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883F7">
      <w:pPr>
        <w:pStyle w:val="26"/>
        <w:widowControl/>
        <w:adjustRightInd w:val="0"/>
        <w:snapToGrid w:val="0"/>
        <w:spacing w:line="360" w:lineRule="auto"/>
        <w:jc w:val="left"/>
        <w:rPr>
          <w:rFonts w:hAnsi="宋体"/>
          <w:bCs/>
          <w:color w:val="000000" w:themeColor="text1"/>
          <w:sz w:val="32"/>
          <w:highlight w:val="none"/>
          <w14:textFill>
            <w14:solidFill>
              <w14:schemeClr w14:val="tx1"/>
            </w14:solidFill>
          </w14:textFill>
        </w:rPr>
      </w:pPr>
      <w:bookmarkStart w:id="0" w:name="_Toc491658631"/>
      <w:r>
        <w:rPr>
          <w:rFonts w:hint="eastAsia" w:hAnsi="宋体"/>
          <w:bCs/>
          <w:color w:val="000000" w:themeColor="text1"/>
          <w:sz w:val="32"/>
          <w:highlight w:val="none"/>
          <w14:textFill>
            <w14:solidFill>
              <w14:schemeClr w14:val="tx1"/>
            </w14:solidFill>
          </w14:textFill>
        </w:rPr>
        <w:drawing>
          <wp:inline distT="0" distB="0" distL="0" distR="0">
            <wp:extent cx="2328545" cy="372110"/>
            <wp:effectExtent l="0" t="0" r="0" b="0"/>
            <wp:docPr id="1026" name="图片 1" descr="logo2"/>
            <wp:cNvGraphicFramePr/>
            <a:graphic xmlns:a="http://schemas.openxmlformats.org/drawingml/2006/main">
              <a:graphicData uri="http://schemas.openxmlformats.org/drawingml/2006/picture">
                <pic:pic xmlns:pic="http://schemas.openxmlformats.org/drawingml/2006/picture">
                  <pic:nvPicPr>
                    <pic:cNvPr id="1026" name="图片 1" descr="logo2"/>
                    <pic:cNvPicPr/>
                  </pic:nvPicPr>
                  <pic:blipFill>
                    <a:blip r:embed="rId18" cstate="print"/>
                    <a:srcRect/>
                    <a:stretch>
                      <a:fillRect/>
                    </a:stretch>
                  </pic:blipFill>
                  <pic:spPr>
                    <a:xfrm>
                      <a:off x="0" y="0"/>
                      <a:ext cx="2328545" cy="372110"/>
                    </a:xfrm>
                    <a:prstGeom prst="rect">
                      <a:avLst/>
                    </a:prstGeom>
                    <a:ln>
                      <a:noFill/>
                    </a:ln>
                  </pic:spPr>
                </pic:pic>
              </a:graphicData>
            </a:graphic>
          </wp:inline>
        </w:drawing>
      </w:r>
    </w:p>
    <w:p w14:paraId="4A1F899B">
      <w:pPr>
        <w:pStyle w:val="26"/>
        <w:widowControl/>
        <w:adjustRightInd w:val="0"/>
        <w:snapToGrid w:val="0"/>
        <w:spacing w:line="360" w:lineRule="auto"/>
        <w:jc w:val="center"/>
        <w:rPr>
          <w:rFonts w:hAnsi="宋体"/>
          <w:bCs/>
          <w:color w:val="000000" w:themeColor="text1"/>
          <w:sz w:val="52"/>
          <w:szCs w:val="52"/>
          <w:highlight w:val="none"/>
          <w14:textFill>
            <w14:solidFill>
              <w14:schemeClr w14:val="tx1"/>
            </w14:solidFill>
          </w14:textFill>
        </w:rPr>
      </w:pPr>
    </w:p>
    <w:p w14:paraId="338C3851">
      <w:pPr>
        <w:pStyle w:val="26"/>
        <w:widowControl/>
        <w:adjustRightInd w:val="0"/>
        <w:snapToGrid w:val="0"/>
        <w:spacing w:line="360" w:lineRule="auto"/>
        <w:jc w:val="center"/>
        <w:rPr>
          <w:rFonts w:hAnsi="宋体" w:cs="宋体"/>
          <w:b/>
          <w:color w:val="000000" w:themeColor="text1"/>
          <w:kern w:val="0"/>
          <w:sz w:val="84"/>
          <w:szCs w:val="84"/>
          <w:highlight w:val="none"/>
          <w14:textFill>
            <w14:solidFill>
              <w14:schemeClr w14:val="tx1"/>
            </w14:solidFill>
          </w14:textFill>
        </w:rPr>
      </w:pPr>
      <w:r>
        <w:rPr>
          <w:rFonts w:hint="eastAsia" w:hAnsi="宋体" w:cs="宋体"/>
          <w:b/>
          <w:color w:val="000000" w:themeColor="text1"/>
          <w:kern w:val="0"/>
          <w:sz w:val="84"/>
          <w:szCs w:val="84"/>
          <w:highlight w:val="none"/>
          <w14:textFill>
            <w14:solidFill>
              <w14:schemeClr w14:val="tx1"/>
            </w14:solidFill>
          </w14:textFill>
        </w:rPr>
        <w:t>竞争性磋商</w:t>
      </w:r>
    </w:p>
    <w:p w14:paraId="585EC89D">
      <w:pPr>
        <w:pStyle w:val="26"/>
        <w:widowControl/>
        <w:adjustRightInd w:val="0"/>
        <w:snapToGrid w:val="0"/>
        <w:spacing w:line="360" w:lineRule="auto"/>
        <w:jc w:val="center"/>
        <w:rPr>
          <w:rFonts w:hAnsi="宋体"/>
          <w:b/>
          <w:bCs/>
          <w:color w:val="000000" w:themeColor="text1"/>
          <w:sz w:val="84"/>
          <w:szCs w:val="84"/>
          <w:highlight w:val="none"/>
          <w14:textFill>
            <w14:solidFill>
              <w14:schemeClr w14:val="tx1"/>
            </w14:solidFill>
          </w14:textFill>
        </w:rPr>
      </w:pPr>
    </w:p>
    <w:p w14:paraId="1216784A">
      <w:pPr>
        <w:pStyle w:val="26"/>
        <w:widowControl/>
        <w:adjustRightInd w:val="0"/>
        <w:snapToGrid w:val="0"/>
        <w:spacing w:line="360" w:lineRule="auto"/>
        <w:jc w:val="center"/>
        <w:rPr>
          <w:rFonts w:hAnsi="宋体"/>
          <w:b/>
          <w:bCs/>
          <w:color w:val="000000" w:themeColor="text1"/>
          <w:sz w:val="84"/>
          <w:szCs w:val="84"/>
          <w:highlight w:val="none"/>
          <w14:textFill>
            <w14:solidFill>
              <w14:schemeClr w14:val="tx1"/>
            </w14:solidFill>
          </w14:textFill>
        </w:rPr>
      </w:pPr>
      <w:r>
        <w:rPr>
          <w:rFonts w:hint="eastAsia" w:hAnsi="宋体" w:cs="宋体"/>
          <w:b/>
          <w:color w:val="000000" w:themeColor="text1"/>
          <w:kern w:val="0"/>
          <w:sz w:val="84"/>
          <w:szCs w:val="84"/>
          <w:highlight w:val="none"/>
          <w14:textFill>
            <w14:solidFill>
              <w14:schemeClr w14:val="tx1"/>
            </w14:solidFill>
          </w14:textFill>
        </w:rPr>
        <w:t>磋  商</w:t>
      </w:r>
      <w:r>
        <w:rPr>
          <w:rFonts w:hint="eastAsia" w:hAnsi="宋体"/>
          <w:b/>
          <w:bCs/>
          <w:color w:val="000000" w:themeColor="text1"/>
          <w:sz w:val="84"/>
          <w:szCs w:val="84"/>
          <w:highlight w:val="none"/>
          <w14:textFill>
            <w14:solidFill>
              <w14:schemeClr w14:val="tx1"/>
            </w14:solidFill>
          </w14:textFill>
        </w:rPr>
        <w:t xml:space="preserve">  文  件</w:t>
      </w:r>
    </w:p>
    <w:p w14:paraId="056304A2">
      <w:pPr>
        <w:pStyle w:val="26"/>
        <w:widowControl/>
        <w:adjustRightInd w:val="0"/>
        <w:snapToGrid w:val="0"/>
        <w:spacing w:line="360" w:lineRule="auto"/>
        <w:jc w:val="center"/>
        <w:rPr>
          <w:rFonts w:hAnsi="宋体"/>
          <w:bCs/>
          <w:color w:val="000000" w:themeColor="text1"/>
          <w:sz w:val="52"/>
          <w:szCs w:val="52"/>
          <w:highlight w:val="none"/>
          <w14:textFill>
            <w14:solidFill>
              <w14:schemeClr w14:val="tx1"/>
            </w14:solidFill>
          </w14:textFill>
        </w:rPr>
      </w:pPr>
    </w:p>
    <w:p w14:paraId="068C5478">
      <w:pPr>
        <w:pStyle w:val="26"/>
        <w:widowControl/>
        <w:adjustRightInd w:val="0"/>
        <w:snapToGrid w:val="0"/>
        <w:spacing w:line="360" w:lineRule="auto"/>
        <w:jc w:val="center"/>
        <w:rPr>
          <w:rFonts w:hAnsi="宋体"/>
          <w:bCs/>
          <w:color w:val="000000" w:themeColor="text1"/>
          <w:sz w:val="52"/>
          <w:szCs w:val="52"/>
          <w:highlight w:val="none"/>
          <w14:textFill>
            <w14:solidFill>
              <w14:schemeClr w14:val="tx1"/>
            </w14:solidFill>
          </w14:textFill>
        </w:rPr>
      </w:pPr>
    </w:p>
    <w:p w14:paraId="1E15D913">
      <w:pPr>
        <w:pStyle w:val="26"/>
        <w:widowControl/>
        <w:adjustRightInd w:val="0"/>
        <w:snapToGrid w:val="0"/>
        <w:spacing w:line="360" w:lineRule="auto"/>
        <w:rPr>
          <w:rFonts w:hAnsi="宋体"/>
          <w:bCs/>
          <w:color w:val="000000" w:themeColor="text1"/>
          <w:sz w:val="52"/>
          <w:szCs w:val="52"/>
          <w:highlight w:val="none"/>
          <w14:textFill>
            <w14:solidFill>
              <w14:schemeClr w14:val="tx1"/>
            </w14:solidFill>
          </w14:textFill>
        </w:rPr>
      </w:pPr>
    </w:p>
    <w:tbl>
      <w:tblPr>
        <w:tblStyle w:val="51"/>
        <w:tblW w:w="8946" w:type="dxa"/>
        <w:tblInd w:w="0" w:type="dxa"/>
        <w:tblLayout w:type="fixed"/>
        <w:tblCellMar>
          <w:top w:w="0" w:type="dxa"/>
          <w:left w:w="108" w:type="dxa"/>
          <w:bottom w:w="0" w:type="dxa"/>
          <w:right w:w="108" w:type="dxa"/>
        </w:tblCellMar>
      </w:tblPr>
      <w:tblGrid>
        <w:gridCol w:w="1951"/>
        <w:gridCol w:w="284"/>
        <w:gridCol w:w="6711"/>
      </w:tblGrid>
      <w:tr w14:paraId="5B9EE294">
        <w:tblPrEx>
          <w:tblCellMar>
            <w:top w:w="0" w:type="dxa"/>
            <w:left w:w="108" w:type="dxa"/>
            <w:bottom w:w="0" w:type="dxa"/>
            <w:right w:w="108" w:type="dxa"/>
          </w:tblCellMar>
        </w:tblPrEx>
        <w:trPr>
          <w:trHeight w:val="77" w:hRule="atLeast"/>
        </w:trPr>
        <w:tc>
          <w:tcPr>
            <w:tcW w:w="1951" w:type="dxa"/>
            <w:vAlign w:val="center"/>
          </w:tcPr>
          <w:p w14:paraId="4DF6AE07">
            <w:pPr>
              <w:pStyle w:val="26"/>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061505E0">
            <w:pPr>
              <w:pStyle w:val="26"/>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711" w:type="dxa"/>
            <w:vAlign w:val="center"/>
          </w:tcPr>
          <w:p w14:paraId="598927ED">
            <w:pPr>
              <w:pStyle w:val="26"/>
              <w:widowControl/>
              <w:adjustRightInd w:val="0"/>
              <w:snapToGrid w:val="0"/>
              <w:spacing w:line="360" w:lineRule="auto"/>
              <w:jc w:val="left"/>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YXCG-20250806</w:t>
            </w:r>
          </w:p>
        </w:tc>
      </w:tr>
      <w:tr w14:paraId="2D216892">
        <w:tblPrEx>
          <w:tblCellMar>
            <w:top w:w="0" w:type="dxa"/>
            <w:left w:w="108" w:type="dxa"/>
            <w:bottom w:w="0" w:type="dxa"/>
            <w:right w:w="108" w:type="dxa"/>
          </w:tblCellMar>
        </w:tblPrEx>
        <w:trPr>
          <w:trHeight w:val="77" w:hRule="atLeast"/>
        </w:trPr>
        <w:tc>
          <w:tcPr>
            <w:tcW w:w="1951" w:type="dxa"/>
          </w:tcPr>
          <w:p w14:paraId="5565F15F">
            <w:pPr>
              <w:pStyle w:val="26"/>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tcPr>
          <w:p w14:paraId="370C1A5B">
            <w:pPr>
              <w:pStyle w:val="26"/>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711" w:type="dxa"/>
            <w:vAlign w:val="center"/>
          </w:tcPr>
          <w:p w14:paraId="4D9C7FB5">
            <w:pPr>
              <w:pStyle w:val="26"/>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阳江市档案馆《民国双恩盐场档案汇编(第三辑)》公开出版采购项目</w:t>
            </w:r>
          </w:p>
        </w:tc>
      </w:tr>
      <w:tr w14:paraId="7FA85000">
        <w:tblPrEx>
          <w:tblCellMar>
            <w:top w:w="0" w:type="dxa"/>
            <w:left w:w="108" w:type="dxa"/>
            <w:bottom w:w="0" w:type="dxa"/>
            <w:right w:w="108" w:type="dxa"/>
          </w:tblCellMar>
        </w:tblPrEx>
        <w:trPr>
          <w:trHeight w:val="77" w:hRule="atLeast"/>
        </w:trPr>
        <w:tc>
          <w:tcPr>
            <w:tcW w:w="1951" w:type="dxa"/>
            <w:vAlign w:val="center"/>
          </w:tcPr>
          <w:p w14:paraId="360A117A">
            <w:pPr>
              <w:pStyle w:val="26"/>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755BCAF2">
            <w:pPr>
              <w:pStyle w:val="26"/>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711" w:type="dxa"/>
            <w:vAlign w:val="center"/>
          </w:tcPr>
          <w:p w14:paraId="67B8B16A">
            <w:pPr>
              <w:pStyle w:val="26"/>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阳江市档案馆</w:t>
            </w:r>
          </w:p>
        </w:tc>
      </w:tr>
      <w:tr w14:paraId="104AE177">
        <w:tblPrEx>
          <w:tblCellMar>
            <w:top w:w="0" w:type="dxa"/>
            <w:left w:w="108" w:type="dxa"/>
            <w:bottom w:w="0" w:type="dxa"/>
            <w:right w:w="108" w:type="dxa"/>
          </w:tblCellMar>
        </w:tblPrEx>
        <w:trPr>
          <w:trHeight w:val="77" w:hRule="atLeast"/>
        </w:trPr>
        <w:tc>
          <w:tcPr>
            <w:tcW w:w="1951" w:type="dxa"/>
            <w:vAlign w:val="center"/>
          </w:tcPr>
          <w:p w14:paraId="0F4109DB">
            <w:pPr>
              <w:pStyle w:val="26"/>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1B2AE7F0">
            <w:pPr>
              <w:pStyle w:val="26"/>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6711" w:type="dxa"/>
            <w:vAlign w:val="center"/>
          </w:tcPr>
          <w:p w14:paraId="0810E36A">
            <w:pPr>
              <w:pStyle w:val="26"/>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6A9B3A15">
      <w:pPr>
        <w:pStyle w:val="26"/>
        <w:widowControl/>
        <w:adjustRightInd w:val="0"/>
        <w:snapToGrid w:val="0"/>
        <w:spacing w:line="360" w:lineRule="auto"/>
        <w:jc w:val="center"/>
        <w:rPr>
          <w:rFonts w:hAnsi="宋体"/>
          <w:b/>
          <w:bCs/>
          <w:color w:val="000000" w:themeColor="text1"/>
          <w:sz w:val="24"/>
          <w:highlight w:val="none"/>
          <w14:textFill>
            <w14:solidFill>
              <w14:schemeClr w14:val="tx1"/>
            </w14:solidFill>
          </w14:textFill>
        </w:rPr>
      </w:pPr>
    </w:p>
    <w:p w14:paraId="0AB1D9C2">
      <w:pPr>
        <w:pStyle w:val="26"/>
        <w:widowControl/>
        <w:adjustRightInd w:val="0"/>
        <w:snapToGrid w:val="0"/>
        <w:spacing w:line="360" w:lineRule="auto"/>
        <w:jc w:val="center"/>
        <w:rPr>
          <w:rFonts w:hAnsi="宋体"/>
          <w:b/>
          <w:bCs/>
          <w:color w:val="000000" w:themeColor="text1"/>
          <w:sz w:val="24"/>
          <w:highlight w:val="none"/>
          <w14:textFill>
            <w14:solidFill>
              <w14:schemeClr w14:val="tx1"/>
            </w14:solidFill>
          </w14:textFill>
        </w:rPr>
      </w:pPr>
    </w:p>
    <w:p w14:paraId="62515F25">
      <w:pPr>
        <w:spacing w:beforeLines="5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2773836B">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请供应商特别留意磋商文件上注明的</w:t>
      </w:r>
      <w:r>
        <w:rPr>
          <w:rFonts w:hint="eastAsia" w:ascii="宋体" w:hAnsi="宋体" w:cs="Tahoma"/>
          <w:color w:val="000000" w:themeColor="text1"/>
          <w:highlight w:val="none"/>
          <w14:textFill>
            <w14:solidFill>
              <w14:schemeClr w14:val="tx1"/>
            </w14:solidFill>
          </w14:textFill>
        </w:rPr>
        <w:t>递交磋商响应文件时间和响应截止时间</w:t>
      </w:r>
      <w:r>
        <w:rPr>
          <w:rFonts w:ascii="宋体" w:hAnsi="宋体"/>
          <w:color w:val="000000" w:themeColor="text1"/>
          <w:szCs w:val="21"/>
          <w:highlight w:val="none"/>
          <w14:textFill>
            <w14:solidFill>
              <w14:schemeClr w14:val="tx1"/>
            </w14:solidFill>
          </w14:textFill>
        </w:rPr>
        <w:t>，逾期送达或邮寄送达的磋商</w:t>
      </w:r>
      <w:r>
        <w:rPr>
          <w:rFonts w:hint="eastAsia" w:ascii="宋体" w:hAnsi="宋体"/>
          <w:color w:val="000000" w:themeColor="text1"/>
          <w:szCs w:val="21"/>
          <w:highlight w:val="none"/>
          <w14:textFill>
            <w14:solidFill>
              <w14:schemeClr w14:val="tx1"/>
            </w14:solidFill>
          </w14:textFill>
        </w:rPr>
        <w:t>响应</w:t>
      </w:r>
      <w:r>
        <w:rPr>
          <w:rFonts w:ascii="宋体" w:hAnsi="宋体"/>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指定地点</w:t>
      </w:r>
      <w:r>
        <w:rPr>
          <w:rFonts w:ascii="宋体" w:hAnsi="宋体"/>
          <w:color w:val="000000" w:themeColor="text1"/>
          <w:szCs w:val="21"/>
          <w:highlight w:val="none"/>
          <w14:textFill>
            <w14:solidFill>
              <w14:schemeClr w14:val="tx1"/>
            </w14:solidFill>
          </w14:textFill>
        </w:rPr>
        <w:t>。</w:t>
      </w:r>
    </w:p>
    <w:p w14:paraId="063C99DF">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磋商文件中标有“★”的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其响应</w:t>
      </w:r>
      <w:r>
        <w:rPr>
          <w:rFonts w:ascii="宋体" w:hAnsi="宋体"/>
          <w:b/>
          <w:color w:val="000000" w:themeColor="text1"/>
          <w:szCs w:val="21"/>
          <w:highlight w:val="none"/>
          <w:u w:val="single"/>
          <w14:textFill>
            <w14:solidFill>
              <w14:schemeClr w14:val="tx1"/>
            </w14:solidFill>
          </w14:textFill>
        </w:rPr>
        <w:t>将按无效</w:t>
      </w:r>
      <w:r>
        <w:rPr>
          <w:rFonts w:hint="eastAsia" w:ascii="宋体" w:hAnsi="宋体"/>
          <w:b/>
          <w:color w:val="000000" w:themeColor="text1"/>
          <w:szCs w:val="21"/>
          <w:highlight w:val="none"/>
          <w:u w:val="single"/>
          <w14:textFill>
            <w14:solidFill>
              <w14:schemeClr w14:val="tx1"/>
            </w14:solidFill>
          </w14:textFill>
        </w:rPr>
        <w:t>响应</w:t>
      </w:r>
      <w:r>
        <w:rPr>
          <w:rFonts w:ascii="宋体" w:hAnsi="宋体"/>
          <w:b/>
          <w:color w:val="000000" w:themeColor="text1"/>
          <w:szCs w:val="21"/>
          <w:highlight w:val="none"/>
          <w:u w:val="single"/>
          <w14:textFill>
            <w14:solidFill>
              <w14:schemeClr w14:val="tx1"/>
            </w14:solidFill>
          </w14:textFill>
        </w:rPr>
        <w:t>处理。</w:t>
      </w:r>
    </w:p>
    <w:p w14:paraId="16EA1557">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请仔细检查《磋商邀请函》、</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Cs/>
          <w:color w:val="000000" w:themeColor="text1"/>
          <w:szCs w:val="21"/>
          <w:highlight w:val="none"/>
          <w14:textFill>
            <w14:solidFill>
              <w14:schemeClr w14:val="tx1"/>
            </w14:solidFill>
          </w14:textFill>
        </w:rPr>
        <w:t>。</w:t>
      </w:r>
    </w:p>
    <w:p w14:paraId="096E6B41">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供应商为中型、小型、微型企业的，请提交《中小微企业声明函》（详情见《政府采购促进中小企业发展暂行办法》）。</w:t>
      </w:r>
    </w:p>
    <w:p w14:paraId="2FEF5E83">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建议将磋商文件按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6E7C059F">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分公司作为供应商的，需提供具有法人资格的总公司的营业执照副本复印件及授权书。</w:t>
      </w:r>
    </w:p>
    <w:p w14:paraId="45870B6F">
      <w:pPr>
        <w:numPr>
          <w:ilvl w:val="0"/>
          <w:numId w:val="21"/>
        </w:numPr>
        <w:spacing w:line="440" w:lineRule="exact"/>
        <w:ind w:left="709" w:hanging="709"/>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供应商请注意区分磋商保证金及招标代理服务费收款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，务必将保证金按蹉商文件的要求缴纳，招标代理服务费存入蹉商文件指定的服务费账户。切勿将款项转错账户，以免影响采购活动。</w:t>
      </w:r>
    </w:p>
    <w:p w14:paraId="4DA2E96F">
      <w:pPr>
        <w:numPr>
          <w:ilvl w:val="0"/>
          <w:numId w:val="21"/>
        </w:numPr>
        <w:spacing w:line="440" w:lineRule="exact"/>
        <w:ind w:left="709" w:hanging="709"/>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为采购代理机构，不对供应商购买磋商文件时提交的相关资料的真伪做出判断，如供应商发现相关资料被盗用或复制，建议遵循法律途径解决，追究侵权者责任。对一家供应商递交两份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不同响应方案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磋商小组</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对其响应</w:t>
      </w:r>
      <w:r>
        <w:rPr>
          <w:rFonts w:ascii="宋体" w:hAnsi="宋体"/>
          <w:color w:val="000000" w:themeColor="text1"/>
          <w:szCs w:val="21"/>
          <w:highlight w:val="none"/>
          <w14:textFill>
            <w14:solidFill>
              <w14:schemeClr w14:val="tx1"/>
            </w14:solidFill>
          </w14:textFill>
        </w:rPr>
        <w:t>按无效</w:t>
      </w:r>
      <w:r>
        <w:rPr>
          <w:rFonts w:hint="eastAsia" w:ascii="宋体" w:hAnsi="宋体"/>
          <w:color w:val="000000" w:themeColor="text1"/>
          <w:szCs w:val="21"/>
          <w:highlight w:val="none"/>
          <w14:textFill>
            <w14:solidFill>
              <w14:schemeClr w14:val="tx1"/>
            </w14:solidFill>
          </w14:textFill>
        </w:rPr>
        <w:t>响应</w:t>
      </w:r>
      <w:r>
        <w:rPr>
          <w:rFonts w:ascii="宋体" w:hAnsi="宋体"/>
          <w:color w:val="000000" w:themeColor="text1"/>
          <w:szCs w:val="21"/>
          <w:highlight w:val="none"/>
          <w14:textFill>
            <w14:solidFill>
              <w14:schemeClr w14:val="tx1"/>
            </w14:solidFill>
          </w14:textFill>
        </w:rPr>
        <w:t>处理</w:t>
      </w:r>
      <w:r>
        <w:rPr>
          <w:rFonts w:hint="eastAsia" w:ascii="宋体" w:hAnsi="宋体"/>
          <w:color w:val="000000" w:themeColor="text1"/>
          <w:szCs w:val="21"/>
          <w:highlight w:val="none"/>
          <w14:textFill>
            <w14:solidFill>
              <w14:schemeClr w14:val="tx1"/>
            </w14:solidFill>
          </w14:textFill>
        </w:rPr>
        <w:t>（如有特殊要求的除外）。</w:t>
      </w:r>
    </w:p>
    <w:p w14:paraId="7A75B0C4">
      <w:pPr>
        <w:pStyle w:val="26"/>
        <w:widowControl/>
        <w:adjustRightInd w:val="0"/>
        <w:snapToGrid w:val="0"/>
        <w:spacing w:line="440" w:lineRule="exact"/>
        <w:ind w:firstLine="413" w:firstLineChars="196"/>
        <w:rPr>
          <w:rFonts w:hAnsi="宋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（本提示内容非磋商文件的组成部分，仅为善意提醒。如有不一致，以磋商文件为准。）</w:t>
      </w:r>
    </w:p>
    <w:p w14:paraId="5409281D">
      <w:pPr>
        <w:pStyle w:val="26"/>
        <w:widowControl/>
        <w:adjustRightInd w:val="0"/>
        <w:snapToGrid w:val="0"/>
        <w:spacing w:line="360" w:lineRule="auto"/>
        <w:jc w:val="center"/>
        <w:rPr>
          <w:rFonts w:hAnsi="宋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7" w:h="16840"/>
          <w:pgMar w:top="1985" w:right="1932" w:bottom="1418" w:left="1474" w:header="851" w:footer="851" w:gutter="0"/>
          <w:cols w:space="720" w:num="1"/>
          <w:titlePg/>
          <w:docGrid w:linePitch="380" w:charSpace="-5735"/>
        </w:sectPr>
      </w:pPr>
    </w:p>
    <w:p w14:paraId="4FDE2774">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74A8732A">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6BC99C0B">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7A483886">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3FDD08EF">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45DC1AE1">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5278D864">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5C75A304">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4DF96987">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04D43FE9">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52236BE9">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4245858B">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4FA6C1D1">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6B84D098">
      <w:pPr>
        <w:pStyle w:val="33"/>
        <w:tabs>
          <w:tab w:val="right" w:leader="dot" w:pos="8959"/>
          <w:tab w:val="clear" w:pos="8949"/>
        </w:tabs>
        <w:rPr>
          <w:color w:val="000000" w:themeColor="text1"/>
          <w:highlight w:val="none"/>
          <w14:textFill>
            <w14:solidFill>
              <w14:schemeClr w14:val="tx1"/>
            </w14:solidFill>
          </w14:textFill>
        </w:rPr>
      </w:pPr>
      <w:r>
        <w:rPr>
          <w:rFonts w:ascii="宋体" w:hAnsi="宋体"/>
          <w:b w:val="0"/>
          <w:bCs w:val="0"/>
          <w:caps w:val="0"/>
          <w:color w:val="000000" w:themeColor="text1"/>
          <w:highlight w:val="none"/>
          <w14:textFill>
            <w14:solidFill>
              <w14:schemeClr w14:val="tx1"/>
            </w14:solidFill>
          </w14:textFill>
        </w:rPr>
        <w:fldChar w:fldCharType="begin"/>
      </w:r>
      <w:r>
        <w:rPr>
          <w:rFonts w:ascii="宋体" w:hAnsi="宋体"/>
          <w:b w:val="0"/>
          <w:bCs w:val="0"/>
          <w:caps w:val="0"/>
          <w:color w:val="000000" w:themeColor="text1"/>
          <w:highlight w:val="none"/>
          <w14:textFill>
            <w14:solidFill>
              <w14:schemeClr w14:val="tx1"/>
            </w14:solidFill>
          </w14:textFill>
        </w:rPr>
        <w:instrText xml:space="preserve"> TOC \o "1-3" \h \z \u </w:instrText>
      </w:r>
      <w:r>
        <w:rPr>
          <w:rFonts w:ascii="宋体" w:hAnsi="宋体"/>
          <w:b w:val="0"/>
          <w:bCs w:val="0"/>
          <w:caps w:val="0"/>
          <w:color w:val="000000" w:themeColor="text1"/>
          <w:highlight w:val="none"/>
          <w14:textFill>
            <w14:solidFill>
              <w14:schemeClr w14:val="tx1"/>
            </w14:solidFill>
          </w14:textFill>
        </w:rPr>
        <w:fldChar w:fldCharType="separate"/>
      </w:r>
      <w:r>
        <w:rPr>
          <w:rFonts w:ascii="宋体" w:hAnsi="宋体"/>
          <w:bCs w:val="0"/>
          <w:caps w:val="0"/>
          <w:color w:val="000000" w:themeColor="text1"/>
          <w:highlight w:val="none"/>
          <w14:textFill>
            <w14:solidFill>
              <w14:schemeClr w14:val="tx1"/>
            </w14:solidFill>
          </w14:textFill>
        </w:rPr>
        <w:fldChar w:fldCharType="begin"/>
      </w:r>
      <w:r>
        <w:rPr>
          <w:rFonts w:ascii="宋体" w:hAnsi="宋体"/>
          <w:bCs w:val="0"/>
          <w:caps w:val="0"/>
          <w:color w:val="000000" w:themeColor="text1"/>
          <w:highlight w:val="none"/>
          <w14:textFill>
            <w14:solidFill>
              <w14:schemeClr w14:val="tx1"/>
            </w14:solidFill>
          </w14:textFill>
        </w:rPr>
        <w:instrText xml:space="preserve"> HYPERLINK \l _Toc13500 </w:instrText>
      </w:r>
      <w:r>
        <w:rPr>
          <w:rFonts w:ascii="宋体" w:hAnsi="宋体"/>
          <w:bCs w:val="0"/>
          <w:caps w:val="0"/>
          <w:color w:val="000000" w:themeColor="text1"/>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第一部分 竞争性磋商邀请书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宋体" w:hAnsi="宋体"/>
          <w:bCs w:val="0"/>
          <w:caps w:val="0"/>
          <w:color w:val="000000" w:themeColor="text1"/>
          <w:highlight w:val="none"/>
          <w14:textFill>
            <w14:solidFill>
              <w14:schemeClr w14:val="tx1"/>
            </w14:solidFill>
          </w14:textFill>
        </w:rPr>
        <w:fldChar w:fldCharType="end"/>
      </w:r>
    </w:p>
    <w:p w14:paraId="1997006A">
      <w:pPr>
        <w:pStyle w:val="33"/>
        <w:tabs>
          <w:tab w:val="right" w:leader="dot" w:pos="8959"/>
          <w:tab w:val="clear" w:pos="8949"/>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_Toc1815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第二部分 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6D4693B">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_Toc12797 </w:instrText>
      </w:r>
      <w:r>
        <w:rPr>
          <w:rFonts w:ascii="宋体" w:hAnsi="宋体"/>
          <w:bCs/>
          <w:caps/>
          <w:color w:val="000000" w:themeColor="text1"/>
          <w:szCs w:val="21"/>
          <w:highlight w:val="none"/>
          <w14:textFill>
            <w14:solidFill>
              <w14:schemeClr w14:val="tx1"/>
            </w14:solidFill>
          </w14:textFill>
        </w:rPr>
        <w:fldChar w:fldCharType="separate"/>
      </w:r>
      <w:r>
        <w:rPr>
          <w:rFonts w:ascii="宋体" w:hAnsi="宋体"/>
          <w:color w:val="000000" w:themeColor="text1"/>
          <w:kern w:val="0"/>
          <w:highlight w:val="none"/>
          <w14:textFill>
            <w14:solidFill>
              <w14:schemeClr w14:val="tx1"/>
            </w14:solidFill>
          </w14:textFill>
        </w:rPr>
        <w:t xml:space="preserve">A  </w:t>
      </w:r>
      <w:r>
        <w:rPr>
          <w:rFonts w:hint="eastAsia" w:ascii="宋体" w:hAnsi="宋体"/>
          <w:color w:val="000000" w:themeColor="text1"/>
          <w:kern w:val="0"/>
          <w:highlight w:val="none"/>
          <w14:textFill>
            <w14:solidFill>
              <w14:schemeClr w14:val="tx1"/>
            </w14:solidFill>
          </w14:textFill>
        </w:rPr>
        <w:t>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725C10D">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_Toc21783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kern w:val="0"/>
          <w:highlight w:val="none"/>
          <w14:textFill>
            <w14:solidFill>
              <w14:schemeClr w14:val="tx1"/>
            </w14:solidFill>
          </w14:textFill>
        </w:rPr>
        <w:t>B  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2E9D8EA">
      <w:pPr>
        <w:pStyle w:val="33"/>
        <w:tabs>
          <w:tab w:val="right" w:leader="dot" w:pos="8959"/>
          <w:tab w:val="clear" w:pos="8949"/>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_Toc9046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第三部分 磋商须知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_Toc9046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072EF97D">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_Toc26915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供应商须知前附表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4FC1B2C">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_Toc16521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一、说  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8436DA1">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_Toc20644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二、磋商文件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C355A76">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_Toc27490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三、响应文件的编制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9CBF19E">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_Toc20519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四、磋商报价要求和供应商资格证明文件的要求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4D75C785">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_Toc71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五、保证金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F575733">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_Toc7243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六、响应文件的份数、封装和递交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_Toc7243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0D43CCA7">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_Toc11263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七、磋商的步骤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00BB4150">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_Toc22229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八、确定成交供应商办法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_Toc22229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4A497E8E">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_Toc30959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九、质疑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FC0562D">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_Toc22911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十、成交服务费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661AC36">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_Toc5929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十一、合同的订立和履行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FCD8A0C">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_Toc25675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十二、适用法律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42954A1">
      <w:pPr>
        <w:pStyle w:val="33"/>
        <w:tabs>
          <w:tab w:val="right" w:leader="dot" w:pos="8959"/>
          <w:tab w:val="clear" w:pos="8949"/>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_Toc15866 </w:instrText>
      </w:r>
      <w:r>
        <w:rPr>
          <w:rFonts w:ascii="宋体" w:hAnsi="宋体"/>
          <w:bCs/>
          <w:caps/>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第四部分</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磋商、评审、成交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032E2D9">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_Toc13147 </w:instrText>
      </w:r>
      <w:r>
        <w:rPr>
          <w:rFonts w:ascii="宋体" w:hAnsi="宋体"/>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056F53CC">
      <w:pPr>
        <w:pStyle w:val="33"/>
        <w:tabs>
          <w:tab w:val="right" w:leader="dot" w:pos="8959"/>
          <w:tab w:val="clear" w:pos="8949"/>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_Toc15068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 xml:space="preserve">第五部分  </w:t>
      </w:r>
      <w:r>
        <w:rPr>
          <w:rFonts w:hint="eastAsia" w:ascii="宋体" w:hAnsi="宋体"/>
          <w:color w:val="000000" w:themeColor="text1"/>
          <w:szCs w:val="21"/>
          <w:highlight w:val="none"/>
          <w14:textFill>
            <w14:solidFill>
              <w14:schemeClr w14:val="tx1"/>
            </w14:solidFill>
          </w14:textFill>
        </w:rPr>
        <w:t>合同书格式（参考范本）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_Toc15068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F4E2C27">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_Toc24735 </w:instrText>
      </w:r>
      <w:r>
        <w:rPr>
          <w:rFonts w:ascii="宋体" w:hAnsi="宋体"/>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第一章 </w:t>
      </w:r>
      <w:r>
        <w:rPr>
          <w:rFonts w:hint="eastAsia" w:ascii="宋体" w:hAnsi="宋体"/>
          <w:color w:val="000000" w:themeColor="text1"/>
          <w:highlight w:val="none"/>
          <w14:textFill>
            <w14:solidFill>
              <w14:schemeClr w14:val="tx1"/>
            </w14:solidFill>
          </w14:textFill>
        </w:rPr>
        <w:t>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71017D1">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_Toc8433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1.1  资格性/符合性自查表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79CFE58">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_Toc22488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（一）无重大违法记录声明函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0E9794A9">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_Toc25980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kern w:val="0"/>
          <w:szCs w:val="28"/>
          <w:highlight w:val="none"/>
          <w14:textFill>
            <w14:solidFill>
              <w14:schemeClr w14:val="tx1"/>
            </w14:solidFill>
          </w14:textFill>
        </w:rPr>
        <w:t>（二）法定代表人（负责人）证明书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_Toc25980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480F6D9E">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_Toc6075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（三）法定代表人（负责人）授权书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_Toc6075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2228E95">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_Toc22763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（四） 资格审查文件要求提交的其它有效证明文件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042AFBF7">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_Toc4418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第二章  磋商响应文件商务及技术部分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58A46A8">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_Toc10612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附件一：磋商邀请函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1596A7C0">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_Toc15979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附件二：第一次报价一览表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8FB7A77">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_Toc17234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附件三：磋商分项报价</w:t>
      </w:r>
      <w:r>
        <w:rPr>
          <w:rFonts w:ascii="宋体" w:hAnsi="宋体"/>
          <w:color w:val="000000" w:themeColor="text1"/>
          <w:szCs w:val="28"/>
          <w:highlight w:val="none"/>
          <w14:textFill>
            <w14:solidFill>
              <w14:schemeClr w14:val="tx1"/>
            </w14:solidFill>
          </w14:textFill>
        </w:rPr>
        <w:t>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2FBF979">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_Toc5101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附件四：商务条款偏离一览表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147FDB54">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_Toc17438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附件五：技术条款偏离一览表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55CC0C0">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_Toc19892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附件六：同类业绩一览表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85E685C">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_Toc8677 </w:instrText>
      </w:r>
      <w:r>
        <w:rPr>
          <w:rFonts w:ascii="宋体" w:hAnsi="宋体"/>
          <w:bCs/>
          <w:caps/>
          <w:color w:val="000000" w:themeColor="text1"/>
          <w:szCs w:val="21"/>
          <w:highlight w:val="none"/>
          <w14:textFill>
            <w14:solidFill>
              <w14:schemeClr w14:val="tx1"/>
            </w14:solidFill>
          </w14:textFill>
        </w:rPr>
        <w:fldChar w:fldCharType="separate"/>
      </w:r>
      <w:r>
        <w:rPr>
          <w:rFonts w:hint="eastAsia"/>
          <w:color w:val="000000" w:themeColor="text1"/>
          <w:szCs w:val="28"/>
          <w:highlight w:val="none"/>
          <w14:textFill>
            <w14:solidFill>
              <w14:schemeClr w14:val="tx1"/>
            </w14:solidFill>
          </w14:textFill>
        </w:rPr>
        <w:t>附件七：</w:t>
      </w:r>
      <w:r>
        <w:rPr>
          <w:rFonts w:hint="eastAsia" w:hAnsi="黑体" w:cs="黑体"/>
          <w:color w:val="000000" w:themeColor="text1"/>
          <w:szCs w:val="28"/>
          <w:highlight w:val="none"/>
          <w14:textFill>
            <w14:solidFill>
              <w14:schemeClr w14:val="tx1"/>
            </w14:solidFill>
          </w14:textFill>
        </w:rPr>
        <w:t>中小微企业声明函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8C00FDD">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_Toc21540 </w:instrText>
      </w:r>
      <w:r>
        <w:rPr>
          <w:rFonts w:ascii="宋体" w:hAnsi="宋体"/>
          <w:bCs/>
          <w:caps/>
          <w:color w:val="000000" w:themeColor="text1"/>
          <w:szCs w:val="21"/>
          <w:highlight w:val="none"/>
          <w14:textFill>
            <w14:solidFill>
              <w14:schemeClr w14:val="tx1"/>
            </w14:solidFill>
          </w14:textFill>
        </w:rPr>
        <w:fldChar w:fldCharType="separate"/>
      </w:r>
      <w:r>
        <w:rPr>
          <w:rFonts w:hint="eastAsia"/>
          <w:color w:val="000000" w:themeColor="text1"/>
          <w:szCs w:val="28"/>
          <w:highlight w:val="none"/>
          <w14:textFill>
            <w14:solidFill>
              <w14:schemeClr w14:val="tx1"/>
            </w14:solidFill>
          </w14:textFill>
        </w:rPr>
        <w:t>附件八：</w:t>
      </w:r>
      <w:r>
        <w:rPr>
          <w:rFonts w:hint="eastAsia" w:hAnsi="黑体" w:cs="黑体"/>
          <w:color w:val="000000" w:themeColor="text1"/>
          <w:szCs w:val="28"/>
          <w:highlight w:val="none"/>
          <w14:textFill>
            <w14:solidFill>
              <w14:schemeClr w14:val="tx1"/>
            </w14:solidFill>
          </w14:textFill>
        </w:rPr>
        <w:t>残疾人福利性单位声明函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_Toc21540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4C203FF">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_Toc27619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附件九：成交服务费承诺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_Toc27619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249D969">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_Toc10344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附件十：磋商供应商提交的其他资料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98BCF31">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_Toc31235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其 他 格 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48B8484F">
      <w:pPr>
        <w:rPr>
          <w:rFonts w:ascii="宋体" w:hAnsi="宋体"/>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7" w:h="16840"/>
          <w:pgMar w:top="1418" w:right="1474" w:bottom="1418" w:left="1474" w:header="851" w:footer="851" w:gutter="0"/>
          <w:cols w:space="720" w:num="1"/>
          <w:titlePg/>
          <w:docGrid w:linePitch="462" w:charSpace="0"/>
        </w:sectPr>
      </w:pPr>
      <w:r>
        <w:rPr>
          <w:rFonts w:ascii="宋体" w:hAnsi="宋体"/>
          <w:bCs/>
          <w:caps/>
          <w:color w:val="000000" w:themeColor="text1"/>
          <w:szCs w:val="21"/>
          <w:highlight w:val="none"/>
          <w14:textFill>
            <w14:solidFill>
              <w14:schemeClr w14:val="tx1"/>
            </w14:solidFill>
          </w14:textFill>
        </w:rPr>
        <w:fldChar w:fldCharType="end"/>
      </w:r>
    </w:p>
    <w:bookmarkEnd w:id="0"/>
    <w:p w14:paraId="50A11EFC">
      <w:pPr>
        <w:pStyle w:val="2"/>
        <w:numPr>
          <w:ilvl w:val="0"/>
          <w:numId w:val="0"/>
        </w:numPr>
        <w:spacing w:before="240"/>
        <w:rPr>
          <w:rFonts w:ascii="宋体" w:hAnsi="宋体" w:eastAsia="宋体"/>
          <w:b/>
          <w:color w:val="000000" w:themeColor="text1"/>
          <w:highlight w:val="none"/>
          <w14:textFill>
            <w14:solidFill>
              <w14:schemeClr w14:val="tx1"/>
            </w14:solidFill>
          </w14:textFill>
        </w:rPr>
      </w:pPr>
      <w:bookmarkStart w:id="1" w:name="_Toc333237612"/>
      <w:bookmarkStart w:id="2" w:name="_Toc332270305"/>
      <w:bookmarkStart w:id="3" w:name="_Toc333935619"/>
      <w:bookmarkStart w:id="4" w:name="_Toc340677031"/>
      <w:bookmarkStart w:id="5" w:name="_Toc339019828"/>
      <w:bookmarkStart w:id="6" w:name="_Toc332206657"/>
      <w:bookmarkStart w:id="7" w:name="_Toc342060322"/>
      <w:bookmarkStart w:id="8" w:name="_Toc365967002"/>
      <w:bookmarkStart w:id="9" w:name="_Toc333935278"/>
      <w:bookmarkStart w:id="10" w:name="_Toc331683994"/>
      <w:bookmarkStart w:id="11" w:name="_Toc342296708"/>
      <w:bookmarkStart w:id="12" w:name="_Toc345513762"/>
      <w:bookmarkStart w:id="13" w:name="_Toc350438702"/>
      <w:bookmarkStart w:id="14" w:name="_Toc340507403"/>
      <w:bookmarkStart w:id="15" w:name="_Toc337632315"/>
      <w:bookmarkStart w:id="16" w:name="_Toc336681537"/>
      <w:bookmarkStart w:id="17" w:name="_Toc339441044"/>
      <w:bookmarkStart w:id="18" w:name="_Toc366072457"/>
      <w:bookmarkStart w:id="19" w:name="_Toc350756403"/>
      <w:bookmarkStart w:id="20" w:name="_Toc349127583"/>
      <w:bookmarkStart w:id="21" w:name="_Toc339362257"/>
      <w:bookmarkStart w:id="22" w:name="_Toc365985108"/>
      <w:bookmarkStart w:id="23" w:name="_Toc349143546"/>
      <w:bookmarkStart w:id="24" w:name="_Toc341348291"/>
      <w:bookmarkStart w:id="25" w:name="_Toc333238571"/>
      <w:bookmarkStart w:id="26" w:name="_Toc340672830"/>
      <w:bookmarkStart w:id="27" w:name="_Toc339020048"/>
      <w:bookmarkStart w:id="28" w:name="_Toc336681892"/>
      <w:bookmarkStart w:id="29" w:name="_Toc339020186"/>
      <w:bookmarkStart w:id="30" w:name="_Toc333237723"/>
      <w:bookmarkStart w:id="31" w:name="_Toc13500"/>
      <w:bookmarkStart w:id="32" w:name="_Toc330459945"/>
      <w:bookmarkStart w:id="33" w:name="_Toc339019954"/>
      <w:bookmarkStart w:id="34" w:name="_Toc331512856"/>
      <w:bookmarkStart w:id="35" w:name="_Toc500860978"/>
      <w:r>
        <w:rPr>
          <w:rFonts w:hint="eastAsia" w:ascii="宋体" w:hAnsi="宋体" w:eastAsia="宋体"/>
          <w:b/>
          <w:color w:val="000000" w:themeColor="text1"/>
          <w:highlight w:val="none"/>
          <w14:textFill>
            <w14:solidFill>
              <w14:schemeClr w14:val="tx1"/>
            </w14:solidFill>
          </w14:textFill>
        </w:rPr>
        <w:t>第一</w:t>
      </w:r>
      <w:bookmarkStart w:id="36" w:name="_Hlt23321731"/>
      <w:bookmarkEnd w:id="36"/>
      <w:r>
        <w:rPr>
          <w:rFonts w:hint="eastAsia" w:ascii="宋体" w:hAnsi="宋体" w:eastAsia="宋体"/>
          <w:b/>
          <w:color w:val="000000" w:themeColor="text1"/>
          <w:highlight w:val="none"/>
          <w14:textFill>
            <w14:solidFill>
              <w14:schemeClr w14:val="tx1"/>
            </w14:solidFill>
          </w14:textFill>
        </w:rPr>
        <w:t>部分 竞争性磋商邀请书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D5106A9">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广东业信采购招标有限公司（以下简称“代理采购机构”）受</w:t>
      </w:r>
      <w:r>
        <w:rPr>
          <w:rFonts w:hint="eastAsia" w:ascii="宋体" w:hAnsi="宋体"/>
          <w:bCs/>
          <w:color w:val="000000" w:themeColor="text1"/>
          <w:highlight w:val="none"/>
          <w:lang w:eastAsia="zh-CN"/>
          <w14:textFill>
            <w14:solidFill>
              <w14:schemeClr w14:val="tx1"/>
            </w14:solidFill>
          </w14:textFill>
        </w:rPr>
        <w:t>阳江市档案馆</w:t>
      </w:r>
      <w:r>
        <w:rPr>
          <w:rFonts w:hint="eastAsia" w:ascii="宋体" w:hAnsi="宋体"/>
          <w:bCs/>
          <w:color w:val="000000" w:themeColor="text1"/>
          <w:highlight w:val="none"/>
          <w14:textFill>
            <w14:solidFill>
              <w14:schemeClr w14:val="tx1"/>
            </w14:solidFill>
          </w14:textFill>
        </w:rPr>
        <w:t>（以下简称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w:t>
      </w:r>
      <w:r>
        <w:rPr>
          <w:rFonts w:hint="eastAsia" w:ascii="宋体" w:hAnsi="宋体"/>
          <w:bCs/>
          <w:color w:val="000000" w:themeColor="text1"/>
          <w:highlight w:val="none"/>
          <w:lang w:eastAsia="zh-CN"/>
          <w14:textFill>
            <w14:solidFill>
              <w14:schemeClr w14:val="tx1"/>
            </w14:solidFill>
          </w14:textFill>
        </w:rPr>
        <w:t>阳江市档案馆《民国双恩盐场档案汇编(第三辑)》公开出版采购项目</w:t>
      </w:r>
      <w:r>
        <w:rPr>
          <w:rFonts w:hint="eastAsia" w:ascii="宋体" w:hAnsi="宋体"/>
          <w:bCs/>
          <w:color w:val="000000" w:themeColor="text1"/>
          <w:highlight w:val="none"/>
          <w14:textFill>
            <w14:solidFill>
              <w14:schemeClr w14:val="tx1"/>
            </w14:solidFill>
          </w14:textFill>
        </w:rPr>
        <w:t>进行竞争性磋商 (项目编号:</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lang w:eastAsia="zh-CN"/>
          <w14:textFill>
            <w14:solidFill>
              <w14:schemeClr w14:val="tx1"/>
            </w14:solidFill>
          </w14:textFill>
        </w:rPr>
        <w:t>YXCG-20250806</w:t>
      </w:r>
      <w:r>
        <w:rPr>
          <w:rFonts w:hint="eastAsia" w:ascii="宋体" w:hAnsi="宋体"/>
          <w:bCs/>
          <w:color w:val="000000" w:themeColor="text1"/>
          <w:highlight w:val="none"/>
          <w14:textFill>
            <w14:solidFill>
              <w14:schemeClr w14:val="tx1"/>
            </w14:solidFill>
          </w14:textFill>
        </w:rPr>
        <w:t>)，欢迎符合条件的供应商参加。有关事项如下：</w:t>
      </w:r>
    </w:p>
    <w:p w14:paraId="03235C66">
      <w:pPr>
        <w:widowControl/>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宋体" w:hAnsi="宋体" w:cs="Tahoma"/>
          <w:b/>
          <w:bCs/>
          <w:color w:val="000000" w:themeColor="text1"/>
          <w:szCs w:val="21"/>
          <w:highlight w:val="none"/>
          <w14:textFill>
            <w14:solidFill>
              <w14:schemeClr w14:val="tx1"/>
            </w14:solidFill>
          </w14:textFill>
        </w:rPr>
        <w:t>招标项目的名称、用途、数量、采购方式</w:t>
      </w:r>
    </w:p>
    <w:p w14:paraId="0E1CEF2E">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1.项目名称：</w:t>
      </w:r>
      <w:r>
        <w:rPr>
          <w:rFonts w:hint="eastAsia" w:ascii="宋体" w:hAnsi="宋体"/>
          <w:bCs/>
          <w:color w:val="000000" w:themeColor="text1"/>
          <w:highlight w:val="none"/>
          <w:lang w:eastAsia="zh-CN"/>
          <w14:textFill>
            <w14:solidFill>
              <w14:schemeClr w14:val="tx1"/>
            </w14:solidFill>
          </w14:textFill>
        </w:rPr>
        <w:t>阳江市档案馆《民国双恩盐场档案汇编(第三辑)》公开出版采购项目</w:t>
      </w:r>
    </w:p>
    <w:p w14:paraId="1054F222">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2.项目编号：</w:t>
      </w:r>
      <w:r>
        <w:rPr>
          <w:rFonts w:hint="eastAsia" w:ascii="宋体" w:hAnsi="宋体"/>
          <w:bCs/>
          <w:color w:val="000000" w:themeColor="text1"/>
          <w:highlight w:val="none"/>
          <w:lang w:eastAsia="zh-CN"/>
          <w14:textFill>
            <w14:solidFill>
              <w14:schemeClr w14:val="tx1"/>
            </w14:solidFill>
          </w14:textFill>
        </w:rPr>
        <w:t>YXCG-20250806</w:t>
      </w:r>
    </w:p>
    <w:p w14:paraId="1C40C8B4">
      <w:pPr>
        <w:widowControl/>
        <w:tabs>
          <w:tab w:val="left" w:pos="735"/>
        </w:tabs>
        <w:adjustRightInd w:val="0"/>
        <w:snapToGrid w:val="0"/>
        <w:spacing w:line="360" w:lineRule="auto"/>
        <w:ind w:firstLine="210" w:firstLineChars="1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3.磋商报价上限：人</w:t>
      </w:r>
      <w:r>
        <w:rPr>
          <w:rFonts w:hint="eastAsia" w:ascii="新宋体" w:hAnsi="新宋体" w:eastAsia="新宋体" w:cs="Arial"/>
          <w:color w:val="000000" w:themeColor="text1"/>
          <w:highlight w:val="none"/>
          <w14:textFill>
            <w14:solidFill>
              <w14:schemeClr w14:val="tx1"/>
            </w14:solidFill>
          </w14:textFill>
        </w:rPr>
        <w:t>民币</w:t>
      </w:r>
      <w:r>
        <w:rPr>
          <w:rFonts w:hint="eastAsia" w:ascii="新宋体" w:hAnsi="新宋体" w:eastAsia="新宋体" w:cs="Arial"/>
          <w:color w:val="000000" w:themeColor="text1"/>
          <w:highlight w:val="none"/>
          <w:lang w:val="en-US" w:eastAsia="zh-CN"/>
          <w14:textFill>
            <w14:solidFill>
              <w14:schemeClr w14:val="tx1"/>
            </w14:solidFill>
          </w14:textFill>
        </w:rPr>
        <w:t>400000.00</w:t>
      </w:r>
      <w:r>
        <w:rPr>
          <w:rFonts w:hint="eastAsia" w:ascii="新宋体" w:hAnsi="新宋体" w:eastAsia="新宋体" w:cs="Arial"/>
          <w:color w:val="000000" w:themeColor="text1"/>
          <w:highlight w:val="none"/>
          <w14:textFill>
            <w14:solidFill>
              <w14:schemeClr w14:val="tx1"/>
            </w14:solidFill>
          </w14:textFill>
        </w:rPr>
        <w:t>元（超出该上限的</w:t>
      </w:r>
      <w:r>
        <w:rPr>
          <w:rFonts w:hint="eastAsia" w:ascii="宋体" w:hAnsi="宋体"/>
          <w:bCs/>
          <w:color w:val="000000" w:themeColor="text1"/>
          <w:highlight w:val="none"/>
          <w14:textFill>
            <w14:solidFill>
              <w14:schemeClr w14:val="tx1"/>
            </w14:solidFill>
          </w14:textFill>
        </w:rPr>
        <w:t>磋商</w:t>
      </w:r>
      <w:r>
        <w:rPr>
          <w:rFonts w:hint="eastAsia" w:ascii="新宋体" w:hAnsi="新宋体" w:eastAsia="新宋体" w:cs="Arial"/>
          <w:color w:val="000000" w:themeColor="text1"/>
          <w:highlight w:val="none"/>
          <w14:textFill>
            <w14:solidFill>
              <w14:schemeClr w14:val="tx1"/>
            </w14:solidFill>
          </w14:textFill>
        </w:rPr>
        <w:t>报价将作为无效响应处理）</w:t>
      </w:r>
    </w:p>
    <w:p w14:paraId="78807FA5">
      <w:pPr>
        <w:widowControl/>
        <w:tabs>
          <w:tab w:val="left" w:pos="735"/>
        </w:tabs>
        <w:adjustRightInd w:val="0"/>
        <w:snapToGrid w:val="0"/>
        <w:spacing w:line="360" w:lineRule="auto"/>
        <w:ind w:left="210" w:leftChars="100" w:firstLine="0" w:firstLineChars="0"/>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其中编纂预算11万元，出版预算29万元。编纂与出版两项业务合同价款不得超过其对应预算金额，总价款不超过总预算40万元。分别为：（1）编纂预算11万元，含书稿编纂和专家校审。（2）出版预算29万元。其中书号管理预算7万元，按目前申请书号市场价计；排版预算4万元；三审三校预算5万元；印刷预算13万元。</w:t>
      </w:r>
    </w:p>
    <w:p w14:paraId="006F4BA9">
      <w:pPr>
        <w:widowControl/>
        <w:tabs>
          <w:tab w:val="left" w:pos="735"/>
        </w:tabs>
        <w:adjustRightInd w:val="0"/>
        <w:snapToGrid w:val="0"/>
        <w:spacing w:line="360" w:lineRule="auto"/>
        <w:ind w:firstLine="210" w:firstLineChars="1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4.数  量：</w:t>
      </w:r>
      <w:r>
        <w:rPr>
          <w:rFonts w:hint="eastAsia" w:ascii="宋体" w:hAnsi="宋体"/>
          <w:bCs/>
          <w:color w:val="000000" w:themeColor="text1"/>
          <w:highlight w:val="none"/>
          <w:lang w:val="en-US" w:eastAsia="zh-CN"/>
          <w14:textFill>
            <w14:solidFill>
              <w14:schemeClr w14:val="tx1"/>
            </w14:solidFill>
          </w14:textFill>
        </w:rPr>
        <w:t>两</w:t>
      </w:r>
      <w:r>
        <w:rPr>
          <w:rFonts w:hint="eastAsia" w:ascii="宋体" w:hAnsi="宋体"/>
          <w:bCs/>
          <w:color w:val="000000" w:themeColor="text1"/>
          <w:highlight w:val="none"/>
          <w14:textFill>
            <w14:solidFill>
              <w14:schemeClr w14:val="tx1"/>
            </w14:solidFill>
          </w14:textFill>
        </w:rPr>
        <w:t>项</w:t>
      </w:r>
    </w:p>
    <w:p w14:paraId="34176B94">
      <w:pPr>
        <w:widowControl/>
        <w:tabs>
          <w:tab w:val="left" w:pos="735"/>
        </w:tabs>
        <w:adjustRightInd w:val="0"/>
        <w:snapToGrid w:val="0"/>
        <w:spacing w:line="360" w:lineRule="auto"/>
        <w:ind w:left="525" w:leftChars="100" w:hanging="315" w:hangingChars="150"/>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lang w:eastAsia="zh-CN"/>
          <w14:textFill>
            <w14:solidFill>
              <w14:schemeClr w14:val="tx1"/>
            </w14:solidFill>
          </w14:textFill>
        </w:rPr>
        <w:t>完工期</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自合同签订生效之日至2026年6月30日前。其中编纂工作于2025年12月底前完成，出</w:t>
      </w:r>
    </w:p>
    <w:p w14:paraId="1A5C55E8">
      <w:pPr>
        <w:widowControl/>
        <w:tabs>
          <w:tab w:val="left" w:pos="735"/>
        </w:tabs>
        <w:adjustRightInd w:val="0"/>
        <w:snapToGrid w:val="0"/>
        <w:spacing w:line="360" w:lineRule="auto"/>
        <w:ind w:left="525" w:leftChars="100" w:hanging="315" w:hangingChars="1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版工作于2026年6月30日前完成。</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超出该</w:t>
      </w:r>
      <w:r>
        <w:rPr>
          <w:rFonts w:hint="eastAsia" w:ascii="宋体" w:hAnsi="宋体" w:cs="宋体"/>
          <w:color w:val="000000" w:themeColor="text1"/>
          <w:szCs w:val="21"/>
          <w:highlight w:val="none"/>
          <w:lang w:eastAsia="zh-CN"/>
          <w14:textFill>
            <w14:solidFill>
              <w14:schemeClr w14:val="tx1"/>
            </w14:solidFill>
          </w14:textFill>
        </w:rPr>
        <w:t>完工期</w:t>
      </w:r>
      <w:r>
        <w:rPr>
          <w:rFonts w:hint="eastAsia" w:ascii="宋体" w:hAnsi="宋体" w:cs="宋体"/>
          <w:color w:val="000000" w:themeColor="text1"/>
          <w:szCs w:val="21"/>
          <w:highlight w:val="none"/>
          <w14:textFill>
            <w14:solidFill>
              <w14:schemeClr w14:val="tx1"/>
            </w14:solidFill>
          </w14:textFill>
        </w:rPr>
        <w:t>将作为无效投标处理）</w:t>
      </w:r>
    </w:p>
    <w:p w14:paraId="6E31B66C">
      <w:pPr>
        <w:widowControl/>
        <w:tabs>
          <w:tab w:val="left" w:pos="315"/>
          <w:tab w:val="left" w:pos="735"/>
        </w:tabs>
        <w:adjustRightInd w:val="0"/>
        <w:snapToGrid w:val="0"/>
        <w:spacing w:line="360" w:lineRule="auto"/>
        <w:ind w:firstLine="210" w:firstLineChars="100"/>
        <w:rPr>
          <w:rFonts w:ascii="宋体" w:hAnsi="宋体" w:cs="Tahoma"/>
          <w:color w:val="000000" w:themeColor="text1"/>
          <w:kern w:val="28"/>
          <w:szCs w:val="2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6.项目采购方式：竞争性磋商</w:t>
      </w:r>
    </w:p>
    <w:p w14:paraId="39A87329">
      <w:pPr>
        <w:widowControl/>
        <w:tabs>
          <w:tab w:val="left" w:pos="502"/>
        </w:tabs>
        <w:adjustRightInd w:val="0"/>
        <w:snapToGrid w:val="0"/>
        <w:spacing w:line="360" w:lineRule="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二、供应商资格要求为：</w:t>
      </w:r>
    </w:p>
    <w:p w14:paraId="00216546">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1.供应商应具备《中华人民共和国政府采购法》第二十二条规定的条件，提供下列材料：</w:t>
      </w:r>
    </w:p>
    <w:p w14:paraId="44170E51">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4D79701">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2）有依法缴纳税收和社会保障资金的良好记录：提供投标截止日前6个月内任意1个月依法缴纳税收和社会保障资金的相关材料或出具《承诺函》。如依法免税或不需要缴纳社会保障资金的，提供相应证明材料。</w:t>
      </w:r>
    </w:p>
    <w:p w14:paraId="6D56B0A1">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有良好的商业信誉和健全的财务会计制度：投标人必须具有良好的商业信誉和健全的财务会计制度（提供2024年度财务状况报告或2025年至今任意一个月的财务报表或基本开户行出具的资信证明或出具《承诺函》）。</w:t>
      </w:r>
    </w:p>
    <w:p w14:paraId="2B4432A0">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4）履行合同所必需的设备和专业技术能力：按投标（响应）文件格式填报设备及专业技术能力情况或出具《承诺函》。</w:t>
      </w:r>
    </w:p>
    <w:p w14:paraId="272CE52C">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5）参加采购活动前3年内，在经营活动中没有重大违法记录：提供《承诺函》。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6E3B298">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提供《</w:t>
      </w:r>
      <w:r>
        <w:rPr>
          <w:rFonts w:hint="eastAsia" w:ascii="宋体" w:hAnsi="宋体"/>
          <w:color w:val="000000" w:themeColor="text1"/>
          <w:szCs w:val="28"/>
          <w:highlight w:val="none"/>
          <w14:textFill>
            <w14:solidFill>
              <w14:schemeClr w14:val="tx1"/>
            </w14:solidFill>
          </w14:textFill>
        </w:rPr>
        <w:t>磋商邀请函</w:t>
      </w:r>
      <w:r>
        <w:rPr>
          <w:rFonts w:hint="eastAsia" w:ascii="宋体" w:hAnsi="宋体" w:eastAsia="宋体" w:cs="宋体"/>
          <w:color w:val="000000" w:themeColor="text1"/>
          <w:szCs w:val="21"/>
          <w:highlight w:val="none"/>
          <w:lang w:val="en-US" w:eastAsia="zh-CN"/>
          <w14:textFill>
            <w14:solidFill>
              <w14:schemeClr w14:val="tx1"/>
            </w14:solidFill>
          </w14:textFill>
        </w:rPr>
        <w:t>》承诺</w:t>
      </w:r>
      <w:r>
        <w:rPr>
          <w:rFonts w:hint="eastAsia" w:ascii="宋体" w:hAnsi="宋体" w:eastAsia="宋体" w:cs="宋体"/>
          <w:color w:val="000000" w:themeColor="text1"/>
          <w:szCs w:val="21"/>
          <w:highlight w:val="none"/>
          <w:lang w:eastAsia="zh-CN"/>
          <w14:textFill>
            <w14:solidFill>
              <w14:schemeClr w14:val="tx1"/>
            </w14:solidFill>
          </w14:textFill>
        </w:rPr>
        <w:t>）</w:t>
      </w:r>
    </w:p>
    <w:p w14:paraId="60147550">
      <w:pPr>
        <w:spacing w:line="360" w:lineRule="auto"/>
        <w:ind w:firstLine="210" w:firstLineChars="1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3.单位负责人为同一人或者存在直接控股、管理关系的不同供应商，不得参加同一合同项下的政府采购活动；</w:t>
      </w:r>
      <w:r>
        <w:rPr>
          <w:rFonts w:hint="eastAsia" w:ascii="宋体" w:hAnsi="宋体" w:cs="宋体"/>
          <w:color w:val="000000" w:themeColor="text1"/>
          <w:highlight w:val="none"/>
          <w:lang w:val="en-US" w:eastAsia="zh-CN"/>
          <w14:textFill>
            <w14:solidFill>
              <w14:schemeClr w14:val="tx1"/>
            </w14:solidFill>
          </w14:textFill>
        </w:rPr>
        <w:t>（提供《</w:t>
      </w:r>
      <w:r>
        <w:rPr>
          <w:rFonts w:hint="eastAsia" w:ascii="宋体" w:hAnsi="宋体"/>
          <w:color w:val="000000" w:themeColor="text1"/>
          <w:szCs w:val="28"/>
          <w:highlight w:val="none"/>
          <w14:textFill>
            <w14:solidFill>
              <w14:schemeClr w14:val="tx1"/>
            </w14:solidFill>
          </w14:textFill>
        </w:rPr>
        <w:t>磋商邀请函</w:t>
      </w:r>
      <w:r>
        <w:rPr>
          <w:rFonts w:hint="eastAsia" w:ascii="宋体" w:hAnsi="宋体" w:cs="宋体"/>
          <w:color w:val="000000" w:themeColor="text1"/>
          <w:highlight w:val="none"/>
          <w:lang w:val="en-US" w:eastAsia="zh-CN"/>
          <w14:textFill>
            <w14:solidFill>
              <w14:schemeClr w14:val="tx1"/>
            </w14:solidFill>
          </w14:textFill>
        </w:rPr>
        <w:t>》承诺）</w:t>
      </w:r>
    </w:p>
    <w:p w14:paraId="53D9DBF3">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4610CF71">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供应商具有相关行政部门颁发的《中华人民共和国出版物经营许可证》，并在有效期内。（提供证书复印件并加盖公章）</w:t>
      </w:r>
    </w:p>
    <w:p w14:paraId="1B403A80">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.本项目不接受联合体投标。</w:t>
      </w:r>
    </w:p>
    <w:p w14:paraId="089F4318">
      <w:p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落实政府采购政策需满足的资格要求：本项目不属于专门面向中小企业（所属行业：其他未列明行业）</w:t>
      </w:r>
      <w:r>
        <w:rPr>
          <w:rFonts w:hint="eastAsia" w:ascii="宋体" w:hAnsi="宋体" w:eastAsia="宋体" w:cs="宋体"/>
          <w:color w:val="000000" w:themeColor="text1"/>
          <w:highlight w:val="none"/>
          <w:lang w:eastAsia="zh-CN"/>
          <w14:textFill>
            <w14:solidFill>
              <w14:schemeClr w14:val="tx1"/>
            </w14:solidFill>
          </w14:textFill>
        </w:rPr>
        <w:t>；</w:t>
      </w:r>
    </w:p>
    <w:p w14:paraId="44D8EF2B">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供应商</w:t>
      </w:r>
      <w:r>
        <w:rPr>
          <w:rFonts w:hint="eastAsia" w:hAnsi="宋体"/>
          <w:color w:val="000000" w:themeColor="text1"/>
          <w:szCs w:val="21"/>
          <w:highlight w:val="none"/>
          <w14:textFill>
            <w14:solidFill>
              <w14:schemeClr w14:val="tx1"/>
            </w14:solidFill>
          </w14:textFill>
        </w:rPr>
        <w:t>须</w:t>
      </w:r>
      <w:r>
        <w:rPr>
          <w:rFonts w:hint="eastAsia" w:hAnsi="宋体" w:cs="宋体"/>
          <w:color w:val="000000" w:themeColor="text1"/>
          <w:szCs w:val="21"/>
          <w:highlight w:val="none"/>
          <w14:textFill>
            <w14:solidFill>
              <w14:schemeClr w14:val="tx1"/>
            </w14:solidFill>
          </w14:textFill>
        </w:rPr>
        <w:t>在招标代理机构登记并购买磋商文件。</w:t>
      </w:r>
    </w:p>
    <w:p w14:paraId="13D0825F">
      <w:pPr>
        <w:widowControl/>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三、</w:t>
      </w:r>
      <w:r>
        <w:rPr>
          <w:rFonts w:ascii="宋体" w:hAnsi="宋体" w:cs="Tahoma"/>
          <w:b/>
          <w:bCs/>
          <w:color w:val="000000" w:themeColor="text1"/>
          <w:szCs w:val="21"/>
          <w:highlight w:val="none"/>
          <w14:textFill>
            <w14:solidFill>
              <w14:schemeClr w14:val="tx1"/>
            </w14:solidFill>
          </w14:textFill>
        </w:rPr>
        <w:t>磋商文件的公示</w:t>
      </w:r>
    </w:p>
    <w:p w14:paraId="3A2215A8">
      <w:pPr>
        <w:widowControl/>
        <w:spacing w:line="360" w:lineRule="auto"/>
        <w:jc w:val="left"/>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w:t>
      </w:r>
      <w:r>
        <w:rPr>
          <w:rFonts w:hint="eastAsia" w:ascii="宋体" w:hAnsi="宋体" w:cs="Arial"/>
          <w:color w:val="000000" w:themeColor="text1"/>
          <w:highlight w:val="none"/>
          <w14:textFill>
            <w14:solidFill>
              <w14:schemeClr w14:val="tx1"/>
            </w14:solidFill>
          </w14:textFill>
        </w:rPr>
        <w:t>磋商文件公示时</w:t>
      </w:r>
      <w:r>
        <w:rPr>
          <w:rFonts w:hint="eastAsia" w:ascii="宋体" w:hAnsi="宋体"/>
          <w:bCs/>
          <w:color w:val="000000" w:themeColor="text1"/>
          <w:highlight w:val="none"/>
          <w14:textFill>
            <w14:solidFill>
              <w14:schemeClr w14:val="tx1"/>
            </w14:solidFill>
          </w14:textFill>
        </w:rPr>
        <w:t>间及下载：2025年8月19日至2025年8月26日。</w:t>
      </w:r>
    </w:p>
    <w:p w14:paraId="7B25E7BD">
      <w:pPr>
        <w:widowControl/>
        <w:adjustRightInd w:val="0"/>
        <w:snapToGrid w:val="0"/>
        <w:spacing w:line="360" w:lineRule="auto"/>
        <w:ind w:left="105" w:leftChars="50"/>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2．</w:t>
      </w:r>
      <w:r>
        <w:rPr>
          <w:rFonts w:ascii="宋体" w:hAnsi="宋体"/>
          <w:bCs/>
          <w:color w:val="000000" w:themeColor="text1"/>
          <w:highlight w:val="none"/>
          <w14:textFill>
            <w14:solidFill>
              <w14:schemeClr w14:val="tx1"/>
            </w14:solidFill>
          </w14:textFill>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14:textFill>
            <w14:solidFill>
              <w14:schemeClr w14:val="tx1"/>
            </w14:solidFill>
          </w14:textFill>
        </w:rPr>
        <w:t>的，可以在公示期间或者自期满之日起七个工作日内以书面形式向采购人或</w:t>
      </w:r>
      <w:r>
        <w:rPr>
          <w:rFonts w:hint="eastAsia" w:ascii="宋体" w:hAnsi="宋体" w:cs="宋体"/>
          <w:color w:val="000000" w:themeColor="text1"/>
          <w:kern w:val="0"/>
          <w:szCs w:val="21"/>
          <w:highlight w:val="none"/>
          <w14:textFill>
            <w14:solidFill>
              <w14:schemeClr w14:val="tx1"/>
            </w14:solidFill>
          </w14:textFill>
        </w:rPr>
        <w:t>代理采购机构</w:t>
      </w:r>
      <w:r>
        <w:rPr>
          <w:rFonts w:ascii="宋体" w:hAnsi="宋体" w:cs="宋体"/>
          <w:color w:val="000000" w:themeColor="text1"/>
          <w:kern w:val="0"/>
          <w:szCs w:val="21"/>
          <w:highlight w:val="none"/>
          <w14:textFill>
            <w14:solidFill>
              <w14:schemeClr w14:val="tx1"/>
            </w14:solidFill>
          </w14:textFill>
        </w:rPr>
        <w:t>提出质疑。质疑函应当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5A3FAE6E">
      <w:pPr>
        <w:widowControl/>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四、</w:t>
      </w:r>
      <w:r>
        <w:rPr>
          <w:rFonts w:hint="eastAsia" w:ascii="宋体" w:hAnsi="宋体" w:cs="Tahoma"/>
          <w:b/>
          <w:bCs/>
          <w:color w:val="000000" w:themeColor="text1"/>
          <w:szCs w:val="21"/>
          <w:highlight w:val="none"/>
          <w14:textFill>
            <w14:solidFill>
              <w14:schemeClr w14:val="tx1"/>
            </w14:solidFill>
          </w14:textFill>
        </w:rPr>
        <w:t>购买磋商文件</w:t>
      </w:r>
      <w:r>
        <w:rPr>
          <w:rFonts w:hint="eastAsia" w:ascii="宋体" w:hAnsi="宋体" w:cs="Tahoma"/>
          <w:b/>
          <w:bCs/>
          <w:color w:val="000000" w:themeColor="text1"/>
          <w:szCs w:val="21"/>
          <w:highlight w:val="none"/>
          <w14:textFill>
            <w14:solidFill>
              <w14:schemeClr w14:val="tx1"/>
            </w14:solidFill>
          </w14:textFill>
        </w:rPr>
        <w:t>的时间、地点、方式及磋商文件售价</w:t>
      </w:r>
    </w:p>
    <w:p w14:paraId="76A3D4C4">
      <w:pPr>
        <w:widowControl/>
        <w:tabs>
          <w:tab w:val="left" w:pos="735"/>
        </w:tabs>
        <w:adjustRightInd w:val="0"/>
        <w:snapToGrid w:val="0"/>
        <w:spacing w:line="360" w:lineRule="auto"/>
        <w:ind w:left="210" w:hanging="210" w:hangingChars="100"/>
        <w:rPr>
          <w:rFonts w:ascii="宋体" w:hAnsi="宋体" w:cs="Arial"/>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 xml:space="preserve"> 1.购买磋商文件</w:t>
      </w:r>
      <w:r>
        <w:rPr>
          <w:rFonts w:hint="eastAsia" w:ascii="宋体" w:hAnsi="宋体"/>
          <w:bCs/>
          <w:color w:val="000000" w:themeColor="text1"/>
          <w:highlight w:val="none"/>
          <w14:textFill>
            <w14:solidFill>
              <w14:schemeClr w14:val="tx1"/>
            </w14:solidFill>
          </w14:textFill>
        </w:rPr>
        <w:t>时间：2025年8月19日至2025年8月26日，上午9:00～12:00，下午2:30～5:30（节假日除外）（北</w:t>
      </w:r>
      <w:r>
        <w:rPr>
          <w:rFonts w:hint="eastAsia" w:ascii="宋体" w:hAnsi="宋体" w:cs="Arial"/>
          <w:color w:val="000000" w:themeColor="text1"/>
          <w:highlight w:val="none"/>
          <w14:textFill>
            <w14:solidFill>
              <w14:schemeClr w14:val="tx1"/>
            </w14:solidFill>
          </w14:textFill>
        </w:rPr>
        <w:t>京时间）。</w:t>
      </w:r>
    </w:p>
    <w:p w14:paraId="3F6B4538">
      <w:pPr>
        <w:widowControl/>
        <w:tabs>
          <w:tab w:val="left" w:pos="735"/>
        </w:tabs>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 xml:space="preserve"> 2.购买磋商文件地点：阳江市江城区猫山四街33号A座2楼</w:t>
      </w:r>
      <w:r>
        <w:rPr>
          <w:rFonts w:hint="eastAsia" w:ascii="宋体" w:hAnsi="宋体"/>
          <w:color w:val="000000" w:themeColor="text1"/>
          <w:szCs w:val="21"/>
          <w:highlight w:val="none"/>
          <w14:textFill>
            <w14:solidFill>
              <w14:schemeClr w14:val="tx1"/>
            </w14:solidFill>
          </w14:textFill>
        </w:rPr>
        <w:t>205室。</w:t>
      </w:r>
    </w:p>
    <w:p w14:paraId="739F768B">
      <w:pPr>
        <w:widowControl/>
        <w:tabs>
          <w:tab w:val="left" w:pos="735"/>
        </w:tabs>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3.磋商文件售价：</w:t>
      </w:r>
      <w:r>
        <w:rPr>
          <w:rFonts w:hint="eastAsia" w:ascii="宋体" w:hAnsi="宋体"/>
          <w:bCs/>
          <w:color w:val="000000" w:themeColor="text1"/>
          <w:szCs w:val="21"/>
          <w:highlight w:val="none"/>
          <w14:textFill>
            <w14:solidFill>
              <w14:schemeClr w14:val="tx1"/>
            </w14:solidFill>
          </w14:textFill>
        </w:rPr>
        <w:t>磋商文件每套人民币300元，售后不退</w:t>
      </w:r>
      <w:r>
        <w:rPr>
          <w:rFonts w:hint="eastAsia" w:ascii="宋体" w:hAnsi="宋体"/>
          <w:bCs/>
          <w:color w:val="000000" w:themeColor="text1"/>
          <w:highlight w:val="none"/>
          <w14:textFill>
            <w14:solidFill>
              <w14:schemeClr w14:val="tx1"/>
            </w14:solidFill>
          </w14:textFill>
        </w:rPr>
        <w:t>。</w:t>
      </w:r>
    </w:p>
    <w:p w14:paraId="3983D693">
      <w:pPr>
        <w:widowControl/>
        <w:tabs>
          <w:tab w:val="left" w:pos="735"/>
        </w:tabs>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4.磋商文件获取方式：现场发售。</w:t>
      </w:r>
    </w:p>
    <w:p w14:paraId="4F9A1E36">
      <w:pPr>
        <w:widowControl/>
        <w:tabs>
          <w:tab w:val="left" w:pos="735"/>
        </w:tabs>
        <w:adjustRightInd w:val="0"/>
        <w:snapToGrid w:val="0"/>
        <w:spacing w:line="360" w:lineRule="auto"/>
        <w:ind w:firstLine="105" w:firstLineChars="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购买磋商文件必须携带：</w:t>
      </w:r>
    </w:p>
    <w:p w14:paraId="3D720976">
      <w:pPr>
        <w:widowControl/>
        <w:tabs>
          <w:tab w:val="left" w:pos="735"/>
        </w:tabs>
        <w:adjustRightInd w:val="0"/>
        <w:snapToGrid w:val="0"/>
        <w:spacing w:line="360" w:lineRule="auto"/>
        <w:ind w:left="420" w:leftChars="100" w:hanging="210" w:hangingChars="1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和企业法人营业执照副本复印件及《购买标书登记表》加盖公章到指定地址购买。</w:t>
      </w:r>
      <w:r>
        <w:rPr>
          <w:rFonts w:hint="eastAsia" w:ascii="宋体" w:hAnsi="宋体"/>
          <w:b/>
          <w:bCs/>
          <w:color w:val="000000" w:themeColor="text1"/>
          <w:highlight w:val="none"/>
          <w14:textFill>
            <w14:solidFill>
              <w14:schemeClr w14:val="tx1"/>
            </w14:solidFill>
          </w14:textFill>
        </w:rPr>
        <w:t>报名时供应商的资料与以上报名条件不符合、不齐全、复印件不清晰或未盖红色公章的将不予受理</w:t>
      </w:r>
      <w:r>
        <w:rPr>
          <w:rFonts w:hint="eastAsia" w:ascii="宋体" w:hAnsi="宋体"/>
          <w:bCs/>
          <w:color w:val="000000" w:themeColor="text1"/>
          <w:highlight w:val="none"/>
          <w14:textFill>
            <w14:solidFill>
              <w14:schemeClr w14:val="tx1"/>
            </w14:solidFill>
          </w14:textFill>
        </w:rPr>
        <w:t>。</w:t>
      </w:r>
    </w:p>
    <w:p w14:paraId="79A739C1">
      <w:pPr>
        <w:widowControl/>
        <w:tabs>
          <w:tab w:val="left" w:pos="735"/>
        </w:tabs>
        <w:adjustRightInd w:val="0"/>
        <w:snapToGrid w:val="0"/>
        <w:spacing w:line="360" w:lineRule="auto"/>
        <w:ind w:left="388" w:leftChars="135" w:hanging="105" w:hangingChars="50"/>
        <w:rPr>
          <w:rFonts w:ascii="宋体" w:hAnsi="宋体" w:cs="Arial"/>
          <w:b/>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供应商须提供未被列入“信用中国”网站(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58"/>
          <w:rFonts w:hint="eastAsia" w:ascii="宋体" w:hAnsi="宋体"/>
          <w:b/>
          <w:bCs/>
          <w:color w:val="000000" w:themeColor="text1"/>
          <w:highlight w:val="none"/>
          <w14:textFill>
            <w14:solidFill>
              <w14:schemeClr w14:val="tx1"/>
            </w14:solidFill>
          </w14:textFill>
        </w:rPr>
        <w:t>www.creditchina.gov.cn)“记录失信被执行人或重大</w:t>
      </w:r>
      <w:r>
        <w:rPr>
          <w:rStyle w:val="58"/>
          <w:rFonts w:hint="eastAsia" w:ascii="宋体" w:hAnsi="宋体"/>
          <w:b/>
          <w:bCs/>
          <w:color w:val="000000" w:themeColor="text1"/>
          <w:highlight w:val="none"/>
          <w14:textFill>
            <w14:solidFill>
              <w14:schemeClr w14:val="tx1"/>
            </w14:solidFill>
          </w14:textFill>
        </w:rPr>
        <w:fldChar w:fldCharType="end"/>
      </w:r>
      <w:r>
        <w:rPr>
          <w:rFonts w:hint="eastAsia" w:ascii="宋体" w:hAnsi="宋体"/>
          <w:b/>
          <w:bCs/>
          <w:color w:val="000000" w:themeColor="text1"/>
          <w:highlight w:val="none"/>
          <w14:textFill>
            <w14:solidFill>
              <w14:schemeClr w14:val="tx1"/>
            </w14:solidFill>
          </w14:textFill>
        </w:rPr>
        <w:t>税收违法案件当事人名单或政府采购严重违法失信行为”记录名单；不处于中国政府采购网(www.ccgp.gov.cn)“政府采购严重违法失信行为信息记录”中的禁止参加政府采购活动期间的截图。（证明文件须加盖供应商公章）（以采购代理机构或采购人查询结果为准，如相关失信记录已失效，供应商需提供相关证明资料）。</w:t>
      </w:r>
    </w:p>
    <w:p w14:paraId="26FA2507">
      <w:pPr>
        <w:widowControl/>
        <w:numPr>
          <w:ilvl w:val="0"/>
          <w:numId w:val="22"/>
        </w:numPr>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响应截止时间、开启时间及地点</w:t>
      </w:r>
    </w:p>
    <w:p w14:paraId="25D5E1B7">
      <w:pPr>
        <w:widowControl/>
        <w:tabs>
          <w:tab w:val="left" w:pos="735"/>
        </w:tabs>
        <w:adjustRightInd w:val="0"/>
        <w:snapToGrid w:val="0"/>
        <w:spacing w:line="360" w:lineRule="auto"/>
        <w:rPr>
          <w:rFonts w:ascii="宋体" w:hAnsi="宋体" w:cs="Arial"/>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 xml:space="preserve"> 1.递交磋商响应文件时间：2025年9月3日</w:t>
      </w: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14</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0-</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00</w:t>
      </w:r>
      <w:r>
        <w:rPr>
          <w:rFonts w:ascii="宋体" w:hAnsi="宋体" w:cs="Arial"/>
          <w:color w:val="000000" w:themeColor="text1"/>
          <w:highlight w:val="none"/>
          <w14:textFill>
            <w14:solidFill>
              <w14:schemeClr w14:val="tx1"/>
            </w14:solidFill>
          </w14:textFill>
        </w:rPr>
        <w:t xml:space="preserve"> (</w:t>
      </w:r>
      <w:r>
        <w:rPr>
          <w:rFonts w:hint="eastAsia" w:ascii="宋体" w:hAnsi="宋体" w:cs="Arial"/>
          <w:color w:val="000000" w:themeColor="text1"/>
          <w:highlight w:val="none"/>
          <w14:textFill>
            <w14:solidFill>
              <w14:schemeClr w14:val="tx1"/>
            </w14:solidFill>
          </w14:textFill>
        </w:rPr>
        <w:t>北京时间</w:t>
      </w:r>
      <w:r>
        <w:rPr>
          <w:rFonts w:ascii="宋体" w:hAnsi="宋体" w:cs="Arial"/>
          <w:color w:val="000000" w:themeColor="text1"/>
          <w:highlight w:val="none"/>
          <w14:textFill>
            <w14:solidFill>
              <w14:schemeClr w14:val="tx1"/>
            </w14:solidFill>
          </w14:textFill>
        </w:rPr>
        <w:t>)</w:t>
      </w:r>
      <w:r>
        <w:rPr>
          <w:rFonts w:hint="eastAsia" w:ascii="宋体" w:hAnsi="宋体" w:cs="Arial"/>
          <w:color w:val="000000" w:themeColor="text1"/>
          <w:highlight w:val="none"/>
          <w14:textFill>
            <w14:solidFill>
              <w14:schemeClr w14:val="tx1"/>
            </w14:solidFill>
          </w14:textFill>
        </w:rPr>
        <w:t>。</w:t>
      </w:r>
    </w:p>
    <w:p w14:paraId="426E5801">
      <w:pPr>
        <w:widowControl/>
        <w:tabs>
          <w:tab w:val="left" w:pos="735"/>
        </w:tabs>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 xml:space="preserve"> 2.响应截止时间：2025年9月3日</w:t>
      </w:r>
      <w:r>
        <w:rPr>
          <w:rFonts w:hint="eastAsia" w:ascii="宋体" w:hAnsi="宋体" w:cs="Tahom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00</w:t>
      </w:r>
      <w:r>
        <w:rPr>
          <w:rFonts w:hint="eastAsia" w:ascii="宋体" w:hAnsi="宋体" w:cs="Arial"/>
          <w:color w:val="000000" w:themeColor="text1"/>
          <w:szCs w:val="21"/>
          <w:highlight w:val="none"/>
          <w14:textFill>
            <w14:solidFill>
              <w14:schemeClr w14:val="tx1"/>
            </w14:solidFill>
          </w14:textFill>
        </w:rPr>
        <w:t xml:space="preserve"> </w:t>
      </w:r>
      <w:r>
        <w:rPr>
          <w:rFonts w:ascii="宋体" w:hAnsi="宋体" w:cs="Arial"/>
          <w:color w:val="000000" w:themeColor="text1"/>
          <w:highlight w:val="none"/>
          <w14:textFill>
            <w14:solidFill>
              <w14:schemeClr w14:val="tx1"/>
            </w14:solidFill>
          </w14:textFill>
        </w:rPr>
        <w:t>(</w:t>
      </w:r>
      <w:r>
        <w:rPr>
          <w:rFonts w:hint="eastAsia" w:ascii="宋体" w:hAnsi="宋体" w:cs="Arial"/>
          <w:color w:val="000000" w:themeColor="text1"/>
          <w:highlight w:val="none"/>
          <w14:textFill>
            <w14:solidFill>
              <w14:schemeClr w14:val="tx1"/>
            </w14:solidFill>
          </w14:textFill>
        </w:rPr>
        <w:t>北京时间</w:t>
      </w:r>
      <w:r>
        <w:rPr>
          <w:rFonts w:ascii="宋体" w:hAnsi="宋体" w:cs="Arial"/>
          <w:color w:val="000000" w:themeColor="text1"/>
          <w:highlight w:val="none"/>
          <w14:textFill>
            <w14:solidFill>
              <w14:schemeClr w14:val="tx1"/>
            </w14:solidFill>
          </w14:textFill>
        </w:rPr>
        <w:t>)</w:t>
      </w:r>
      <w:r>
        <w:rPr>
          <w:rFonts w:hint="eastAsia" w:ascii="宋体" w:hAnsi="宋体" w:cs="Arial"/>
          <w:color w:val="000000" w:themeColor="text1"/>
          <w:highlight w:val="none"/>
          <w14:textFill>
            <w14:solidFill>
              <w14:schemeClr w14:val="tx1"/>
            </w14:solidFill>
          </w14:textFill>
        </w:rPr>
        <w:t>。</w:t>
      </w:r>
    </w:p>
    <w:p w14:paraId="4C178EFA">
      <w:pPr>
        <w:widowControl/>
        <w:tabs>
          <w:tab w:val="left" w:pos="735"/>
        </w:tabs>
        <w:adjustRightInd w:val="0"/>
        <w:snapToGrid w:val="0"/>
        <w:spacing w:line="360" w:lineRule="auto"/>
        <w:ind w:firstLine="105" w:firstLineChars="50"/>
        <w:rPr>
          <w:rFonts w:ascii="宋体" w:hAnsi="宋体" w:cs="Tahoma"/>
          <w:b/>
          <w:bCs/>
          <w:color w:val="000000" w:themeColor="text1"/>
          <w:szCs w:val="2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3.递交磋商响应文件地点、开启地点：阳江市江城区猫山四街33号A座2楼201开标室。</w:t>
      </w:r>
    </w:p>
    <w:p w14:paraId="67A5A181">
      <w:pPr>
        <w:widowControl/>
        <w:tabs>
          <w:tab w:val="left" w:pos="735"/>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六、采购人、代理采购机构的名称、地址和联系方式</w:t>
      </w:r>
    </w:p>
    <w:p w14:paraId="7D3BC21A">
      <w:pPr>
        <w:widowControl/>
        <w:tabs>
          <w:tab w:val="left" w:pos="630"/>
        </w:tabs>
        <w:adjustRightInd w:val="0"/>
        <w:snapToGrid w:val="0"/>
        <w:spacing w:line="360" w:lineRule="auto"/>
        <w:ind w:firstLine="105" w:firstLineChars="50"/>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1．采购人联系方式：</w:t>
      </w:r>
    </w:p>
    <w:p w14:paraId="6E5136DA">
      <w:pPr>
        <w:tabs>
          <w:tab w:val="left" w:pos="735"/>
          <w:tab w:val="left" w:pos="4680"/>
        </w:tabs>
        <w:adjustRightInd w:val="0"/>
        <w:snapToGrid w:val="0"/>
        <w:spacing w:line="360" w:lineRule="auto"/>
        <w:ind w:firstLine="420" w:firstLineChars="200"/>
        <w:rPr>
          <w:rFonts w:hint="eastAsia" w:ascii="宋体" w:hAnsi="宋体" w:eastAsia="宋体" w:cs="Tahoma"/>
          <w:color w:val="000000" w:themeColor="text1"/>
          <w:kern w:val="28"/>
          <w:szCs w:val="21"/>
          <w:highlight w:val="none"/>
          <w:lang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名    称：</w:t>
      </w:r>
      <w:r>
        <w:rPr>
          <w:rFonts w:hint="eastAsia" w:ascii="宋体" w:hAnsi="宋体" w:cs="Tahoma"/>
          <w:color w:val="000000" w:themeColor="text1"/>
          <w:kern w:val="28"/>
          <w:szCs w:val="21"/>
          <w:highlight w:val="none"/>
          <w:lang w:eastAsia="zh-CN"/>
          <w14:textFill>
            <w14:solidFill>
              <w14:schemeClr w14:val="tx1"/>
            </w14:solidFill>
          </w14:textFill>
        </w:rPr>
        <w:t>阳江市档案馆</w:t>
      </w:r>
    </w:p>
    <w:p w14:paraId="045E3514">
      <w:pPr>
        <w:tabs>
          <w:tab w:val="left" w:pos="735"/>
          <w:tab w:val="left" w:pos="4680"/>
        </w:tabs>
        <w:adjustRightInd w:val="0"/>
        <w:snapToGrid w:val="0"/>
        <w:spacing w:line="360" w:lineRule="auto"/>
        <w:ind w:firstLine="420" w:firstLineChars="200"/>
        <w:rPr>
          <w:rFonts w:hint="eastAsia" w:ascii="宋体" w:hAnsi="宋体" w:cs="Tahoma"/>
          <w:color w:val="000000" w:themeColor="text1"/>
          <w:kern w:val="28"/>
          <w:szCs w:val="2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地    址：阳江市江城区四围大道250号阳江市综合文化中心市档案馆</w:t>
      </w:r>
    </w:p>
    <w:p w14:paraId="564FBC88">
      <w:pPr>
        <w:tabs>
          <w:tab w:val="left" w:pos="735"/>
          <w:tab w:val="left" w:pos="4680"/>
        </w:tabs>
        <w:adjustRightInd w:val="0"/>
        <w:snapToGrid w:val="0"/>
        <w:spacing w:line="360" w:lineRule="auto"/>
        <w:ind w:firstLine="420" w:firstLineChars="200"/>
        <w:rPr>
          <w:rFonts w:hint="default" w:ascii="宋体" w:hAnsi="宋体" w:eastAsia="宋体" w:cs="Tahoma"/>
          <w:color w:val="000000" w:themeColor="text1"/>
          <w:kern w:val="28"/>
          <w:szCs w:val="21"/>
          <w:highlight w:val="none"/>
          <w:lang w:val="en-US"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联 系 人：宋小姐</w:t>
      </w:r>
    </w:p>
    <w:p w14:paraId="37FCC3D6">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联系电话：0662-3323137</w:t>
      </w:r>
    </w:p>
    <w:p w14:paraId="2D3744EF">
      <w:pPr>
        <w:tabs>
          <w:tab w:val="left" w:pos="735"/>
          <w:tab w:val="left" w:pos="4680"/>
        </w:tabs>
        <w:adjustRightInd w:val="0"/>
        <w:snapToGrid w:val="0"/>
        <w:spacing w:line="360" w:lineRule="auto"/>
        <w:ind w:firstLine="105" w:firstLineChars="50"/>
        <w:rPr>
          <w:rFonts w:ascii="宋体" w:hAnsi="宋体" w:cs="Tahoma"/>
          <w:color w:val="000000" w:themeColor="text1"/>
          <w:kern w:val="28"/>
          <w:szCs w:val="2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2．</w:t>
      </w:r>
      <w:r>
        <w:rPr>
          <w:rFonts w:hint="eastAsia" w:ascii="宋体" w:hAnsi="宋体" w:cs="Tahoma"/>
          <w:color w:val="000000" w:themeColor="text1"/>
          <w:highlight w:val="none"/>
          <w14:textFill>
            <w14:solidFill>
              <w14:schemeClr w14:val="tx1"/>
            </w14:solidFill>
          </w14:textFill>
        </w:rPr>
        <w:t>代理采购机构联系方式：</w:t>
      </w:r>
    </w:p>
    <w:p w14:paraId="156F4FBA">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名    称：广东业信采购招标有限公司</w:t>
      </w:r>
    </w:p>
    <w:p w14:paraId="46212649">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地    址：阳江市江城区猫山四街33号A座2楼</w:t>
      </w:r>
    </w:p>
    <w:p w14:paraId="44944843">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联 系 人：冯国辉</w:t>
      </w:r>
    </w:p>
    <w:p w14:paraId="001A8353">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联系电话：0662-3167266</w:t>
      </w:r>
    </w:p>
    <w:p w14:paraId="1C63CDB2">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传    真：0662-2669666</w:t>
      </w:r>
    </w:p>
    <w:p w14:paraId="0AEDFE01">
      <w:pPr>
        <w:tabs>
          <w:tab w:val="left" w:pos="4680"/>
        </w:tabs>
        <w:adjustRightInd w:val="0"/>
        <w:snapToGrid w:val="0"/>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网    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p w14:paraId="78581601">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p w14:paraId="337FD922">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广东业信采购招标有限公司</w:t>
      </w:r>
    </w:p>
    <w:p w14:paraId="5D11C19A">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bookmarkStart w:id="37" w:name="_Toc339020187"/>
      <w:bookmarkStart w:id="38" w:name="_Toc333935279"/>
      <w:bookmarkStart w:id="39" w:name="_Toc365967003"/>
      <w:bookmarkStart w:id="40" w:name="_Toc333935620"/>
      <w:bookmarkStart w:id="41" w:name="_Toc340672831"/>
      <w:bookmarkStart w:id="42" w:name="_Toc340677032"/>
      <w:bookmarkStart w:id="43" w:name="_Toc337632316"/>
      <w:bookmarkStart w:id="44" w:name="_Toc331512857"/>
      <w:bookmarkStart w:id="45" w:name="_Toc349143547"/>
      <w:bookmarkStart w:id="46" w:name="_Toc339362258"/>
      <w:bookmarkStart w:id="47" w:name="_Toc332270306"/>
      <w:bookmarkStart w:id="48" w:name="_Toc333237724"/>
      <w:bookmarkStart w:id="49" w:name="_Toc336681538"/>
      <w:bookmarkStart w:id="50" w:name="_Toc339020049"/>
      <w:bookmarkStart w:id="51" w:name="_Toc332206658"/>
      <w:bookmarkStart w:id="52" w:name="_Toc339019829"/>
      <w:bookmarkStart w:id="53" w:name="_Toc339019955"/>
      <w:bookmarkStart w:id="54" w:name="_Toc342060323"/>
      <w:bookmarkStart w:id="55" w:name="_Toc330459946"/>
      <w:bookmarkStart w:id="56" w:name="_Toc350756404"/>
      <w:bookmarkStart w:id="57" w:name="_Toc349127584"/>
      <w:bookmarkStart w:id="58" w:name="_Toc333237613"/>
      <w:bookmarkStart w:id="59" w:name="_Toc331683995"/>
      <w:bookmarkStart w:id="60" w:name="_Toc339441045"/>
      <w:bookmarkStart w:id="61" w:name="_Toc345513763"/>
      <w:bookmarkStart w:id="62" w:name="_Toc342296709"/>
      <w:bookmarkStart w:id="63" w:name="_Toc350438703"/>
      <w:bookmarkStart w:id="64" w:name="_Toc365985109"/>
      <w:bookmarkStart w:id="65" w:name="_Toc336681893"/>
      <w:bookmarkStart w:id="66" w:name="_Toc340507404"/>
      <w:bookmarkStart w:id="67" w:name="_Toc333238572"/>
      <w:bookmarkStart w:id="68" w:name="_Toc366072458"/>
      <w:bookmarkStart w:id="69" w:name="_Toc341348292"/>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2025年8月19日</w:t>
      </w:r>
    </w:p>
    <w:p w14:paraId="039C3211">
      <w:pPr>
        <w:rPr>
          <w:rFonts w:ascii="宋体" w:hAnsi="宋体"/>
          <w:b/>
          <w:color w:val="000000" w:themeColor="text1"/>
          <w:highlight w:val="none"/>
          <w14:textFill>
            <w14:solidFill>
              <w14:schemeClr w14:val="tx1"/>
            </w14:solidFill>
          </w14:textFill>
        </w:rPr>
      </w:pPr>
    </w:p>
    <w:p w14:paraId="0673D93E">
      <w:pP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bookmarkStart w:id="311" w:name="_GoBack"/>
      <w:bookmarkEnd w:id="311"/>
    </w:p>
    <w:p w14:paraId="65AE2E55">
      <w:pPr>
        <w:pStyle w:val="2"/>
        <w:numPr>
          <w:ilvl w:val="0"/>
          <w:numId w:val="0"/>
        </w:numPr>
        <w:spacing w:before="240" w:afterLines="50" w:line="390" w:lineRule="exact"/>
        <w:ind w:left="105" w:leftChars="50" w:firstLine="482" w:firstLineChars="200"/>
        <w:rPr>
          <w:rFonts w:ascii="宋体" w:hAnsi="宋体" w:eastAsia="宋体"/>
          <w:b/>
          <w:color w:val="000000" w:themeColor="text1"/>
          <w:highlight w:val="none"/>
          <w14:textFill>
            <w14:solidFill>
              <w14:schemeClr w14:val="tx1"/>
            </w14:solidFill>
          </w14:textFill>
        </w:rPr>
      </w:pPr>
      <w:bookmarkStart w:id="70" w:name="_Toc1815"/>
      <w:r>
        <w:rPr>
          <w:rFonts w:hint="eastAsia" w:ascii="宋体" w:hAnsi="宋体" w:eastAsia="宋体"/>
          <w:b/>
          <w:color w:val="000000" w:themeColor="text1"/>
          <w:highlight w:val="none"/>
          <w14:textFill>
            <w14:solidFill>
              <w14:schemeClr w14:val="tx1"/>
            </w14:solidFill>
          </w14:textFill>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7725"/>
      <w:bookmarkStart w:id="73" w:name="_Toc333935280"/>
      <w:bookmarkStart w:id="74" w:name="_Toc333935621"/>
      <w:bookmarkStart w:id="75" w:name="_Toc333237614"/>
      <w:bookmarkStart w:id="76" w:name="_Toc333238573"/>
      <w:bookmarkStart w:id="77" w:name="_Toc330459949"/>
      <w:bookmarkStart w:id="78" w:name="_Toc75570886"/>
      <w:r>
        <w:rPr>
          <w:rFonts w:hint="eastAsia" w:ascii="宋体" w:hAnsi="宋体" w:eastAsia="宋体"/>
          <w:b/>
          <w:color w:val="000000" w:themeColor="text1"/>
          <w:highlight w:val="none"/>
          <w14:textFill>
            <w14:solidFill>
              <w14:schemeClr w14:val="tx1"/>
            </w14:solidFill>
          </w14:textFill>
        </w:rPr>
        <w:t>采购项目内容</w:t>
      </w:r>
      <w:bookmarkEnd w:id="70"/>
    </w:p>
    <w:bookmarkEnd w:id="72"/>
    <w:bookmarkEnd w:id="73"/>
    <w:bookmarkEnd w:id="74"/>
    <w:bookmarkEnd w:id="75"/>
    <w:bookmarkEnd w:id="76"/>
    <w:bookmarkEnd w:id="77"/>
    <w:bookmarkEnd w:id="78"/>
    <w:p w14:paraId="57B05D1A">
      <w:pPr>
        <w:spacing w:line="360" w:lineRule="auto"/>
        <w:rPr>
          <w:rFonts w:ascii="宋体" w:hAnsi="宋体" w:cs="宋体"/>
          <w:b/>
          <w:bCs/>
          <w:color w:val="000000" w:themeColor="text1"/>
          <w:highlight w:val="none"/>
          <w14:textFill>
            <w14:solidFill>
              <w14:schemeClr w14:val="tx1"/>
            </w14:solidFill>
          </w14:textFill>
        </w:rPr>
      </w:pPr>
      <w:bookmarkStart w:id="79" w:name="_Toc330459952"/>
      <w:bookmarkStart w:id="80" w:name="_Toc366072495"/>
      <w:bookmarkStart w:id="81" w:name="_Toc332270313"/>
      <w:bookmarkStart w:id="82" w:name="_Toc340677037"/>
      <w:bookmarkStart w:id="83" w:name="_Toc349127593"/>
      <w:bookmarkStart w:id="84" w:name="_Toc336681902"/>
      <w:bookmarkStart w:id="85" w:name="_Toc339020200"/>
      <w:bookmarkStart w:id="86" w:name="_Toc333935313"/>
      <w:bookmarkStart w:id="87" w:name="_Toc333238600"/>
      <w:bookmarkStart w:id="88" w:name="_Toc339020062"/>
      <w:bookmarkStart w:id="89" w:name="_Toc331512865"/>
      <w:bookmarkStart w:id="90" w:name="_Toc333935654"/>
      <w:bookmarkStart w:id="91" w:name="_Toc339019856"/>
      <w:bookmarkStart w:id="92" w:name="_Toc349143556"/>
      <w:bookmarkStart w:id="93" w:name="_Toc341348305"/>
      <w:bookmarkStart w:id="94" w:name="_Toc342060341"/>
      <w:bookmarkStart w:id="95" w:name="_Toc342296727"/>
      <w:bookmarkStart w:id="96" w:name="_Toc340672836"/>
      <w:bookmarkStart w:id="97" w:name="_Toc339441054"/>
      <w:bookmarkStart w:id="98" w:name="_Toc333237755"/>
      <w:bookmarkStart w:id="99" w:name="_Toc332206675"/>
      <w:bookmarkStart w:id="100" w:name="_Toc350438716"/>
      <w:bookmarkStart w:id="101" w:name="_Toc345513834"/>
      <w:bookmarkStart w:id="102" w:name="_Toc350756417"/>
      <w:bookmarkStart w:id="103" w:name="_Toc340507409"/>
      <w:bookmarkStart w:id="104" w:name="_Toc339362267"/>
      <w:bookmarkStart w:id="105" w:name="_Toc365967040"/>
      <w:bookmarkStart w:id="106" w:name="_Toc337632325"/>
      <w:bookmarkStart w:id="107" w:name="_Toc336681547"/>
      <w:bookmarkStart w:id="108" w:name="_Toc333237644"/>
      <w:bookmarkStart w:id="109" w:name="_Toc339019982"/>
      <w:bookmarkStart w:id="110" w:name="_Toc331684005"/>
      <w:bookmarkStart w:id="111" w:name="_Toc365985146"/>
      <w:r>
        <w:rPr>
          <w:rFonts w:hint="eastAsia" w:ascii="宋体" w:hAnsi="宋体" w:cs="宋体"/>
          <w:b/>
          <w:bCs/>
          <w:color w:val="000000" w:themeColor="text1"/>
          <w:highlight w:val="none"/>
          <w14:textFill>
            <w14:solidFill>
              <w14:schemeClr w14:val="tx1"/>
            </w14:solidFill>
          </w14:textFill>
        </w:rPr>
        <w:t>项目编号：</w:t>
      </w:r>
      <w:r>
        <w:rPr>
          <w:rFonts w:hint="eastAsia" w:ascii="宋体" w:hAnsi="宋体" w:cs="宋体"/>
          <w:b/>
          <w:bCs/>
          <w:color w:val="000000" w:themeColor="text1"/>
          <w:highlight w:val="none"/>
          <w:lang w:eastAsia="zh-CN"/>
          <w14:textFill>
            <w14:solidFill>
              <w14:schemeClr w14:val="tx1"/>
            </w14:solidFill>
          </w14:textFill>
        </w:rPr>
        <w:t>YXCG-20250806</w:t>
      </w:r>
      <w:r>
        <w:rPr>
          <w:rFonts w:hint="eastAsia" w:ascii="宋体" w:hAnsi="宋体" w:cs="宋体"/>
          <w:b/>
          <w:bCs/>
          <w:color w:val="000000" w:themeColor="text1"/>
          <w:highlight w:val="none"/>
          <w14:textFill>
            <w14:solidFill>
              <w14:schemeClr w14:val="tx1"/>
            </w14:solidFill>
          </w14:textFill>
        </w:rPr>
        <w:t xml:space="preserve"> </w:t>
      </w:r>
    </w:p>
    <w:p w14:paraId="6AF1BDC9">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项目名称：</w:t>
      </w:r>
      <w:r>
        <w:rPr>
          <w:rFonts w:hint="eastAsia" w:ascii="宋体" w:hAnsi="宋体" w:cs="宋体"/>
          <w:b/>
          <w:bCs/>
          <w:color w:val="000000" w:themeColor="text1"/>
          <w:highlight w:val="none"/>
          <w:lang w:eastAsia="zh-CN"/>
          <w14:textFill>
            <w14:solidFill>
              <w14:schemeClr w14:val="tx1"/>
            </w14:solidFill>
          </w14:textFill>
        </w:rPr>
        <w:t>阳江市档案馆《民国双恩盐场档案汇编(第三辑)》公开出版采购项目</w:t>
      </w:r>
    </w:p>
    <w:p w14:paraId="4D4804CF">
      <w:pPr>
        <w:pStyle w:val="3"/>
        <w:numPr>
          <w:ilvl w:val="1"/>
          <w:numId w:val="0"/>
        </w:numPr>
        <w:spacing w:beforeLines="150" w:after="0" w:line="360" w:lineRule="auto"/>
        <w:rPr>
          <w:rFonts w:ascii="宋体" w:hAnsi="宋体"/>
          <w:color w:val="000000" w:themeColor="text1"/>
          <w:kern w:val="0"/>
          <w:sz w:val="24"/>
          <w:highlight w:val="none"/>
          <w14:textFill>
            <w14:solidFill>
              <w14:schemeClr w14:val="tx1"/>
            </w14:solidFill>
          </w14:textFill>
        </w:rPr>
      </w:pPr>
      <w:bookmarkStart w:id="112" w:name="_Toc12797"/>
      <w:r>
        <w:rPr>
          <w:rFonts w:ascii="宋体" w:hAnsi="宋体"/>
          <w:color w:val="000000" w:themeColor="text1"/>
          <w:kern w:val="0"/>
          <w:sz w:val="24"/>
          <w:highlight w:val="none"/>
          <w14:textFill>
            <w14:solidFill>
              <w14:schemeClr w14:val="tx1"/>
            </w14:solidFill>
          </w14:textFill>
        </w:rPr>
        <w:t xml:space="preserve">A  </w:t>
      </w:r>
      <w:r>
        <w:rPr>
          <w:rFonts w:hint="eastAsia" w:ascii="宋体" w:hAnsi="宋体"/>
          <w:color w:val="000000" w:themeColor="text1"/>
          <w:kern w:val="0"/>
          <w:sz w:val="24"/>
          <w:highlight w:val="none"/>
          <w14:textFill>
            <w14:solidFill>
              <w14:schemeClr w14:val="tx1"/>
            </w14:solidFill>
          </w14:textFill>
        </w:rPr>
        <w:t>商务要求</w:t>
      </w:r>
      <w:bookmarkEnd w:id="112"/>
    </w:p>
    <w:tbl>
      <w:tblPr>
        <w:tblStyle w:val="5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224"/>
      </w:tblGrid>
      <w:tr w14:paraId="5B03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11483BB4">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73950AAB">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  目</w:t>
            </w:r>
          </w:p>
        </w:tc>
        <w:tc>
          <w:tcPr>
            <w:tcW w:w="609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DFCDF54">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主要内容</w:t>
            </w:r>
          </w:p>
        </w:tc>
      </w:tr>
      <w:tr w14:paraId="569E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D8A950D">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0BDDE2E6">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供应商资格要求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4EBF49B">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详见第一部分《竞争性磋商邀请书》。</w:t>
            </w:r>
          </w:p>
        </w:tc>
      </w:tr>
      <w:tr w14:paraId="2EF6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C7910FE">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0642B017">
            <w:pPr>
              <w:spacing w:line="320" w:lineRule="exact"/>
              <w:jc w:val="center"/>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t>完工期</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E49C5B9">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详见第一部分《竞争性磋商邀请书》。</w:t>
            </w:r>
          </w:p>
        </w:tc>
      </w:tr>
      <w:tr w14:paraId="074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413640D">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2A9CB7DB">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D805849">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报价需包括项目前期调研、成果编撰、验收、出版过程中产生的全部费用。采购人不再另行支付任何其他费用。</w:t>
            </w:r>
          </w:p>
        </w:tc>
      </w:tr>
      <w:tr w14:paraId="2C5A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3B65821">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59CD43F3">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合同签订要求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EF28788">
            <w:pPr>
              <w:spacing w:line="320" w:lineRule="exac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项目任务合同为三方合同，甲方为国家档案局、乙方为阳江市档案馆、丙方为成交供应商。项目任务中乙方可以和丙方就项目实施中的安全管理、保密管理等在不违反项目任务合同内容的情形下另行签订双方协议。</w:t>
            </w:r>
          </w:p>
          <w:p w14:paraId="53CEA321">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采购合同由成交供应商凭《成交通知书》与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甲乙三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方签订,签订时间为《成交通知书》发出之日起 30 个日历日内。</w:t>
            </w:r>
          </w:p>
        </w:tc>
      </w:tr>
      <w:tr w14:paraId="102B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9199CC6">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322DD9A2">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完工</w:t>
            </w:r>
            <w:r>
              <w:rPr>
                <w:rFonts w:hint="eastAsia" w:ascii="宋体" w:hAnsi="宋体" w:cs="宋体"/>
                <w:b/>
                <w:color w:val="000000" w:themeColor="text1"/>
                <w:highlight w:val="none"/>
                <w14:textFill>
                  <w14:solidFill>
                    <w14:schemeClr w14:val="tx1"/>
                  </w14:solidFill>
                </w14:textFill>
              </w:rPr>
              <w:t>地点</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2BDEE74">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阳江市江城区四围大道250号阳江市综合文化中心阳江市档案馆</w:t>
            </w:r>
            <w:r>
              <w:rPr>
                <w:rFonts w:hint="eastAsia" w:ascii="宋体" w:hAnsi="宋体" w:cs="宋体"/>
                <w:color w:val="000000" w:themeColor="text1"/>
                <w:szCs w:val="21"/>
                <w:highlight w:val="none"/>
                <w14:textFill>
                  <w14:solidFill>
                    <w14:schemeClr w14:val="tx1"/>
                  </w14:solidFill>
                </w14:textFill>
              </w:rPr>
              <w:t>。</w:t>
            </w:r>
          </w:p>
        </w:tc>
      </w:tr>
      <w:tr w14:paraId="2E23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8AA179A">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7AFABF64">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供货要求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11659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1.本项目出版的图书必须是全新的、包装完好的、符合国家有关质量、安全、环保标准的图书。    </w:t>
            </w:r>
          </w:p>
          <w:p w14:paraId="3833ED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2.成交供应商必须为其提供的图书在最终验收前做好防潮、防湿、防腐、防碰撞等保护措施。因未做好保护措施导致的损失和由此产生的费用均由成交供应商承担。</w:t>
            </w:r>
          </w:p>
          <w:p w14:paraId="361312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3.所有图书均由成交供应商负责送货上门。</w:t>
            </w:r>
          </w:p>
          <w:p w14:paraId="6F31EA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4.所有图书必须运到指定的交货现场后才能拆封。</w:t>
            </w:r>
          </w:p>
          <w:p w14:paraId="3B91625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5.图书在采购人进行最终验收前的保管由成交供应商负责，图书存放场地及条件由采购人提供。</w:t>
            </w:r>
          </w:p>
        </w:tc>
      </w:tr>
      <w:tr w14:paraId="0A6C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D718C97">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61058252">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团队人员要求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B59223F">
            <w:pPr>
              <w:widowControl/>
              <w:tabs>
                <w:tab w:val="left" w:pos="525"/>
              </w:tabs>
              <w:adjustRightInd w:val="0"/>
              <w:snapToGrid w:val="0"/>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编纂和出版分别组建3-4人团队，成员为对接采购方人员，专业对口且保持稳定，未经允许不得更换。编纂团队成员均应是有历史研究方面经验的专业人员，具备扎实的专业基础和严谨的学术态度；出版团队成员应熟练掌握出版环节各项政策、技术要求，能够及时响应采购方相关需求。</w:t>
            </w:r>
          </w:p>
        </w:tc>
      </w:tr>
      <w:tr w14:paraId="7BE9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A96D246">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44BBB7FA">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付款方式</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5774697">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第1期：签订合同后10个工作日内，成交供应商向国家档案局开具正式发票，</w:t>
            </w:r>
            <w:r>
              <w:rPr>
                <w:rFonts w:hint="eastAsia" w:ascii="宋体" w:hAnsi="宋体" w:cs="宋体"/>
                <w:color w:val="000000" w:themeColor="text1"/>
                <w:highlight w:val="none"/>
                <w:lang w:val="en-US" w:eastAsia="zh-CN"/>
                <w14:textFill>
                  <w14:solidFill>
                    <w14:schemeClr w14:val="tx1"/>
                  </w14:solidFill>
                </w14:textFill>
              </w:rPr>
              <w:t>自发票开具之日起30个工作日内，</w:t>
            </w:r>
            <w:r>
              <w:rPr>
                <w:rFonts w:hint="eastAsia" w:ascii="宋体" w:hAnsi="宋体" w:cs="宋体"/>
                <w:color w:val="000000" w:themeColor="text1"/>
                <w:highlight w:val="none"/>
                <w:lang w:val="en-US" w:eastAsia="zh-CN"/>
                <w14:textFill>
                  <w14:solidFill>
                    <w14:schemeClr w14:val="tx1"/>
                  </w14:solidFill>
                </w14:textFill>
              </w:rPr>
              <w:t>国家档案局向成交供应商支付合同总额的50%；</w:t>
            </w:r>
          </w:p>
          <w:p w14:paraId="0C95A981">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第2期：项目通过验收后10个工作日内，成交供应商向国家档案局开具正式发票，</w:t>
            </w:r>
            <w:r>
              <w:rPr>
                <w:rFonts w:hint="eastAsia" w:ascii="宋体" w:hAnsi="宋体" w:cs="宋体"/>
                <w:color w:val="000000" w:themeColor="text1"/>
                <w:highlight w:val="none"/>
                <w:lang w:val="en-US" w:eastAsia="zh-CN"/>
                <w14:textFill>
                  <w14:solidFill>
                    <w14:schemeClr w14:val="tx1"/>
                  </w14:solidFill>
                </w14:textFill>
              </w:rPr>
              <w:t>自发票开具之日起30个工作日内，</w:t>
            </w:r>
            <w:r>
              <w:rPr>
                <w:rFonts w:hint="eastAsia" w:ascii="宋体" w:hAnsi="宋体" w:cs="宋体"/>
                <w:color w:val="000000" w:themeColor="text1"/>
                <w:highlight w:val="none"/>
                <w:lang w:val="en-US" w:eastAsia="zh-CN"/>
                <w14:textFill>
                  <w14:solidFill>
                    <w14:schemeClr w14:val="tx1"/>
                  </w14:solidFill>
                </w14:textFill>
              </w:rPr>
              <w:t>国家档案局向成交供应商支付合同总额的50%。</w:t>
            </w:r>
          </w:p>
          <w:p w14:paraId="3AEDBBE3">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注：成交供应商凭以下有效文件与采购人结算：合同；成交供应商开具的正式发票；验收报告（加盖成交供应商公章）。因采购人使用的是国家档案局国家重点档案保护与开发专项资金，采购人在前款规定的付款时间为向国家档案局提出办理的时间。</w:t>
            </w:r>
          </w:p>
        </w:tc>
      </w:tr>
      <w:tr w14:paraId="181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9E85DC6">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14:paraId="0067358D">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验收</w:t>
            </w:r>
            <w:r>
              <w:rPr>
                <w:rFonts w:hint="eastAsia" w:ascii="宋体" w:hAnsi="宋体" w:cs="宋体"/>
                <w:b/>
                <w:color w:val="000000" w:themeColor="text1"/>
                <w:highlight w:val="none"/>
                <w14:textFill>
                  <w14:solidFill>
                    <w14:schemeClr w14:val="tx1"/>
                  </w14:solidFill>
                </w14:textFill>
              </w:rPr>
              <w:t>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75FF7333">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1.验收方式：分货物验收和质量验收。如验收不合格，成交供应商无条件接受退货，造成的损失（如退货的运费、误工损失等相关损失费）全由成交供应商负责，验收合格后由采购人签字确认。</w:t>
            </w:r>
          </w:p>
          <w:p w14:paraId="53125ECE">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验收程序：（1）开箱检验：货物抵达现场后，采购人对货物数量、质量、规格等进行检验。如发现所交付的货物有短装、次品或其他不符合标准及本招标文件规定之情形者，采购人有权作验收不合格处理（运输过程中造成的损坏可由成交供应商更换同款全新合格图书再行验收，不作为验收不合格的依据）。（2）质量验收：采购人对货物质量进行验收，如质量验收合格，签署本项目《验收报告》。因货物质量问题发生争议时，由采购人所在地质量技术监督部门鉴定。鉴定费先由成交供应商垫付。货物符合质量技术标准的，鉴定费由采购人承担；否则鉴定费由成交供应商承担。（3）质量验收由采购人按国家有关规定、规范进行验收。必要时采购人可邀请相关的第三方专业人员、机构参与验收。（4）采购人确认成交供应商验收申请报告的第3个工作日为验收开始日，7个工作日内验收完毕。</w:t>
            </w:r>
          </w:p>
          <w:p w14:paraId="1FE53E5A">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验收标准：交付验收标准依次序对照适用标准为：（1）符合中华人民共和国国家安全质量标准、环保标准或行业标准。（2）符合招标文件的要求。（3）符合成交供应商投标（响应）文件的要求。（4）货物抵达现场后，采购人将对图书质量、规格等进行检验。如发现图书与招标文件、投标（响应）文件、合同不符,采购人有权根据验收结果要求成交供应商立即更换或提出索赔要求。（5）验收合格后，由采购人出具验收报告，采购人代表签字并加盖公章。（6）验收时如发现成交供应商所提供的图书与招标文件描述不符或者与合同不符的，采购人有权作验收不合格处理，情节严重时将上报政府采购监管部门取消其成交资格。</w:t>
            </w:r>
          </w:p>
          <w:p w14:paraId="17D9991A">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4.成交供应商应负责在项目验收时将项目相关文档汇集成册交付采购人。</w:t>
            </w:r>
          </w:p>
        </w:tc>
      </w:tr>
      <w:tr w14:paraId="40F7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FD31735">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2552" w:type="dxa"/>
            <w:tcBorders>
              <w:top w:val="single" w:color="auto" w:sz="4" w:space="0"/>
              <w:left w:val="single" w:color="auto" w:sz="4" w:space="0"/>
              <w:bottom w:val="single" w:color="auto" w:sz="4" w:space="0"/>
              <w:right w:val="single" w:color="auto" w:sz="4" w:space="0"/>
            </w:tcBorders>
            <w:vAlign w:val="center"/>
          </w:tcPr>
          <w:p w14:paraId="5920AB64">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知识产权的要求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75145C72">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成交供应商必须保证采购人在中华人民共和国境内使用本项目的资料、地图、相片或其任何一部分时，享有不受限制的无偿使用权，采购人可以以任何方式（包括但不限于复制、发行、信息网络传播、改编、汇编、展示、用于商业合作等）无偿使用，且无期限限制，不会产生因第三方提出侵犯其版权、专利权、商标权或其它知识产权而引起的法律或经济纠纷，如有第三方向采购人提出侵犯其版权、专利权、商标权或其它知识产权的主张，须由成交供应商自行承担对第三方的专利或版权的侵权责任并承担因此而发生的所有费用。</w:t>
            </w:r>
          </w:p>
          <w:p w14:paraId="3FFE2E2B">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如成交供应商不拥有本合同项下服务所涉相应的知识产权，则须保证已合法取得该专利权、商标权、著作权或其它知识产权的使用许可，合同价格中包括合法获取该知识产权应向所有权人支付的专利权、商标权、著作权或其它知识产权的一切相关费用。</w:t>
            </w:r>
          </w:p>
          <w:p w14:paraId="00999BB9">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成交供应商保证其交付的全部成果（包括原生成果、衍生成果及使用的自有知识产权）不存在任何权利瑕疵。采购人有权在项目实施过程中使用成交方案中成交供应商享有合法权利的著作权、专利权等自主知识产权，对于成交方案中涉及的他人所有的知识产权，成交供应商有义务获得许可，否则采购人有权解除合同并要求退还已支付的费用，采购人因此受到损害的，有权要求成交供应商予以赔偿。</w:t>
            </w:r>
          </w:p>
          <w:p w14:paraId="2429C8FA">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本项目项下，为履行合同所创作的全部原生成果以及基于原生成果产生的衍生成果等所有的服务成果，其知识产权（包括著作权、专利权、商标权、商业秘密等）自创作完成之日起归采购人独家所有。未经采购人书面同意，无论是否被采购人所采用，成交供应商不得对外发布或披露。</w:t>
            </w:r>
          </w:p>
          <w:p w14:paraId="61BDFBA7">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成交供应商在服务过程中，对因履行本合同而接触、知悉的甲方或采购人所有的档案资料（包括但不限于纸质档案、电子档案、涉密文件、数据载体等），负有全程妥善保管义务。成交供应商应采取以下适当措施确保档案安全，避免保管不当导致档案损毁、丢失或泄密。</w:t>
            </w:r>
          </w:p>
          <w:p w14:paraId="55391F29">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成交供应商有责任对通过本项目获得的甲方、采购人所有资料及专有信息予以严格保密，并仅在本项目内容中使用。未经甲方、采购人事先书面同意，成交供应商不得将本项目所涉的具体内容及其在工作过程中接触的其他信息内容披露给任何第三方，否则成交供应商承担因此造成甲方、采购人的一切损失。构成犯罪的，依法追究刑事责任。本保密约定长期有效，不受合同无效、解除、终止的影响。</w:t>
            </w:r>
          </w:p>
        </w:tc>
      </w:tr>
      <w:tr w14:paraId="1982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A201D1">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11</w:t>
            </w:r>
          </w:p>
        </w:tc>
        <w:tc>
          <w:tcPr>
            <w:tcW w:w="2552" w:type="dxa"/>
            <w:tcBorders>
              <w:top w:val="single" w:color="auto" w:sz="4" w:space="0"/>
              <w:left w:val="single" w:color="auto" w:sz="4" w:space="0"/>
              <w:bottom w:val="single" w:color="auto" w:sz="4" w:space="0"/>
              <w:right w:val="single" w:color="auto" w:sz="4" w:space="0"/>
            </w:tcBorders>
            <w:vAlign w:val="center"/>
          </w:tcPr>
          <w:p w14:paraId="68631F07">
            <w:pPr>
              <w:spacing w:line="320" w:lineRule="exact"/>
              <w:jc w:val="center"/>
              <w:rPr>
                <w:rFonts w:hint="eastAsia" w:ascii="宋体" w:hAnsi="宋体" w:cs="宋体"/>
                <w:b/>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售后服务要求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143E2277">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Times New Roman" w:hAnsi="Times New Roman" w:eastAsia="宋体" w:cs="宋体"/>
                <w:i w:val="0"/>
                <w:color w:val="000000" w:themeColor="text1"/>
                <w:kern w:val="2"/>
                <w:sz w:val="21"/>
                <w:szCs w:val="21"/>
                <w:highlight w:val="none"/>
                <w:u w:val="none"/>
                <w:shd w:val="clear" w:color="auto" w:fill="auto"/>
                <w:lang w:val="en-US" w:eastAsia="zh-CN" w:bidi="zh-TW"/>
                <w14:textFill>
                  <w14:solidFill>
                    <w14:schemeClr w14:val="tx1"/>
                  </w14:solidFill>
                </w14:textFill>
              </w:rPr>
              <w:t>如该书目出版后发现有漏页、缺页、破页、污损、印刷字迹模糊等不符合质量要求的情况下（不包括人为因素），由成交供应商承担重新制作、印刷的相关费用，并于24小时内予以答复，20天内免费更换有缺陷的图书。如果成交供应商在接到通知后20天内没有弥补缺陷，</w:t>
            </w:r>
            <w:r>
              <w:rPr>
                <w:rFonts w:hint="eastAsia" w:ascii="Times New Roman" w:hAnsi="Times New Roman" w:eastAsia="宋体" w:cs="宋体"/>
                <w:i w:val="0"/>
                <w:color w:val="000000" w:themeColor="text1"/>
                <w:kern w:val="2"/>
                <w:sz w:val="21"/>
                <w:szCs w:val="21"/>
                <w:highlight w:val="none"/>
                <w:u w:val="none"/>
                <w:shd w:val="clear" w:color="auto" w:fill="auto"/>
                <w:lang w:val="en-US" w:eastAsia="zh-CN" w:bidi="zh-TW"/>
                <w14:textFill>
                  <w14:solidFill>
                    <w14:schemeClr w14:val="tx1"/>
                  </w14:solidFill>
                </w14:textFill>
              </w:rPr>
              <w:t>因此造成的一切损失由成交供应商承担。</w:t>
            </w:r>
          </w:p>
        </w:tc>
      </w:tr>
      <w:tr w14:paraId="1D12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380CFFD">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12</w:t>
            </w:r>
          </w:p>
        </w:tc>
        <w:tc>
          <w:tcPr>
            <w:tcW w:w="2552" w:type="dxa"/>
            <w:tcBorders>
              <w:top w:val="single" w:color="auto" w:sz="4" w:space="0"/>
              <w:left w:val="single" w:color="auto" w:sz="4" w:space="0"/>
              <w:bottom w:val="single" w:color="auto" w:sz="4" w:space="0"/>
              <w:right w:val="single" w:color="auto" w:sz="4" w:space="0"/>
            </w:tcBorders>
            <w:vAlign w:val="center"/>
          </w:tcPr>
          <w:p w14:paraId="5097EFE7">
            <w:pPr>
              <w:spacing w:line="320" w:lineRule="exact"/>
              <w:jc w:val="center"/>
              <w:rPr>
                <w:rFonts w:hint="eastAsia" w:ascii="宋体" w:hAnsi="宋体" w:cs="宋体"/>
                <w:b/>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其他要求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7DBEBE22">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项目任务合同为三方合同，甲方为国家档案局、乙方为阳江市档案馆、丙方为成交供应商。项目任务中乙方可以和丙方就项目实施中的安全管理、保密管理等在不违反项目任务合同内容的情形下另行签订双方协议。</w:t>
            </w:r>
          </w:p>
          <w:p w14:paraId="1D484022">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2.乙方负责该项目的组织实施和管理。包括制定项目的实施计划、做好各项准备，在项目实施过程中做好现场管理、人员管理、进度管理、质量管理，协调项目实施进度，确保按期完成批复的任务绩效目标。</w:t>
            </w:r>
          </w:p>
          <w:p w14:paraId="424C01D2">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3.乙方在项目任务完成后组织项目验收，或报请所在地档案主管部门组织验收，验收后向甲方提交相关书面验收材料。</w:t>
            </w:r>
          </w:p>
          <w:p w14:paraId="5660F373">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项目资金由甲方依据合同规定向丙方支付，丙方提前开具相关发票，乙方需要提供资金支付所需的相关材料。项目需要结算审计的，由乙方组织结算审计，甲方依据项目任务合同、结算审计报告、乙方与审计单位的审计协议支付项目资金和审计费用。</w:t>
            </w:r>
          </w:p>
          <w:p w14:paraId="1DEDD5CA">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5.甲乙双方应及时沟通协调项目实施工作情况，做好项目预算执行、绩效监控，配合做好绩效评价和后期监督检查等工作。</w:t>
            </w:r>
          </w:p>
          <w:p w14:paraId="2664E3C9">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6.项目实施过程中，不得剽窃、抄袭他人知识产权，若出现剽窃、抄袭等侵犯他人知识产权的行为，由行为人负责协调解决并承担相应责任，由此给甲方造成损失的，也应承担责任。</w:t>
            </w:r>
          </w:p>
        </w:tc>
      </w:tr>
      <w:tr w14:paraId="76D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424E979">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13</w:t>
            </w:r>
          </w:p>
        </w:tc>
        <w:tc>
          <w:tcPr>
            <w:tcW w:w="2552" w:type="dxa"/>
            <w:tcBorders>
              <w:top w:val="single" w:color="auto" w:sz="4" w:space="0"/>
              <w:left w:val="single" w:color="auto" w:sz="4" w:space="0"/>
              <w:right w:val="single" w:color="auto" w:sz="4" w:space="0"/>
            </w:tcBorders>
            <w:vAlign w:val="center"/>
          </w:tcPr>
          <w:p w14:paraId="59384FA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磋商保证金</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21C14F17">
            <w:pPr>
              <w:snapToGrid w:val="0"/>
              <w:spacing w:line="320" w:lineRule="exact"/>
              <w:ind w:left="316" w:hanging="316" w:hangingChars="15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不收取。</w:t>
            </w:r>
          </w:p>
        </w:tc>
      </w:tr>
      <w:tr w14:paraId="5BDE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right w:val="single" w:color="auto" w:sz="4" w:space="0"/>
            </w:tcBorders>
            <w:vAlign w:val="center"/>
          </w:tcPr>
          <w:p w14:paraId="69F2545E">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14</w:t>
            </w:r>
          </w:p>
        </w:tc>
        <w:tc>
          <w:tcPr>
            <w:tcW w:w="2552" w:type="dxa"/>
            <w:vMerge w:val="restart"/>
            <w:tcBorders>
              <w:top w:val="single" w:color="auto" w:sz="4" w:space="0"/>
              <w:left w:val="single" w:color="auto" w:sz="4" w:space="0"/>
              <w:right w:val="single" w:color="auto" w:sz="4" w:space="0"/>
            </w:tcBorders>
            <w:vAlign w:val="center"/>
          </w:tcPr>
          <w:p w14:paraId="537B993E">
            <w:pPr>
              <w:spacing w:line="32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成交服务费</w:t>
            </w:r>
          </w:p>
          <w:p w14:paraId="4CC181B6">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6D2460CA">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收费标准：</w:t>
            </w:r>
          </w:p>
        </w:tc>
        <w:tc>
          <w:tcPr>
            <w:tcW w:w="4224" w:type="dxa"/>
            <w:tcBorders>
              <w:top w:val="single" w:color="auto" w:sz="4" w:space="0"/>
              <w:left w:val="single" w:color="auto" w:sz="4" w:space="0"/>
              <w:bottom w:val="single" w:color="auto" w:sz="4" w:space="0"/>
              <w:right w:val="single" w:color="auto" w:sz="4" w:space="0"/>
            </w:tcBorders>
            <w:vAlign w:val="center"/>
          </w:tcPr>
          <w:p w14:paraId="3D929EF2">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参考发改价格[2011]534号文的规定，招标代理服务费按差额定率累进法计算（不足7000元按7000元计算）。成交服务费由成交供应商在领取成交通知书前以银行转账方式一次性支付。</w:t>
            </w:r>
          </w:p>
        </w:tc>
      </w:tr>
      <w:tr w14:paraId="5713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15264C46">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5556522E">
            <w:pPr>
              <w:spacing w:line="32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0D23A8D6">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开户名称</w:t>
            </w:r>
          </w:p>
        </w:tc>
        <w:tc>
          <w:tcPr>
            <w:tcW w:w="4224" w:type="dxa"/>
            <w:tcBorders>
              <w:top w:val="single" w:color="auto" w:sz="4" w:space="0"/>
              <w:left w:val="single" w:color="auto" w:sz="4" w:space="0"/>
              <w:bottom w:val="single" w:color="auto" w:sz="4" w:space="0"/>
              <w:right w:val="single" w:color="auto" w:sz="4" w:space="0"/>
            </w:tcBorders>
            <w:vAlign w:val="center"/>
          </w:tcPr>
          <w:p w14:paraId="4F6D25D0">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广东业信采购招标有限公司</w:t>
            </w:r>
          </w:p>
        </w:tc>
      </w:tr>
      <w:tr w14:paraId="62DC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25E3ED73">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6494E4BD">
            <w:pPr>
              <w:spacing w:line="32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6553FF78">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账    号</w:t>
            </w:r>
          </w:p>
        </w:tc>
        <w:tc>
          <w:tcPr>
            <w:tcW w:w="4224" w:type="dxa"/>
            <w:tcBorders>
              <w:top w:val="single" w:color="auto" w:sz="4" w:space="0"/>
              <w:left w:val="single" w:color="auto" w:sz="4" w:space="0"/>
              <w:bottom w:val="single" w:color="auto" w:sz="4" w:space="0"/>
              <w:right w:val="single" w:color="auto" w:sz="4" w:space="0"/>
            </w:tcBorders>
            <w:vAlign w:val="center"/>
          </w:tcPr>
          <w:p w14:paraId="4595BE68">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44547801040002249</w:t>
            </w:r>
          </w:p>
        </w:tc>
      </w:tr>
      <w:tr w14:paraId="0D18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14:paraId="7881BDE1">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bottom w:val="single" w:color="auto" w:sz="4" w:space="0"/>
              <w:right w:val="single" w:color="auto" w:sz="4" w:space="0"/>
            </w:tcBorders>
            <w:vAlign w:val="center"/>
          </w:tcPr>
          <w:p w14:paraId="2A66D918">
            <w:pPr>
              <w:spacing w:line="32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47AC5118">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w:t>
            </w:r>
          </w:p>
        </w:tc>
        <w:tc>
          <w:tcPr>
            <w:tcW w:w="4224" w:type="dxa"/>
            <w:tcBorders>
              <w:top w:val="single" w:color="auto" w:sz="4" w:space="0"/>
              <w:left w:val="single" w:color="auto" w:sz="4" w:space="0"/>
              <w:bottom w:val="single" w:color="auto" w:sz="4" w:space="0"/>
              <w:right w:val="single" w:color="auto" w:sz="4" w:space="0"/>
            </w:tcBorders>
            <w:vAlign w:val="center"/>
          </w:tcPr>
          <w:p w14:paraId="5A69F1A4">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中国农业银行股份有限公司阳江江城支行</w:t>
            </w:r>
          </w:p>
        </w:tc>
      </w:tr>
    </w:tbl>
    <w:p w14:paraId="357D10DE">
      <w:pPr>
        <w:pStyle w:val="5"/>
        <w:rPr>
          <w:color w:val="000000" w:themeColor="text1"/>
          <w:highlight w:val="none"/>
          <w14:textFill>
            <w14:solidFill>
              <w14:schemeClr w14:val="tx1"/>
            </w14:solidFill>
          </w14:textFill>
        </w:rPr>
      </w:pPr>
    </w:p>
    <w:p w14:paraId="6F4B3B4E">
      <w:pPr>
        <w:adjustRightInd w:val="0"/>
        <w:snapToGrid w:val="0"/>
        <w:spacing w:line="360" w:lineRule="auto"/>
        <w:rPr>
          <w:rFonts w:ascii="宋体" w:hAnsi="宋体"/>
          <w:bCs/>
          <w:color w:val="000000" w:themeColor="text1"/>
          <w:highlight w:val="none"/>
          <w14:textFill>
            <w14:solidFill>
              <w14:schemeClr w14:val="tx1"/>
            </w14:solidFill>
          </w14:textFill>
        </w:rPr>
      </w:pPr>
    </w:p>
    <w:p w14:paraId="1FEDAF0D">
      <w:pPr>
        <w:adjustRightInd w:val="0"/>
        <w:snapToGrid w:val="0"/>
        <w:spacing w:line="360" w:lineRule="auto"/>
        <w:rPr>
          <w:rFonts w:ascii="宋体" w:hAnsi="宋体"/>
          <w:bCs/>
          <w:color w:val="000000" w:themeColor="text1"/>
          <w:highlight w:val="none"/>
          <w14:textFill>
            <w14:solidFill>
              <w14:schemeClr w14:val="tx1"/>
            </w14:solidFill>
          </w14:textFill>
        </w:rPr>
      </w:pPr>
    </w:p>
    <w:p w14:paraId="51897A0B">
      <w:pPr>
        <w:adjustRightInd w:val="0"/>
        <w:snapToGrid w:val="0"/>
        <w:spacing w:line="360" w:lineRule="auto"/>
        <w:rPr>
          <w:rFonts w:ascii="宋体" w:hAnsi="宋体"/>
          <w:bCs/>
          <w:color w:val="000000" w:themeColor="text1"/>
          <w:highlight w:val="none"/>
          <w14:textFill>
            <w14:solidFill>
              <w14:schemeClr w14:val="tx1"/>
            </w14:solidFill>
          </w14:textFill>
        </w:rPr>
      </w:pPr>
    </w:p>
    <w:p w14:paraId="3628A261">
      <w:pP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br w:type="page"/>
      </w:r>
    </w:p>
    <w:p w14:paraId="1CDE8DD4">
      <w:pPr>
        <w:pStyle w:val="3"/>
        <w:numPr>
          <w:ilvl w:val="1"/>
          <w:numId w:val="0"/>
        </w:numPr>
        <w:spacing w:beforeLines="150" w:after="0" w:line="360" w:lineRule="auto"/>
        <w:rPr>
          <w:rFonts w:ascii="宋体" w:hAnsi="宋体"/>
          <w:color w:val="000000" w:themeColor="text1"/>
          <w:kern w:val="0"/>
          <w:sz w:val="24"/>
          <w:highlight w:val="none"/>
          <w14:textFill>
            <w14:solidFill>
              <w14:schemeClr w14:val="tx1"/>
            </w14:solidFill>
          </w14:textFill>
        </w:rPr>
      </w:pPr>
      <w:bookmarkStart w:id="113" w:name="_Toc21783"/>
      <w:r>
        <w:rPr>
          <w:rFonts w:hint="eastAsia" w:ascii="宋体" w:hAnsi="宋体"/>
          <w:color w:val="000000" w:themeColor="text1"/>
          <w:kern w:val="0"/>
          <w:sz w:val="24"/>
          <w:highlight w:val="none"/>
          <w14:textFill>
            <w14:solidFill>
              <w14:schemeClr w14:val="tx1"/>
            </w14:solidFill>
          </w14:textFill>
        </w:rPr>
        <w:t>B  技术要求</w:t>
      </w:r>
      <w:bookmarkEnd w:id="113"/>
    </w:p>
    <w:p w14:paraId="1D7E9F2D">
      <w:pPr>
        <w:rPr>
          <w:rFonts w:ascii="宋体" w:hAnsi="宋体"/>
          <w:b/>
          <w:bCs/>
          <w:color w:val="000000" w:themeColor="text1"/>
          <w:kern w:val="44"/>
          <w:sz w:val="24"/>
          <w:highlight w:val="none"/>
          <w14:textFill>
            <w14:solidFill>
              <w14:schemeClr w14:val="tx1"/>
            </w14:solidFill>
          </w14:textFill>
        </w:rPr>
      </w:pPr>
    </w:p>
    <w:p w14:paraId="6559BC9D">
      <w:pPr>
        <w:rPr>
          <w:color w:val="000000" w:themeColor="text1"/>
          <w:highlight w:val="none"/>
          <w14:textFill>
            <w14:solidFill>
              <w14:schemeClr w14:val="tx1"/>
            </w14:solidFill>
          </w14:textFill>
        </w:rPr>
      </w:pPr>
    </w:p>
    <w:p w14:paraId="09544A97">
      <w:pPr>
        <w:pStyle w:val="315"/>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一、项目背景</w:t>
      </w:r>
    </w:p>
    <w:p w14:paraId="63A8A5EB">
      <w:pPr>
        <w:pStyle w:val="315"/>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阳江市档案馆《民国双恩盐场档案汇编（第一辑）》、《民国双恩盐场档案汇编（第二辑）》已顺利完成编纂并正式出版发行。为进一步加强国家重点档案资源的保护与开发利用，深化民国时期盐务史专题研究，在国家档案局国家重点档案保护与开发专项资金支持下，现计划于2025-2026年期间完成《民国双恩盐场档案汇编（第三辑）》的系统整理、校勘编纂及出版发行工作。</w:t>
      </w:r>
    </w:p>
    <w:p w14:paraId="4F955049">
      <w:pPr>
        <w:pStyle w:val="315"/>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二、</w:t>
      </w:r>
      <w:r>
        <w:rPr>
          <w:rFonts w:hint="eastAsia" w:ascii="宋体" w:hAnsi="宋体" w:cs="宋体"/>
          <w:b/>
          <w:bCs/>
          <w:color w:val="000000" w:themeColor="text1"/>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szCs w:val="21"/>
          <w:highlight w:val="none"/>
          <w:lang w:val="en-US" w:eastAsia="zh-CN"/>
          <w14:textFill>
            <w14:solidFill>
              <w14:schemeClr w14:val="tx1"/>
            </w14:solidFill>
          </w14:textFill>
        </w:rPr>
        <w:t>内容</w:t>
      </w:r>
    </w:p>
    <w:p w14:paraId="1C691D33">
      <w:pPr>
        <w:pStyle w:val="315"/>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完成《民国双恩盐场档案汇编（第三辑）》的编纂（约1000页），公开出版彩色精装版不少于500套（共2册/套，约500页/册）。</w:t>
      </w:r>
    </w:p>
    <w:tbl>
      <w:tblPr>
        <w:tblStyle w:val="52"/>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3273"/>
        <w:gridCol w:w="913"/>
        <w:gridCol w:w="2829"/>
        <w:gridCol w:w="1603"/>
      </w:tblGrid>
      <w:tr w14:paraId="4621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14:paraId="37711D27">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序号</w:t>
            </w:r>
          </w:p>
        </w:tc>
        <w:tc>
          <w:tcPr>
            <w:tcW w:w="3273" w:type="dxa"/>
            <w:noWrap w:val="0"/>
            <w:vAlign w:val="center"/>
          </w:tcPr>
          <w:p w14:paraId="23C6AD32">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项目内容</w:t>
            </w:r>
          </w:p>
        </w:tc>
        <w:tc>
          <w:tcPr>
            <w:tcW w:w="913" w:type="dxa"/>
            <w:noWrap w:val="0"/>
            <w:vAlign w:val="center"/>
          </w:tcPr>
          <w:p w14:paraId="10C05149">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数量</w:t>
            </w:r>
          </w:p>
        </w:tc>
        <w:tc>
          <w:tcPr>
            <w:tcW w:w="2829" w:type="dxa"/>
            <w:noWrap w:val="0"/>
            <w:vAlign w:val="center"/>
          </w:tcPr>
          <w:p w14:paraId="6EE57F70">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服务期限</w:t>
            </w:r>
          </w:p>
        </w:tc>
        <w:tc>
          <w:tcPr>
            <w:tcW w:w="1603" w:type="dxa"/>
            <w:noWrap w:val="0"/>
            <w:vAlign w:val="center"/>
          </w:tcPr>
          <w:p w14:paraId="091194EE">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采购预算（元）</w:t>
            </w:r>
          </w:p>
        </w:tc>
      </w:tr>
      <w:tr w14:paraId="5BE2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14:paraId="1157931F">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p>
        </w:tc>
        <w:tc>
          <w:tcPr>
            <w:tcW w:w="3273" w:type="dxa"/>
            <w:noWrap w:val="0"/>
            <w:vAlign w:val="center"/>
          </w:tcPr>
          <w:p w14:paraId="5DC6A091">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《民国双恩盐场档案汇编（第三辑）》编纂服务</w:t>
            </w:r>
          </w:p>
        </w:tc>
        <w:tc>
          <w:tcPr>
            <w:tcW w:w="913" w:type="dxa"/>
            <w:noWrap w:val="0"/>
            <w:vAlign w:val="center"/>
          </w:tcPr>
          <w:p w14:paraId="06A9BF96">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1项</w:t>
            </w:r>
          </w:p>
        </w:tc>
        <w:tc>
          <w:tcPr>
            <w:tcW w:w="2829" w:type="dxa"/>
            <w:noWrap w:val="0"/>
            <w:vAlign w:val="center"/>
          </w:tcPr>
          <w:p w14:paraId="5682D7A4">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2025年12月底前完成</w:t>
            </w:r>
          </w:p>
        </w:tc>
        <w:tc>
          <w:tcPr>
            <w:tcW w:w="1603" w:type="dxa"/>
            <w:noWrap w:val="0"/>
            <w:vAlign w:val="center"/>
          </w:tcPr>
          <w:p w14:paraId="100060DF">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¥110000.00</w:t>
            </w:r>
          </w:p>
        </w:tc>
      </w:tr>
      <w:tr w14:paraId="777C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14:paraId="54BB3D72">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p>
        </w:tc>
        <w:tc>
          <w:tcPr>
            <w:tcW w:w="3273" w:type="dxa"/>
            <w:noWrap w:val="0"/>
            <w:vAlign w:val="center"/>
          </w:tcPr>
          <w:p w14:paraId="3CF07BBA">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《民国双恩盐场档案汇编（第三辑）》公开出版服务</w:t>
            </w:r>
          </w:p>
        </w:tc>
        <w:tc>
          <w:tcPr>
            <w:tcW w:w="913" w:type="dxa"/>
            <w:noWrap w:val="0"/>
            <w:vAlign w:val="center"/>
          </w:tcPr>
          <w:p w14:paraId="31776EB4">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1项</w:t>
            </w:r>
          </w:p>
        </w:tc>
        <w:tc>
          <w:tcPr>
            <w:tcW w:w="2829" w:type="dxa"/>
            <w:noWrap w:val="0"/>
            <w:vAlign w:val="center"/>
          </w:tcPr>
          <w:p w14:paraId="0E9F7852">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2026年6月30日前</w:t>
            </w:r>
          </w:p>
        </w:tc>
        <w:tc>
          <w:tcPr>
            <w:tcW w:w="1603" w:type="dxa"/>
            <w:noWrap w:val="0"/>
            <w:vAlign w:val="center"/>
          </w:tcPr>
          <w:p w14:paraId="781DEDFB">
            <w:pPr>
              <w:keepNext w:val="0"/>
              <w:keepLines w:val="0"/>
              <w:pageBreakBefore w:val="0"/>
              <w:widowControl/>
              <w:tabs>
                <w:tab w:val="left" w:pos="525"/>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¥290000.00</w:t>
            </w:r>
          </w:p>
        </w:tc>
      </w:tr>
    </w:tbl>
    <w:p w14:paraId="774AC90C">
      <w:pPr>
        <w:pStyle w:val="315"/>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三、技术参数要求</w:t>
      </w:r>
    </w:p>
    <w:tbl>
      <w:tblPr>
        <w:tblStyle w:val="52"/>
        <w:tblW w:w="94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992"/>
        <w:gridCol w:w="7635"/>
      </w:tblGrid>
      <w:tr w14:paraId="2F1F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17" w:type="dxa"/>
            <w:noWrap w:val="0"/>
            <w:vAlign w:val="center"/>
          </w:tcPr>
          <w:p w14:paraId="01EDDE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992" w:type="dxa"/>
            <w:noWrap w:val="0"/>
            <w:vAlign w:val="center"/>
          </w:tcPr>
          <w:p w14:paraId="62489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名称</w:t>
            </w:r>
          </w:p>
        </w:tc>
        <w:tc>
          <w:tcPr>
            <w:tcW w:w="7635" w:type="dxa"/>
            <w:noWrap w:val="0"/>
            <w:vAlign w:val="center"/>
          </w:tcPr>
          <w:p w14:paraId="3D134F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技术参数要求</w:t>
            </w:r>
          </w:p>
        </w:tc>
      </w:tr>
      <w:tr w14:paraId="782F6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64B3F95">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992" w:type="dxa"/>
            <w:noWrap w:val="0"/>
            <w:vAlign w:val="center"/>
          </w:tcPr>
          <w:p w14:paraId="38AE78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编纂</w:t>
            </w:r>
          </w:p>
        </w:tc>
        <w:tc>
          <w:tcPr>
            <w:tcW w:w="7635" w:type="dxa"/>
            <w:noWrap w:val="0"/>
            <w:vAlign w:val="center"/>
          </w:tcPr>
          <w:p w14:paraId="64DFF33B">
            <w:pPr>
              <w:spacing w:line="400" w:lineRule="exact"/>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1.编纂阶段：</w:t>
            </w:r>
          </w:p>
          <w:p w14:paraId="796FE169">
            <w:pPr>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（1）聘请高校历史研究教授、学者全程监督指导书稿编纂，确保编纂质量；</w:t>
            </w:r>
          </w:p>
          <w:p w14:paraId="41F86635">
            <w:pPr>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（2）选材。从阳江市档案馆馆藏民国双恩盐场档案中选取有编写价值、有历史意义的内容作为编纂材料，内容不能与《民国双恩盐场档案汇编》第一辑</w:t>
            </w:r>
            <w:r>
              <w:rPr>
                <w:rFonts w:hint="eastAsia" w:ascii="宋体" w:hAnsi="宋体" w:eastAsia="宋体" w:cs="宋体"/>
                <w:color w:val="000000" w:themeColor="text1"/>
                <w:sz w:val="21"/>
                <w:szCs w:val="21"/>
                <w:highlight w:val="none"/>
                <w:lang w:eastAsia="zh-CN"/>
                <w14:textFill>
                  <w14:solidFill>
                    <w14:schemeClr w14:val="tx1"/>
                  </w14:solidFill>
                </w14:textFill>
              </w:rPr>
              <w:t>、第二辑</w:t>
            </w:r>
            <w:r>
              <w:rPr>
                <w:rFonts w:hint="eastAsia" w:ascii="宋体" w:hAnsi="宋体" w:eastAsia="宋体" w:cs="宋体"/>
                <w:color w:val="000000" w:themeColor="text1"/>
                <w:sz w:val="21"/>
                <w:szCs w:val="21"/>
                <w:highlight w:val="none"/>
                <w14:textFill>
                  <w14:solidFill>
                    <w14:schemeClr w14:val="tx1"/>
                  </w14:solidFill>
                </w14:textFill>
              </w:rPr>
              <w:t>重复；选材完毕后，对档案逐件逐页进行鉴定、审核，剔除不宜公布的档案。</w:t>
            </w:r>
          </w:p>
          <w:p w14:paraId="6BEAAD3C">
            <w:pPr>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（3）编制书稿目录。对选取出来的档案材料进行</w:t>
            </w:r>
            <w:r>
              <w:rPr>
                <w:rFonts w:hint="eastAsia" w:ascii="宋体" w:hAnsi="宋体" w:eastAsia="宋体" w:cs="宋体"/>
                <w:color w:val="000000" w:themeColor="text1"/>
                <w:sz w:val="21"/>
                <w:szCs w:val="21"/>
                <w:highlight w:val="none"/>
                <w:lang w:eastAsia="zh-CN"/>
                <w14:textFill>
                  <w14:solidFill>
                    <w14:schemeClr w14:val="tx1"/>
                  </w14:solidFill>
                </w14:textFill>
              </w:rPr>
              <w:t>书稿</w:t>
            </w:r>
            <w:r>
              <w:rPr>
                <w:rFonts w:hint="eastAsia" w:ascii="宋体" w:hAnsi="宋体" w:eastAsia="宋体" w:cs="宋体"/>
                <w:color w:val="000000" w:themeColor="text1"/>
                <w:sz w:val="21"/>
                <w:szCs w:val="21"/>
                <w:highlight w:val="none"/>
                <w14:textFill>
                  <w14:solidFill>
                    <w14:schemeClr w14:val="tx1"/>
                  </w14:solidFill>
                </w14:textFill>
              </w:rPr>
              <w:t>目录编制，</w:t>
            </w:r>
            <w:r>
              <w:rPr>
                <w:rFonts w:hint="eastAsia" w:ascii="宋体" w:hAnsi="宋体" w:eastAsia="宋体" w:cs="宋体"/>
                <w:color w:val="000000" w:themeColor="text1"/>
                <w:sz w:val="21"/>
                <w:szCs w:val="21"/>
                <w:highlight w:val="none"/>
                <w:lang w:eastAsia="zh-CN"/>
                <w14:textFill>
                  <w14:solidFill>
                    <w14:schemeClr w14:val="tx1"/>
                  </w14:solidFill>
                </w14:textFill>
              </w:rPr>
              <w:t>含</w:t>
            </w:r>
            <w:r>
              <w:rPr>
                <w:rFonts w:hint="eastAsia" w:ascii="宋体" w:hAnsi="宋体" w:eastAsia="宋体" w:cs="宋体"/>
                <w:color w:val="000000" w:themeColor="text1"/>
                <w:sz w:val="21"/>
                <w:szCs w:val="21"/>
                <w:highlight w:val="none"/>
                <w14:textFill>
                  <w14:solidFill>
                    <w14:schemeClr w14:val="tx1"/>
                  </w14:solidFill>
                </w14:textFill>
              </w:rPr>
              <w:t>档号、题名、责任者、形成时间、页码、附注等</w:t>
            </w:r>
            <w:r>
              <w:rPr>
                <w:rFonts w:hint="eastAsia" w:ascii="宋体" w:hAnsi="宋体" w:eastAsia="宋体" w:cs="宋体"/>
                <w:color w:val="000000" w:themeColor="text1"/>
                <w:sz w:val="21"/>
                <w:szCs w:val="21"/>
                <w:highlight w:val="none"/>
                <w:lang w:eastAsia="zh-CN"/>
                <w14:textFill>
                  <w14:solidFill>
                    <w14:schemeClr w14:val="tx1"/>
                  </w14:solidFill>
                </w14:textFill>
              </w:rPr>
              <w:t>要素</w:t>
            </w:r>
            <w:r>
              <w:rPr>
                <w:rFonts w:hint="eastAsia" w:ascii="宋体" w:hAnsi="宋体" w:eastAsia="宋体" w:cs="宋体"/>
                <w:color w:val="000000" w:themeColor="text1"/>
                <w:sz w:val="21"/>
                <w:szCs w:val="21"/>
                <w:highlight w:val="none"/>
                <w14:textFill>
                  <w14:solidFill>
                    <w14:schemeClr w14:val="tx1"/>
                  </w14:solidFill>
                </w14:textFill>
              </w:rPr>
              <w:t>；以Excel表格录入。</w:t>
            </w:r>
          </w:p>
          <w:p w14:paraId="12941CE7">
            <w:pPr>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（4）编纂。《民国双恩盐场档案汇编（第</w:t>
            </w: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辑）》</w:t>
            </w:r>
            <w:r>
              <w:rPr>
                <w:rFonts w:hint="eastAsia" w:ascii="宋体" w:hAnsi="宋体" w:eastAsia="宋体" w:cs="宋体"/>
                <w:color w:val="000000" w:themeColor="text1"/>
                <w:sz w:val="21"/>
                <w:szCs w:val="21"/>
                <w:highlight w:val="none"/>
                <w:lang w:eastAsia="zh-CN"/>
                <w14:textFill>
                  <w14:solidFill>
                    <w14:schemeClr w14:val="tx1"/>
                  </w14:solidFill>
                </w14:textFill>
              </w:rPr>
              <w:t>重点</w:t>
            </w:r>
            <w:r>
              <w:rPr>
                <w:rFonts w:hint="eastAsia" w:ascii="宋体" w:hAnsi="宋体" w:eastAsia="宋体" w:cs="宋体"/>
                <w:color w:val="000000" w:themeColor="text1"/>
                <w:sz w:val="21"/>
                <w:szCs w:val="21"/>
                <w:highlight w:val="none"/>
                <w14:textFill>
                  <w14:solidFill>
                    <w14:schemeClr w14:val="tx1"/>
                  </w14:solidFill>
                </w14:textFill>
              </w:rPr>
              <w:t>反映</w:t>
            </w:r>
            <w:r>
              <w:rPr>
                <w:rFonts w:hint="eastAsia" w:ascii="宋体" w:hAnsi="宋体" w:eastAsia="宋体" w:cs="宋体"/>
                <w:color w:val="000000" w:themeColor="text1"/>
                <w:sz w:val="21"/>
                <w:szCs w:val="21"/>
                <w:highlight w:val="none"/>
                <w:lang w:eastAsia="zh-CN"/>
                <w14:textFill>
                  <w14:solidFill>
                    <w14:schemeClr w14:val="tx1"/>
                  </w14:solidFill>
                </w14:textFill>
              </w:rPr>
              <w:t>抗日战争胜利后盐务管理</w:t>
            </w:r>
            <w:r>
              <w:rPr>
                <w:rFonts w:hint="eastAsia" w:ascii="宋体" w:hAnsi="宋体" w:eastAsia="宋体" w:cs="宋体"/>
                <w:color w:val="000000" w:themeColor="text1"/>
                <w:sz w:val="21"/>
                <w:szCs w:val="21"/>
                <w:highlight w:val="none"/>
                <w14:textFill>
                  <w14:solidFill>
                    <w14:schemeClr w14:val="tx1"/>
                  </w14:solidFill>
                </w14:textFill>
              </w:rPr>
              <w:t>档案，汇编内容与档案实际内容相符。页数约1000页，共2册。</w:t>
            </w:r>
          </w:p>
          <w:p w14:paraId="567690D5">
            <w:pPr>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（5）形成符合出版要求的《民国双恩盐场档案汇编（第</w:t>
            </w: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辑）》书稿。</w:t>
            </w:r>
          </w:p>
          <w:p w14:paraId="5CBC34F1">
            <w:pPr>
              <w:spacing w:line="400" w:lineRule="exact"/>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2.专家</w:t>
            </w:r>
            <w:r>
              <w:rPr>
                <w:rFonts w:hint="eastAsia" w:ascii="宋体" w:hAnsi="宋体" w:eastAsia="宋体" w:cs="宋体"/>
                <w:b/>
                <w:color w:val="000000" w:themeColor="text1"/>
                <w:sz w:val="21"/>
                <w:szCs w:val="21"/>
                <w:highlight w:val="none"/>
                <w:lang w:eastAsia="zh-CN"/>
                <w14:textFill>
                  <w14:solidFill>
                    <w14:schemeClr w14:val="tx1"/>
                  </w14:solidFill>
                </w14:textFill>
              </w:rPr>
              <w:t>审核</w:t>
            </w:r>
            <w:r>
              <w:rPr>
                <w:rFonts w:hint="eastAsia" w:ascii="宋体" w:hAnsi="宋体" w:eastAsia="宋体" w:cs="宋体"/>
                <w:b/>
                <w:color w:val="000000" w:themeColor="text1"/>
                <w:sz w:val="21"/>
                <w:szCs w:val="21"/>
                <w:highlight w:val="none"/>
                <w14:textFill>
                  <w14:solidFill>
                    <w14:schemeClr w14:val="tx1"/>
                  </w14:solidFill>
                </w14:textFill>
              </w:rPr>
              <w:t>阶段：</w:t>
            </w:r>
            <w:r>
              <w:rPr>
                <w:rFonts w:hint="eastAsia" w:ascii="宋体" w:hAnsi="宋体" w:eastAsia="宋体" w:cs="宋体"/>
                <w:color w:val="000000" w:themeColor="text1"/>
                <w:sz w:val="21"/>
                <w:szCs w:val="21"/>
                <w:highlight w:val="none"/>
                <w14:textFill>
                  <w14:solidFill>
                    <w14:schemeClr w14:val="tx1"/>
                  </w14:solidFill>
                </w14:textFill>
              </w:rPr>
              <w:t>聘请专家对拟出版的书稿进行</w:t>
            </w:r>
            <w:r>
              <w:rPr>
                <w:rFonts w:hint="eastAsia" w:ascii="宋体" w:hAnsi="宋体" w:eastAsia="宋体" w:cs="宋体"/>
                <w:color w:val="000000" w:themeColor="text1"/>
                <w:sz w:val="21"/>
                <w:szCs w:val="21"/>
                <w:highlight w:val="none"/>
                <w:lang w:eastAsia="zh-CN"/>
                <w14:textFill>
                  <w14:solidFill>
                    <w14:schemeClr w14:val="tx1"/>
                  </w14:solidFill>
                </w14:textFill>
              </w:rPr>
              <w:t>审核</w:t>
            </w:r>
            <w:r>
              <w:rPr>
                <w:rFonts w:hint="eastAsia" w:ascii="宋体" w:hAnsi="宋体" w:eastAsia="宋体" w:cs="宋体"/>
                <w:color w:val="000000" w:themeColor="text1"/>
                <w:sz w:val="21"/>
                <w:szCs w:val="21"/>
                <w:highlight w:val="none"/>
                <w14:textFill>
                  <w14:solidFill>
                    <w14:schemeClr w14:val="tx1"/>
                  </w14:solidFill>
                </w14:textFill>
              </w:rPr>
              <w:t>。</w:t>
            </w:r>
          </w:p>
        </w:tc>
      </w:tr>
      <w:tr w14:paraId="12A40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D5E9C2E">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992" w:type="dxa"/>
            <w:noWrap w:val="0"/>
            <w:vAlign w:val="center"/>
          </w:tcPr>
          <w:p w14:paraId="72B183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出版</w:t>
            </w:r>
          </w:p>
        </w:tc>
        <w:tc>
          <w:tcPr>
            <w:tcW w:w="7635" w:type="dxa"/>
            <w:noWrap w:val="0"/>
            <w:vAlign w:val="center"/>
          </w:tcPr>
          <w:p w14:paraId="35D95FD9">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1.排版及校对阶段</w:t>
            </w:r>
            <w:r>
              <w:rPr>
                <w:rFonts w:hint="eastAsia" w:ascii="宋体" w:hAnsi="宋体" w:eastAsia="宋体" w:cs="宋体"/>
                <w:color w:val="000000" w:themeColor="text1"/>
                <w:sz w:val="21"/>
                <w:szCs w:val="21"/>
                <w:highlight w:val="none"/>
                <w14:textFill>
                  <w14:solidFill>
                    <w14:schemeClr w14:val="tx1"/>
                  </w14:solidFill>
                </w14:textFill>
              </w:rPr>
              <w:t>：</w:t>
            </w:r>
          </w:p>
          <w:p w14:paraId="35257446">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（1）对文字及随文图片进行排版、编辑、校对。原始图片由阳江市档案馆提供，书稿含原始档案图片1000张左右，不多于1020张。</w:t>
            </w:r>
          </w:p>
          <w:p w14:paraId="2D0FC70E">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（2）对书稿进行彩色排版，制版、打样、出片（普通修图，不含精修图片）。</w:t>
            </w:r>
          </w:p>
          <w:p w14:paraId="2736A9F2">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（3）申请书号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公开出版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，书名</w:t>
            </w:r>
            <w:r>
              <w:rPr>
                <w:rFonts w:hint="eastAsia" w:ascii="宋体" w:hAnsi="宋体" w:eastAsia="宋体" w:cs="宋体"/>
                <w:color w:val="000000" w:themeColor="text1"/>
                <w:sz w:val="21"/>
                <w:szCs w:val="21"/>
                <w:highlight w:val="none"/>
                <w:lang w:eastAsia="zh-CN"/>
                <w14:textFill>
                  <w14:solidFill>
                    <w14:schemeClr w14:val="tx1"/>
                  </w14:solidFill>
                </w14:textFill>
              </w:rPr>
              <w:t>暂定</w:t>
            </w:r>
            <w:r>
              <w:rPr>
                <w:rFonts w:hint="eastAsia" w:ascii="宋体" w:hAnsi="宋体" w:eastAsia="宋体" w:cs="宋体"/>
                <w:color w:val="000000" w:themeColor="text1"/>
                <w:sz w:val="21"/>
                <w:szCs w:val="21"/>
                <w:highlight w:val="none"/>
                <w14:textFill>
                  <w14:solidFill>
                    <w14:schemeClr w14:val="tx1"/>
                  </w14:solidFill>
                </w14:textFill>
              </w:rPr>
              <w:t>为《民国双恩盐场档案汇编（第</w:t>
            </w:r>
            <w:r>
              <w:rPr>
                <w:rFonts w:hint="eastAsia" w:ascii="宋体" w:hAnsi="宋体" w:eastAsia="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辑）》。</w:t>
            </w:r>
          </w:p>
          <w:p w14:paraId="3B408A90">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（4）进行三审三校。（提供承诺函，</w:t>
            </w:r>
            <w:r>
              <w:rPr>
                <w:rFonts w:hint="eastAsia" w:ascii="宋体" w:hAnsi="宋体" w:eastAsia="宋体" w:cs="宋体"/>
                <w:color w:val="000000" w:themeColor="text1"/>
                <w:sz w:val="21"/>
                <w:szCs w:val="21"/>
                <w:highlight w:val="none"/>
                <w:lang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加盖投标供应商公章）</w:t>
            </w:r>
          </w:p>
          <w:p w14:paraId="6A286B6C">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2.印刷阶段：</w:t>
            </w:r>
          </w:p>
          <w:p w14:paraId="572E90CD">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（1）设计完成后需送样书一套</w:t>
            </w:r>
            <w:r>
              <w:rPr>
                <w:rFonts w:hint="eastAsia" w:ascii="宋体" w:hAnsi="宋体" w:eastAsia="宋体" w:cs="宋体"/>
                <w:color w:val="000000" w:themeColor="text1"/>
                <w:sz w:val="21"/>
                <w:szCs w:val="21"/>
                <w:highlight w:val="none"/>
                <w:lang w:eastAsia="zh-CN"/>
                <w14:textFill>
                  <w14:solidFill>
                    <w14:schemeClr w14:val="tx1"/>
                  </w14:solidFill>
                </w14:textFill>
              </w:rPr>
              <w:t>给阳江市档案馆</w:t>
            </w:r>
            <w:r>
              <w:rPr>
                <w:rFonts w:hint="eastAsia" w:ascii="宋体" w:hAnsi="宋体" w:eastAsia="宋体" w:cs="宋体"/>
                <w:color w:val="000000" w:themeColor="text1"/>
                <w:sz w:val="21"/>
                <w:szCs w:val="21"/>
                <w:highlight w:val="none"/>
                <w14:textFill>
                  <w14:solidFill>
                    <w14:schemeClr w14:val="tx1"/>
                  </w14:solidFill>
                </w14:textFill>
              </w:rPr>
              <w:t>审验，如有差错，须无条件改正，最终双方确认无误后方可交付印刷、装帧成书。</w:t>
            </w:r>
          </w:p>
          <w:p w14:paraId="05D8E477">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公开出版彩色精装版图书不少于500套（共2册/套，约500页/册）。全书要求平整、封面硬实，无变形起拱、散落错漏等现象，印刷要求洁净、墨色均匀、文字图案清晰、套印准确、校对修改后文字图案固定不移动。</w:t>
            </w:r>
          </w:p>
          <w:p w14:paraId="5B27890A">
            <w:pPr>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（3）▲图书技术指标：</w:t>
            </w:r>
          </w:p>
          <w:p w14:paraId="4F4723D6">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开本：大16开。成书尺寸：210×285 mm。</w:t>
            </w:r>
          </w:p>
          <w:p w14:paraId="7BFE237D">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页数：每册约500页。</w:t>
            </w:r>
          </w:p>
          <w:p w14:paraId="34838021">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册数：每套共2册。</w:t>
            </w:r>
          </w:p>
          <w:p w14:paraId="40FDDE08">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内页：80g胶</w:t>
            </w:r>
            <w:r>
              <w:rPr>
                <w:rFonts w:hint="eastAsia" w:ascii="宋体" w:hAnsi="宋体" w:eastAsia="宋体" w:cs="宋体"/>
                <w:color w:val="000000" w:themeColor="text1"/>
                <w:sz w:val="21"/>
                <w:szCs w:val="21"/>
                <w:highlight w:val="none"/>
                <w14:textFill>
                  <w14:solidFill>
                    <w14:schemeClr w14:val="tx1"/>
                  </w14:solidFill>
                </w14:textFill>
              </w:rPr>
              <w:t>版纸，4+4（四色双面印），彩色印刷。</w:t>
            </w:r>
          </w:p>
          <w:p w14:paraId="7263359C">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封面：</w:t>
            </w:r>
            <w:r>
              <w:rPr>
                <w:rFonts w:hint="eastAsia" w:ascii="宋体" w:hAnsi="宋体" w:eastAsia="宋体" w:cs="宋体"/>
                <w:color w:val="000000" w:themeColor="text1"/>
                <w:sz w:val="21"/>
                <w:szCs w:val="21"/>
                <w:highlight w:val="none"/>
                <w:lang w:val="en-US" w:eastAsia="zh-CN"/>
                <w14:textFill>
                  <w14:solidFill>
                    <w14:schemeClr w14:val="tx1"/>
                  </w14:solidFill>
                </w14:textFill>
              </w:rPr>
              <w:t>157</w:t>
            </w:r>
            <w:r>
              <w:rPr>
                <w:rFonts w:hint="eastAsia" w:ascii="宋体" w:hAnsi="宋体" w:eastAsia="宋体" w:cs="宋体"/>
                <w:color w:val="000000" w:themeColor="text1"/>
                <w:sz w:val="21"/>
                <w:szCs w:val="21"/>
                <w:highlight w:val="none"/>
                <w14:textFill>
                  <w14:solidFill>
                    <w14:schemeClr w14:val="tx1"/>
                  </w14:solidFill>
                </w14:textFill>
              </w:rPr>
              <w:t>g铜版纸，4+0（单面印，印四色），含封面设计，彩色印刷。</w:t>
            </w:r>
          </w:p>
          <w:p w14:paraId="36CDC970">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装帧：硬壳烫金精装锁线装订。</w:t>
            </w:r>
          </w:p>
          <w:p w14:paraId="5E14E96F">
            <w:pPr>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包装：整体设计装箱。</w:t>
            </w:r>
          </w:p>
        </w:tc>
      </w:tr>
    </w:tbl>
    <w:p w14:paraId="03E27FAA">
      <w:pPr>
        <w:spacing w:line="360" w:lineRule="auto"/>
        <w:rPr>
          <w:rFonts w:ascii="宋体" w:hAnsi="宋体" w:cs="宋体"/>
          <w:color w:val="000000" w:themeColor="text1"/>
          <w:highlight w:val="none"/>
          <w14:textFill>
            <w14:solidFill>
              <w14:schemeClr w14:val="tx1"/>
            </w14:solidFill>
          </w14:textFill>
        </w:rPr>
      </w:pPr>
    </w:p>
    <w:p w14:paraId="5A466DE8">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449747D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1CE8C637">
      <w:pPr>
        <w:pStyle w:val="2"/>
        <w:numPr>
          <w:ilvl w:val="0"/>
          <w:numId w:val="0"/>
        </w:numPr>
        <w:spacing w:before="240" w:line="240" w:lineRule="auto"/>
        <w:rPr>
          <w:rFonts w:ascii="宋体" w:hAnsi="宋体" w:eastAsia="宋体"/>
          <w:b/>
          <w:color w:val="000000" w:themeColor="text1"/>
          <w:sz w:val="21"/>
          <w:szCs w:val="21"/>
          <w:highlight w:val="none"/>
          <w14:textFill>
            <w14:solidFill>
              <w14:schemeClr w14:val="tx1"/>
            </w14:solidFill>
          </w14:textFill>
        </w:rPr>
      </w:pPr>
      <w:bookmarkStart w:id="114" w:name="_Toc9046"/>
      <w:r>
        <w:rPr>
          <w:rFonts w:hint="eastAsia" w:ascii="宋体" w:hAnsi="宋体" w:eastAsia="宋体"/>
          <w:b/>
          <w:color w:val="000000" w:themeColor="text1"/>
          <w:sz w:val="21"/>
          <w:szCs w:val="21"/>
          <w:highlight w:val="none"/>
          <w14:textFill>
            <w14:solidFill>
              <w14:schemeClr w14:val="tx1"/>
            </w14:solidFill>
          </w14:textFill>
        </w:rPr>
        <w:t>第三部分 磋商须知</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4"/>
    </w:p>
    <w:p w14:paraId="57FF6A6D">
      <w:pPr>
        <w:pStyle w:val="3"/>
        <w:numPr>
          <w:ilvl w:val="1"/>
          <w:numId w:val="0"/>
        </w:numPr>
        <w:rPr>
          <w:rFonts w:ascii="宋体" w:hAnsi="宋体"/>
          <w:color w:val="000000" w:themeColor="text1"/>
          <w:sz w:val="21"/>
          <w:szCs w:val="21"/>
          <w:highlight w:val="none"/>
          <w14:textFill>
            <w14:solidFill>
              <w14:schemeClr w14:val="tx1"/>
            </w14:solidFill>
          </w14:textFill>
        </w:rPr>
      </w:pPr>
      <w:bookmarkStart w:id="115" w:name="_Toc434832495"/>
      <w:bookmarkStart w:id="116" w:name="_Toc26915"/>
      <w:bookmarkStart w:id="117" w:name="_Toc456272919"/>
      <w:bookmarkStart w:id="118" w:name="_Toc456648358"/>
      <w:r>
        <w:rPr>
          <w:rFonts w:hint="eastAsia" w:ascii="宋体" w:hAnsi="宋体"/>
          <w:color w:val="000000" w:themeColor="text1"/>
          <w:sz w:val="21"/>
          <w:szCs w:val="21"/>
          <w:highlight w:val="none"/>
          <w14:textFill>
            <w14:solidFill>
              <w14:schemeClr w14:val="tx1"/>
            </w14:solidFill>
          </w14:textFill>
        </w:rPr>
        <w:t>供应商须知前附表</w:t>
      </w:r>
      <w:bookmarkEnd w:id="115"/>
      <w:bookmarkEnd w:id="116"/>
      <w:bookmarkEnd w:id="117"/>
      <w:bookmarkEnd w:id="118"/>
    </w:p>
    <w:tbl>
      <w:tblPr>
        <w:tblStyle w:val="51"/>
        <w:tblW w:w="97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2996"/>
        <w:gridCol w:w="3930"/>
      </w:tblGrid>
      <w:tr w14:paraId="7C93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74625D90">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127" w:type="dxa"/>
            <w:tcBorders>
              <w:top w:val="single" w:color="auto" w:sz="4" w:space="0"/>
              <w:left w:val="single" w:color="auto" w:sz="4" w:space="0"/>
              <w:bottom w:val="single" w:color="auto" w:sz="4" w:space="0"/>
              <w:right w:val="single" w:color="auto" w:sz="4" w:space="0"/>
            </w:tcBorders>
            <w:shd w:val="clear" w:color="auto" w:fill="F3F3F3"/>
            <w:vAlign w:val="center"/>
          </w:tcPr>
          <w:p w14:paraId="3BB43E26">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6926"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54F4194A">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17A7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372244C">
            <w:pPr>
              <w:tabs>
                <w:tab w:val="left" w:pos="180"/>
              </w:tabs>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p>
        </w:tc>
        <w:tc>
          <w:tcPr>
            <w:tcW w:w="2127" w:type="dxa"/>
            <w:tcBorders>
              <w:top w:val="single" w:color="auto" w:sz="4" w:space="0"/>
              <w:left w:val="single" w:color="auto" w:sz="4" w:space="0"/>
              <w:bottom w:val="single" w:color="auto" w:sz="4" w:space="0"/>
              <w:right w:val="single" w:color="auto" w:sz="4" w:space="0"/>
            </w:tcBorders>
            <w:vAlign w:val="center"/>
          </w:tcPr>
          <w:p w14:paraId="5DC587FE">
            <w:pPr>
              <w:spacing w:line="36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磋商小组</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A9FCFB8">
            <w:pPr>
              <w:spacing w:line="36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根据相关法律法规及政府采购管理部门按照法律程序依据本次采购活动的特点和需要在政府指定的专家库中随机抽取产生,其中技术、经济等方面的专家不少于成员总数的三分之二。</w:t>
            </w:r>
            <w:r>
              <w:rPr>
                <w:rFonts w:hint="eastAsia" w:ascii="宋体"/>
                <w:b/>
                <w:bCs/>
                <w:color w:val="000000" w:themeColor="text1"/>
                <w:highlight w:val="none"/>
                <w14:textFill>
                  <w14:solidFill>
                    <w14:schemeClr w14:val="tx1"/>
                  </w14:solidFill>
                </w14:textFill>
              </w:rPr>
              <w:t>专家数量共</w:t>
            </w:r>
            <w:r>
              <w:rPr>
                <w:rFonts w:hint="eastAsia" w:ascii="宋体"/>
                <w:b/>
                <w:bCs/>
                <w:color w:val="000000" w:themeColor="text1"/>
                <w:highlight w:val="none"/>
                <w:u w:val="single"/>
                <w14:textFill>
                  <w14:solidFill>
                    <w14:schemeClr w14:val="tx1"/>
                  </w14:solidFill>
                </w14:textFill>
              </w:rPr>
              <w:t xml:space="preserve"> </w:t>
            </w:r>
            <w:r>
              <w:rPr>
                <w:rFonts w:ascii="宋体"/>
                <w:b/>
                <w:bCs/>
                <w:color w:val="000000" w:themeColor="text1"/>
                <w:highlight w:val="none"/>
                <w:u w:val="single"/>
                <w14:textFill>
                  <w14:solidFill>
                    <w14:schemeClr w14:val="tx1"/>
                  </w14:solidFill>
                </w14:textFill>
              </w:rPr>
              <w:t xml:space="preserve">3 </w:t>
            </w:r>
            <w:r>
              <w:rPr>
                <w:rFonts w:hint="eastAsia" w:ascii="宋体"/>
                <w:b/>
                <w:bCs/>
                <w:color w:val="000000" w:themeColor="text1"/>
                <w:highlight w:val="none"/>
                <w14:textFill>
                  <w14:solidFill>
                    <w14:schemeClr w14:val="tx1"/>
                  </w14:solidFill>
                </w14:textFill>
              </w:rPr>
              <w:t>名。</w:t>
            </w:r>
          </w:p>
        </w:tc>
      </w:tr>
      <w:tr w14:paraId="63B7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3E6C501">
            <w:pPr>
              <w:tabs>
                <w:tab w:val="left" w:pos="180"/>
              </w:tabs>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14:paraId="3D1366EA">
            <w:pPr>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响应资料数量和封装</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313B596">
            <w:pPr>
              <w:spacing w:line="500" w:lineRule="exact"/>
              <w:jc w:val="left"/>
              <w:rPr>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供应商在每一份磋商响应文件上明确标明 “正本”或“副本”。将正本及副本分别</w:t>
            </w:r>
            <w:r>
              <w:rPr>
                <w:rFonts w:hint="eastAsia" w:ascii="宋体" w:hAnsi="宋体"/>
                <w:bCs/>
                <w:color w:val="000000" w:themeColor="text1"/>
                <w:highlight w:val="none"/>
                <w14:textFill>
                  <w14:solidFill>
                    <w14:schemeClr w14:val="tx1"/>
                  </w14:solidFill>
                </w14:textFill>
              </w:rPr>
              <w:t>密封在不透明的外层封装中，</w:t>
            </w:r>
            <w:r>
              <w:rPr>
                <w:rFonts w:hint="eastAsia"/>
                <w:color w:val="000000" w:themeColor="text1"/>
                <w:szCs w:val="21"/>
                <w:highlight w:val="none"/>
                <w14:textFill>
                  <w14:solidFill>
                    <w14:schemeClr w14:val="tx1"/>
                  </w14:solidFill>
                </w14:textFill>
              </w:rPr>
              <w:t>封面需按文件封面格式要求标注并加盖公章。电子文件单独密封</w:t>
            </w:r>
            <w:r>
              <w:rPr>
                <w:rFonts w:hint="eastAsia" w:ascii="宋体" w:hAnsi="宋体"/>
                <w:bCs/>
                <w:color w:val="000000" w:themeColor="text1"/>
                <w:szCs w:val="21"/>
                <w:highlight w:val="none"/>
                <w14:textFill>
                  <w14:solidFill>
                    <w14:schemeClr w14:val="tx1"/>
                  </w14:solidFill>
                </w14:textFill>
              </w:rPr>
              <w:t>不透明的外层封装中</w:t>
            </w:r>
            <w:r>
              <w:rPr>
                <w:rFonts w:hint="eastAsia"/>
                <w:color w:val="000000" w:themeColor="text1"/>
                <w:szCs w:val="21"/>
                <w:highlight w:val="none"/>
                <w14:textFill>
                  <w14:solidFill>
                    <w14:schemeClr w14:val="tx1"/>
                  </w14:solidFill>
                </w14:textFill>
              </w:rPr>
              <w:t>，在封面上注明“（公司名称）响应电子版”，</w:t>
            </w:r>
            <w:r>
              <w:rPr>
                <w:color w:val="000000" w:themeColor="text1"/>
                <w:szCs w:val="21"/>
                <w:highlight w:val="none"/>
                <w14:textFill>
                  <w14:solidFill>
                    <w14:schemeClr w14:val="tx1"/>
                  </w14:solidFill>
                </w14:textFill>
              </w:rPr>
              <w:t>所有文件密封袋的封口处应加盖</w:t>
            </w:r>
            <w:r>
              <w:rPr>
                <w:rFonts w:hint="eastAsia"/>
                <w:color w:val="000000" w:themeColor="text1"/>
                <w:szCs w:val="21"/>
                <w:highlight w:val="none"/>
                <w14:textFill>
                  <w14:solidFill>
                    <w14:schemeClr w14:val="tx1"/>
                  </w14:solidFill>
                </w14:textFill>
              </w:rPr>
              <w:t>供应商公章或密封章。</w:t>
            </w:r>
          </w:p>
          <w:p w14:paraId="419FB9F3">
            <w:pPr>
              <w:spacing w:line="360" w:lineRule="exact"/>
              <w:jc w:val="left"/>
              <w:rPr>
                <w:rFonts w:ascii="宋体" w:hAnsi="宋体"/>
                <w:b/>
                <w:color w:val="000000" w:themeColor="text1"/>
                <w:szCs w:val="21"/>
                <w:highlight w:val="none"/>
                <w:shd w:val="pct10" w:color="auto" w:fill="FFFFFF"/>
                <w14:textFill>
                  <w14:solidFill>
                    <w14:schemeClr w14:val="tx1"/>
                  </w14:solidFill>
                </w14:textFill>
              </w:rPr>
            </w:pPr>
            <w:r>
              <w:rPr>
                <w:rFonts w:hint="eastAsia"/>
                <w:b/>
                <w:color w:val="000000" w:themeColor="text1"/>
                <w:szCs w:val="21"/>
                <w:highlight w:val="none"/>
                <w14:textFill>
                  <w14:solidFill>
                    <w14:schemeClr w14:val="tx1"/>
                  </w14:solidFill>
                </w14:textFill>
              </w:rPr>
              <w:t>正本</w:t>
            </w:r>
            <w:r>
              <w:rPr>
                <w:rFonts w:hint="eastAsia" w:ascii="宋体"/>
                <w:b/>
                <w:bCs/>
                <w:color w:val="000000" w:themeColor="text1"/>
                <w:highlight w:val="none"/>
                <w:u w:val="single"/>
                <w14:textFill>
                  <w14:solidFill>
                    <w14:schemeClr w14:val="tx1"/>
                  </w14:solidFill>
                </w14:textFill>
              </w:rPr>
              <w:t>1</w:t>
            </w:r>
            <w:r>
              <w:rPr>
                <w:rFonts w:hint="eastAsia" w:ascii="宋体"/>
                <w:b/>
                <w:bCs/>
                <w:color w:val="000000" w:themeColor="text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 xml:space="preserve"> 副本</w:t>
            </w:r>
            <w:r>
              <w:rPr>
                <w:rFonts w:ascii="宋体" w:hAnsi="宋体"/>
                <w:b/>
                <w:bCs/>
                <w:color w:val="000000" w:themeColor="text1"/>
                <w:highlight w:val="none"/>
                <w:u w:val="single"/>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份,</w:t>
            </w:r>
            <w:r>
              <w:rPr>
                <w:rFonts w:hint="eastAsia"/>
                <w:b/>
                <w:color w:val="000000" w:themeColor="text1"/>
                <w:szCs w:val="21"/>
                <w:highlight w:val="none"/>
                <w14:textFill>
                  <w14:solidFill>
                    <w14:schemeClr w14:val="tx1"/>
                  </w14:solidFill>
                </w14:textFill>
              </w:rPr>
              <w:t>电子文件</w:t>
            </w:r>
            <w:r>
              <w:rPr>
                <w:rFonts w:hint="eastAsia" w:ascii="宋体"/>
                <w:b/>
                <w:bCs/>
                <w:color w:val="000000" w:themeColor="text1"/>
                <w:highlight w:val="none"/>
                <w:u w:val="single"/>
                <w14:textFill>
                  <w14:solidFill>
                    <w14:schemeClr w14:val="tx1"/>
                  </w14:solidFill>
                </w14:textFill>
              </w:rPr>
              <w:t>1</w:t>
            </w:r>
            <w:r>
              <w:rPr>
                <w:rFonts w:hint="eastAsia" w:ascii="宋体"/>
                <w:b/>
                <w:bCs/>
                <w:color w:val="000000" w:themeColor="text1"/>
                <w:highlight w:val="none"/>
                <w14:textFill>
                  <w14:solidFill>
                    <w14:schemeClr w14:val="tx1"/>
                  </w14:solidFill>
                </w14:textFill>
              </w:rPr>
              <w:t>份。</w:t>
            </w:r>
          </w:p>
        </w:tc>
      </w:tr>
      <w:tr w14:paraId="124F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3055D1">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32A70640">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00E742E">
            <w:pPr>
              <w:spacing w:line="3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为了方便唱标，供应商在递交磋商响应文件的同时，向代理采购机构提交包含“第一次报价一览表”、“分项报价表”、</w:t>
            </w:r>
            <w:r>
              <w:rPr>
                <w:rFonts w:hint="eastAsia" w:ascii="宋体" w:hAnsi="宋体"/>
                <w:color w:val="000000" w:themeColor="text1"/>
                <w:szCs w:val="21"/>
                <w:highlight w:val="none"/>
                <w14:textFill>
                  <w14:solidFill>
                    <w14:schemeClr w14:val="tx1"/>
                  </w14:solidFill>
                </w14:textFill>
              </w:rPr>
              <w:t>“法定代表人（负责人）证明书”</w:t>
            </w:r>
            <w:r>
              <w:rPr>
                <w:rFonts w:hint="eastAsia"/>
                <w:color w:val="000000" w:themeColor="text1"/>
                <w:highlight w:val="none"/>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的密封袋，</w:t>
            </w:r>
            <w:r>
              <w:rPr>
                <w:rFonts w:hint="eastAsia"/>
                <w:color w:val="000000" w:themeColor="text1"/>
                <w:szCs w:val="21"/>
                <w:highlight w:val="none"/>
                <w14:textFill>
                  <w14:solidFill>
                    <w14:schemeClr w14:val="tx1"/>
                  </w14:solidFill>
                </w14:textFill>
              </w:rPr>
              <w:t>在封面上注明“唱标信封”。</w:t>
            </w:r>
          </w:p>
        </w:tc>
      </w:tr>
      <w:tr w14:paraId="1BBE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684EE88">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7909BEAB">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629059F">
            <w:pPr>
              <w:spacing w:line="360" w:lineRule="exact"/>
              <w:rPr>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每一密封信封上均注明“于</w:t>
            </w:r>
            <w:r>
              <w:rPr>
                <w:rFonts w:hint="eastAsia" w:ascii="宋体"/>
                <w:bCs/>
                <w:color w:val="000000" w:themeColor="text1"/>
                <w:highlight w:val="none"/>
                <w:u w:val="single"/>
                <w14:textFill>
                  <w14:solidFill>
                    <w14:schemeClr w14:val="tx1"/>
                  </w14:solidFill>
                </w14:textFill>
              </w:rPr>
              <w:t xml:space="preserve">     （磋商响应截止时间）   </w:t>
            </w:r>
            <w:r>
              <w:rPr>
                <w:rFonts w:hint="eastAsia" w:ascii="宋体"/>
                <w:bCs/>
                <w:color w:val="000000" w:themeColor="text1"/>
                <w:highlight w:val="none"/>
                <w14:textFill>
                  <w14:solidFill>
                    <w14:schemeClr w14:val="tx1"/>
                  </w14:solidFill>
                </w14:textFill>
              </w:rPr>
              <w:t>之前不准启封”的字样。</w:t>
            </w:r>
          </w:p>
        </w:tc>
      </w:tr>
      <w:tr w14:paraId="2C79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72DB9BE">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2002A365">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B5B1F59">
            <w:pPr>
              <w:spacing w:line="36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供应商未按上述规定对磋商响应文件进行密封和加写标记，</w:t>
            </w:r>
            <w:r>
              <w:rPr>
                <w:rFonts w:hint="eastAsia" w:ascii="宋体" w:hAnsi="宋体"/>
                <w:color w:val="000000" w:themeColor="text1"/>
                <w:highlight w:val="none"/>
                <w14:textFill>
                  <w14:solidFill>
                    <w14:schemeClr w14:val="tx1"/>
                  </w14:solidFill>
                </w14:textFill>
              </w:rPr>
              <w:t>代理采购机构有权予以拒收，并退回给供应商。电报、电话、传真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的响应概不接受</w:t>
            </w:r>
            <w:r>
              <w:rPr>
                <w:rFonts w:hint="eastAsia" w:ascii="宋体"/>
                <w:bCs/>
                <w:color w:val="000000" w:themeColor="text1"/>
                <w:highlight w:val="none"/>
                <w14:textFill>
                  <w14:solidFill>
                    <w14:schemeClr w14:val="tx1"/>
                  </w14:solidFill>
                </w14:textFill>
              </w:rPr>
              <w:t>。</w:t>
            </w:r>
          </w:p>
        </w:tc>
      </w:tr>
      <w:tr w14:paraId="249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75" w:type="dxa"/>
            <w:tcBorders>
              <w:top w:val="single" w:color="auto" w:sz="4" w:space="0"/>
              <w:left w:val="single" w:color="auto" w:sz="4" w:space="0"/>
              <w:bottom w:val="single" w:color="auto" w:sz="4" w:space="0"/>
              <w:right w:val="single" w:color="auto" w:sz="4" w:space="0"/>
            </w:tcBorders>
            <w:vAlign w:val="center"/>
          </w:tcPr>
          <w:p w14:paraId="05E62BF1">
            <w:pPr>
              <w:widowControl/>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2127" w:type="dxa"/>
            <w:tcBorders>
              <w:top w:val="single" w:color="auto" w:sz="4" w:space="0"/>
              <w:left w:val="single" w:color="auto" w:sz="4" w:space="0"/>
              <w:bottom w:val="single" w:color="auto" w:sz="4" w:space="0"/>
              <w:right w:val="single" w:color="auto" w:sz="4" w:space="0"/>
            </w:tcBorders>
            <w:vAlign w:val="center"/>
          </w:tcPr>
          <w:p w14:paraId="5E8E29C3">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其他说明</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DCC8174">
            <w:pPr>
              <w:pStyle w:val="5"/>
              <w:tabs>
                <w:tab w:val="left" w:pos="26"/>
              </w:tabs>
              <w:ind w:left="26" w:firstLine="0"/>
              <w:jc w:val="both"/>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1、磋商响应文件中打“★”号条款必须实质性响应，负偏离（不满足要求）将导致响应无效。</w:t>
            </w:r>
          </w:p>
          <w:p w14:paraId="7BE82191">
            <w:pPr>
              <w:pStyle w:val="5"/>
              <w:tabs>
                <w:tab w:val="left" w:pos="26"/>
              </w:tabs>
              <w:ind w:left="26" w:firstLine="0"/>
              <w:jc w:val="both"/>
              <w:rPr>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2、磋商响应文件中带“▲”为实质性参数要求响应, 负偏离（不满足要求）将导致严重扣分。</w:t>
            </w:r>
          </w:p>
        </w:tc>
      </w:tr>
      <w:tr w14:paraId="0E52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5" w:type="dxa"/>
            <w:vMerge w:val="restart"/>
            <w:tcBorders>
              <w:top w:val="single" w:color="auto" w:sz="4" w:space="0"/>
              <w:left w:val="single" w:color="auto" w:sz="4" w:space="0"/>
              <w:right w:val="single" w:color="auto" w:sz="4" w:space="0"/>
            </w:tcBorders>
            <w:vAlign w:val="center"/>
          </w:tcPr>
          <w:p w14:paraId="739E127E">
            <w:pPr>
              <w:widowControl/>
              <w:spacing w:line="36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p>
        </w:tc>
        <w:tc>
          <w:tcPr>
            <w:tcW w:w="2127" w:type="dxa"/>
            <w:vMerge w:val="restart"/>
            <w:tcBorders>
              <w:top w:val="single" w:color="auto" w:sz="4" w:space="0"/>
              <w:left w:val="single" w:color="auto" w:sz="4" w:space="0"/>
              <w:right w:val="single" w:color="auto" w:sz="4" w:space="0"/>
            </w:tcBorders>
            <w:vAlign w:val="center"/>
          </w:tcPr>
          <w:p w14:paraId="6E34535E">
            <w:pPr>
              <w:widowControl/>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2996" w:type="dxa"/>
            <w:tcBorders>
              <w:top w:val="single" w:color="auto" w:sz="4" w:space="0"/>
              <w:left w:val="single" w:color="auto" w:sz="4" w:space="0"/>
              <w:bottom w:val="single" w:color="auto" w:sz="4" w:space="0"/>
              <w:right w:val="single" w:color="auto" w:sz="4" w:space="0"/>
            </w:tcBorders>
            <w:vAlign w:val="center"/>
          </w:tcPr>
          <w:p w14:paraId="19D4D714">
            <w:pPr>
              <w:spacing w:line="400" w:lineRule="exact"/>
              <w:rPr>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中国招标投标公共服务平台</w:t>
            </w:r>
          </w:p>
        </w:tc>
        <w:tc>
          <w:tcPr>
            <w:tcW w:w="3930" w:type="dxa"/>
            <w:tcBorders>
              <w:top w:val="single" w:color="auto" w:sz="4" w:space="0"/>
              <w:left w:val="single" w:color="auto" w:sz="4" w:space="0"/>
              <w:bottom w:val="single" w:color="auto" w:sz="4" w:space="0"/>
              <w:right w:val="single" w:color="auto" w:sz="4" w:space="0"/>
            </w:tcBorders>
            <w:vAlign w:val="center"/>
          </w:tcPr>
          <w:p w14:paraId="09B1DF1A">
            <w:pPr>
              <w:spacing w:line="400" w:lineRule="exact"/>
              <w:rPr>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https://bulletin.cebpubservice.com/</w:t>
            </w:r>
          </w:p>
        </w:tc>
      </w:tr>
      <w:tr w14:paraId="179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5" w:type="dxa"/>
            <w:vMerge w:val="continue"/>
            <w:tcBorders>
              <w:left w:val="single" w:color="auto" w:sz="4" w:space="0"/>
              <w:right w:val="single" w:color="auto" w:sz="4" w:space="0"/>
            </w:tcBorders>
            <w:vAlign w:val="center"/>
          </w:tcPr>
          <w:p w14:paraId="3D0654CD">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left w:val="single" w:color="auto" w:sz="4" w:space="0"/>
              <w:right w:val="single" w:color="auto" w:sz="4" w:space="0"/>
            </w:tcBorders>
            <w:vAlign w:val="center"/>
          </w:tcPr>
          <w:p w14:paraId="5DFA7CE8">
            <w:pPr>
              <w:widowControl/>
              <w:spacing w:line="360" w:lineRule="exact"/>
              <w:jc w:val="center"/>
              <w:rPr>
                <w:rFonts w:ascii="宋体" w:hAnsi="宋体"/>
                <w:color w:val="000000" w:themeColor="text1"/>
                <w:szCs w:val="21"/>
                <w:highlight w:val="none"/>
                <w14:textFill>
                  <w14:solidFill>
                    <w14:schemeClr w14:val="tx1"/>
                  </w14:solidFill>
                </w14:textFill>
              </w:rPr>
            </w:pPr>
          </w:p>
        </w:tc>
        <w:tc>
          <w:tcPr>
            <w:tcW w:w="2996" w:type="dxa"/>
            <w:vMerge w:val="restart"/>
            <w:tcBorders>
              <w:top w:val="single" w:color="auto" w:sz="4" w:space="0"/>
              <w:left w:val="single" w:color="auto" w:sz="4" w:space="0"/>
              <w:right w:val="single" w:color="auto" w:sz="4" w:space="0"/>
            </w:tcBorders>
            <w:vAlign w:val="center"/>
          </w:tcPr>
          <w:p w14:paraId="40937F03">
            <w:pPr>
              <w:spacing w:line="360" w:lineRule="exact"/>
              <w:rPr>
                <w:rFonts w:ascii="宋体"/>
                <w:bCs/>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3930" w:type="dxa"/>
            <w:tcBorders>
              <w:top w:val="single" w:color="auto" w:sz="4" w:space="0"/>
              <w:left w:val="single" w:color="auto" w:sz="4" w:space="0"/>
              <w:bottom w:val="single" w:color="auto" w:sz="4" w:space="0"/>
              <w:right w:val="single" w:color="auto" w:sz="4" w:space="0"/>
            </w:tcBorders>
            <w:vAlign w:val="center"/>
          </w:tcPr>
          <w:p w14:paraId="2267AC72">
            <w:pPr>
              <w:spacing w:line="360" w:lineRule="exact"/>
              <w:rPr>
                <w:rFonts w:ascii="宋体"/>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tc>
      </w:tr>
      <w:tr w14:paraId="3CBD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tcBorders>
              <w:left w:val="single" w:color="auto" w:sz="4" w:space="0"/>
              <w:right w:val="single" w:color="auto" w:sz="4" w:space="0"/>
            </w:tcBorders>
            <w:vAlign w:val="center"/>
          </w:tcPr>
          <w:p w14:paraId="17532D37">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left w:val="single" w:color="auto" w:sz="4" w:space="0"/>
              <w:right w:val="single" w:color="auto" w:sz="4" w:space="0"/>
            </w:tcBorders>
            <w:vAlign w:val="center"/>
          </w:tcPr>
          <w:p w14:paraId="43DB9032">
            <w:pPr>
              <w:widowControl/>
              <w:spacing w:line="360" w:lineRule="exact"/>
              <w:jc w:val="center"/>
              <w:rPr>
                <w:rFonts w:ascii="宋体" w:hAnsi="宋体"/>
                <w:color w:val="000000" w:themeColor="text1"/>
                <w:szCs w:val="21"/>
                <w:highlight w:val="none"/>
                <w14:textFill>
                  <w14:solidFill>
                    <w14:schemeClr w14:val="tx1"/>
                  </w14:solidFill>
                </w14:textFill>
              </w:rPr>
            </w:pPr>
          </w:p>
        </w:tc>
        <w:tc>
          <w:tcPr>
            <w:tcW w:w="2996" w:type="dxa"/>
            <w:vMerge w:val="continue"/>
            <w:tcBorders>
              <w:left w:val="single" w:color="auto" w:sz="4" w:space="0"/>
              <w:right w:val="single" w:color="auto" w:sz="4" w:space="0"/>
            </w:tcBorders>
            <w:vAlign w:val="center"/>
          </w:tcPr>
          <w:p w14:paraId="402D2001">
            <w:pPr>
              <w:spacing w:line="360" w:lineRule="exact"/>
              <w:rPr>
                <w:rFonts w:ascii="宋体" w:hAnsi="宋体"/>
                <w:color w:val="000000" w:themeColor="text1"/>
                <w:szCs w:val="21"/>
                <w:highlight w:val="none"/>
                <w14:textFill>
                  <w14:solidFill>
                    <w14:schemeClr w14:val="tx1"/>
                  </w14:solidFill>
                </w14:textFill>
              </w:rPr>
            </w:pPr>
          </w:p>
        </w:tc>
        <w:tc>
          <w:tcPr>
            <w:tcW w:w="3930" w:type="dxa"/>
            <w:tcBorders>
              <w:top w:val="single" w:color="auto" w:sz="4" w:space="0"/>
              <w:left w:val="single" w:color="auto" w:sz="4" w:space="0"/>
              <w:right w:val="single" w:color="auto" w:sz="4" w:space="0"/>
            </w:tcBorders>
            <w:vAlign w:val="center"/>
          </w:tcPr>
          <w:p w14:paraId="01A6CDD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http://www.yjcg.cc</w:t>
            </w:r>
          </w:p>
        </w:tc>
      </w:tr>
    </w:tbl>
    <w:p w14:paraId="280D16FF">
      <w:pPr>
        <w:pStyle w:val="5"/>
        <w:rPr>
          <w:color w:val="000000" w:themeColor="text1"/>
          <w:highlight w:val="none"/>
          <w14:textFill>
            <w14:solidFill>
              <w14:schemeClr w14:val="tx1"/>
            </w14:solidFill>
          </w14:textFill>
        </w:rPr>
      </w:pPr>
    </w:p>
    <w:p w14:paraId="68724BDF">
      <w:pPr>
        <w:pStyle w:val="5"/>
        <w:rPr>
          <w:color w:val="000000" w:themeColor="text1"/>
          <w:highlight w:val="none"/>
          <w14:textFill>
            <w14:solidFill>
              <w14:schemeClr w14:val="tx1"/>
            </w14:solidFill>
          </w14:textFill>
        </w:rPr>
      </w:pPr>
    </w:p>
    <w:p w14:paraId="073BE0FF">
      <w:pPr>
        <w:pStyle w:val="5"/>
        <w:rPr>
          <w:color w:val="000000" w:themeColor="text1"/>
          <w:highlight w:val="none"/>
          <w14:textFill>
            <w14:solidFill>
              <w14:schemeClr w14:val="tx1"/>
            </w14:solidFill>
          </w14:textFill>
        </w:rPr>
      </w:pPr>
    </w:p>
    <w:p w14:paraId="2EC0B379">
      <w:pPr>
        <w:pStyle w:val="5"/>
        <w:rPr>
          <w:color w:val="000000" w:themeColor="text1"/>
          <w:highlight w:val="none"/>
          <w14:textFill>
            <w14:solidFill>
              <w14:schemeClr w14:val="tx1"/>
            </w14:solidFill>
          </w14:textFill>
        </w:rPr>
      </w:pPr>
    </w:p>
    <w:p w14:paraId="773B22EF">
      <w:pPr>
        <w:pStyle w:val="26"/>
        <w:adjustRightInd w:val="0"/>
        <w:snapToGrid w:val="0"/>
        <w:spacing w:line="300" w:lineRule="auto"/>
        <w:outlineLvl w:val="1"/>
        <w:rPr>
          <w:rFonts w:hint="eastAsia" w:hAnsi="宋体"/>
          <w:color w:val="000000" w:themeColor="text1"/>
          <w:highlight w:val="none"/>
          <w14:textFill>
            <w14:solidFill>
              <w14:schemeClr w14:val="tx1"/>
            </w14:solidFill>
          </w14:textFill>
        </w:rPr>
      </w:pPr>
      <w:bookmarkStart w:id="119" w:name="_Hlt21938668"/>
      <w:bookmarkEnd w:id="119"/>
      <w:bookmarkStart w:id="120" w:name="_Hlt21938665"/>
      <w:bookmarkEnd w:id="120"/>
      <w:bookmarkStart w:id="121" w:name="_Toc464632120"/>
    </w:p>
    <w:p w14:paraId="627A1B7E">
      <w:pPr>
        <w:pStyle w:val="26"/>
        <w:adjustRightInd w:val="0"/>
        <w:snapToGrid w:val="0"/>
        <w:spacing w:line="300" w:lineRule="auto"/>
        <w:outlineLvl w:val="1"/>
        <w:rPr>
          <w:rFonts w:hAnsi="宋体"/>
          <w:color w:val="000000" w:themeColor="text1"/>
          <w:highlight w:val="none"/>
          <w14:textFill>
            <w14:solidFill>
              <w14:schemeClr w14:val="tx1"/>
            </w14:solidFill>
          </w14:textFill>
        </w:rPr>
      </w:pPr>
      <w:bookmarkStart w:id="122" w:name="_Toc16521"/>
      <w:r>
        <w:rPr>
          <w:rFonts w:hint="eastAsia" w:hAnsi="宋体"/>
          <w:color w:val="000000" w:themeColor="text1"/>
          <w:highlight w:val="none"/>
          <w14:textFill>
            <w14:solidFill>
              <w14:schemeClr w14:val="tx1"/>
            </w14:solidFill>
          </w14:textFill>
        </w:rPr>
        <w:t>一、说  明</w:t>
      </w:r>
      <w:bookmarkEnd w:id="121"/>
      <w:bookmarkEnd w:id="122"/>
    </w:p>
    <w:p w14:paraId="46C5409A">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 适用范围</w:t>
      </w:r>
    </w:p>
    <w:p w14:paraId="2ECFAEE0">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1.1本磋商文件适用于本竞争性磋商的采购项目。</w:t>
      </w:r>
    </w:p>
    <w:p w14:paraId="023CF740">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 定义</w:t>
      </w:r>
    </w:p>
    <w:p w14:paraId="7FA1FC2A">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2.1“采购人”：是指本次采购项目的最终服务对象。 </w:t>
      </w:r>
    </w:p>
    <w:p w14:paraId="1CA04019">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 “监管部门”是指：同级政府采购监管部门</w:t>
      </w:r>
    </w:p>
    <w:p w14:paraId="773D36B0">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2.3“采购代理机构”：是指广东业信采购招标有限公司。</w:t>
      </w:r>
    </w:p>
    <w:p w14:paraId="4979C1E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2.4“招标采购单位”是指：采购人。</w:t>
      </w:r>
    </w:p>
    <w:p w14:paraId="2A8DEB4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2.5 “供应商”是指响应本文件要求，参加磋商的法人或者其他组织、自然人。</w:t>
      </w:r>
    </w:p>
    <w:p w14:paraId="09626C2A">
      <w:pPr>
        <w:autoSpaceDE w:val="0"/>
        <w:autoSpaceDN w:val="0"/>
        <w:adjustRightInd w:val="0"/>
        <w:snapToGrid w:val="0"/>
        <w:spacing w:line="300" w:lineRule="auto"/>
        <w:ind w:left="531" w:leftChars="228" w:right="32" w:hanging="52" w:hangingChars="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合格的供应商指：</w:t>
      </w:r>
    </w:p>
    <w:p w14:paraId="47F3EDC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(1)符合《政府采购法》第二十二条规定的供应商。</w:t>
      </w:r>
    </w:p>
    <w:p w14:paraId="05FB1F51">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(2)符合磋商文件规定的资格要求及特殊条件要求。</w:t>
      </w:r>
    </w:p>
    <w:p w14:paraId="52352809">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(3)本项目是否允许联合体，详见《</w:t>
      </w:r>
      <w:r>
        <w:rPr>
          <w:rFonts w:hint="eastAsia" w:ascii="宋体" w:hAnsi="宋体"/>
          <w:color w:val="000000" w:themeColor="text1"/>
          <w:highlight w:val="none"/>
          <w14:textFill>
            <w14:solidFill>
              <w14:schemeClr w14:val="tx1"/>
            </w14:solidFill>
          </w14:textFill>
        </w:rPr>
        <w:t>采购项目内容</w:t>
      </w:r>
      <w:r>
        <w:rPr>
          <w:rFonts w:hint="eastAsia" w:ascii="宋体" w:hAnsi="宋体"/>
          <w:color w:val="000000" w:themeColor="text1"/>
          <w:kern w:val="0"/>
          <w:szCs w:val="21"/>
          <w:highlight w:val="none"/>
          <w14:textFill>
            <w14:solidFill>
              <w14:schemeClr w14:val="tx1"/>
            </w14:solidFill>
          </w14:textFill>
        </w:rPr>
        <w:t>》。</w:t>
      </w:r>
    </w:p>
    <w:p w14:paraId="764F442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2.6“成交供应商”是指经法定程序确定并授予合同的供应商。</w:t>
      </w:r>
    </w:p>
    <w:p w14:paraId="09B6610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2.7“响应文件”是指：供应商根据本文件要求，编制包含报价、技术和服务等所有内容的实质性响应文件。</w:t>
      </w:r>
    </w:p>
    <w:p w14:paraId="21100564">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2.8“采购合同”：是指由采购人和成交供应商签订的规定双方权利和义务的协议。</w:t>
      </w:r>
    </w:p>
    <w:p w14:paraId="27DCC657">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2.9“日”、“天”系指公历日。</w:t>
      </w:r>
    </w:p>
    <w:p w14:paraId="4783197E">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 合格的货物和服务</w:t>
      </w:r>
    </w:p>
    <w:p w14:paraId="6E203C19">
      <w:pPr>
        <w:adjustRightInd w:val="0"/>
        <w:snapToGrid w:val="0"/>
        <w:spacing w:line="300" w:lineRule="auto"/>
        <w:ind w:left="42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货物”是指供应商制造或组织符合磋商文件要求的货物等。磋商文件中没有提及磋商货物来源地的，根据《政府采购法》的相关规定均应是本国货物，优先采购节能、环保产品。磋商的货物必须是其合法生产的符合国家有关标准要求的货物，并满足政府磋商文件规定的规格、参数、质量、价格、有效期、售后服务等要求。</w:t>
      </w:r>
    </w:p>
    <w:p w14:paraId="5CADABB8">
      <w:pPr>
        <w:adjustRightInd w:val="0"/>
        <w:snapToGrid w:val="0"/>
        <w:spacing w:line="300" w:lineRule="auto"/>
        <w:ind w:left="42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 “服务”是指除货物和工程以外的其他政府采购对象,其中包括：供应商须承担的运输、安装、技术支持、培训以及磋商文件规定的其它服务。</w:t>
      </w:r>
    </w:p>
    <w:p w14:paraId="3FACD5F6">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 磋商费用</w:t>
      </w:r>
    </w:p>
    <w:p w14:paraId="452898B9">
      <w:pPr>
        <w:pStyle w:val="26"/>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4.1 供应商应承担所有与准备和参加磋商有关的费用。不论磋商的结果如何，采购代理机构和采购人均无义务和责任承担这些费用。</w:t>
      </w:r>
    </w:p>
    <w:p w14:paraId="518F33BF">
      <w:pPr>
        <w:pStyle w:val="26"/>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4.2本次采购向成交供应商收取的成交服务费，按国家有关规定执行。</w:t>
      </w:r>
    </w:p>
    <w:p w14:paraId="49C10F29">
      <w:pPr>
        <w:pStyle w:val="26"/>
        <w:adjustRightInd w:val="0"/>
        <w:snapToGrid w:val="0"/>
        <w:spacing w:line="300" w:lineRule="auto"/>
        <w:ind w:left="420" w:hanging="420"/>
        <w:rPr>
          <w:rFonts w:hAnsi="宋体"/>
          <w:color w:val="000000" w:themeColor="text1"/>
          <w:highlight w:val="none"/>
          <w14:textFill>
            <w14:solidFill>
              <w14:schemeClr w14:val="tx1"/>
            </w14:solidFill>
          </w14:textFill>
        </w:rPr>
      </w:pPr>
    </w:p>
    <w:p w14:paraId="16C27681">
      <w:pPr>
        <w:pStyle w:val="26"/>
        <w:adjustRightInd w:val="0"/>
        <w:snapToGrid w:val="0"/>
        <w:spacing w:line="300" w:lineRule="auto"/>
        <w:outlineLvl w:val="1"/>
        <w:rPr>
          <w:rFonts w:hAnsi="宋体"/>
          <w:color w:val="000000" w:themeColor="text1"/>
          <w:highlight w:val="none"/>
          <w14:textFill>
            <w14:solidFill>
              <w14:schemeClr w14:val="tx1"/>
            </w14:solidFill>
          </w14:textFill>
        </w:rPr>
      </w:pPr>
      <w:bookmarkStart w:id="123" w:name="_Toc20644"/>
      <w:bookmarkStart w:id="124" w:name="_Toc464632121"/>
      <w:r>
        <w:rPr>
          <w:rFonts w:hint="eastAsia" w:hAnsi="宋体"/>
          <w:color w:val="000000" w:themeColor="text1"/>
          <w:highlight w:val="none"/>
          <w14:textFill>
            <w14:solidFill>
              <w14:schemeClr w14:val="tx1"/>
            </w14:solidFill>
          </w14:textFill>
        </w:rPr>
        <w:t>二、磋商文件</w:t>
      </w:r>
      <w:bookmarkEnd w:id="123"/>
      <w:bookmarkEnd w:id="124"/>
    </w:p>
    <w:p w14:paraId="43341E04">
      <w:pPr>
        <w:pStyle w:val="26"/>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  磋商文件的构成</w:t>
      </w:r>
    </w:p>
    <w:p w14:paraId="14B00422">
      <w:pPr>
        <w:pStyle w:val="26"/>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5.1磋商文件由下列文件以及在磋商过程中发出的修正和补充文件组成：</w:t>
      </w:r>
    </w:p>
    <w:p w14:paraId="60829A6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采购邀请</w:t>
      </w:r>
    </w:p>
    <w:p w14:paraId="195EBC9A">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 采购项目内容</w:t>
      </w:r>
    </w:p>
    <w:p w14:paraId="0F621E1D">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磋商须知</w:t>
      </w:r>
    </w:p>
    <w:p w14:paraId="0FCC3F1C">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 合同书格式</w:t>
      </w:r>
    </w:p>
    <w:p w14:paraId="6E14B435">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 响应文件格式</w:t>
      </w:r>
    </w:p>
    <w:p w14:paraId="410D5756">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 其他：详见《磋商须知前附表》</w:t>
      </w:r>
    </w:p>
    <w:p w14:paraId="1BD3ED33">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 在磋商过程中由招标采购单位发出的修正和补充文件等；</w:t>
      </w:r>
    </w:p>
    <w:p w14:paraId="491FE9AF">
      <w:pPr>
        <w:pStyle w:val="26"/>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5.2 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报价响应被拒绝，或被认定为无效响应或被确定为响应无效。</w:t>
      </w:r>
    </w:p>
    <w:p w14:paraId="3988335C">
      <w:pPr>
        <w:pStyle w:val="26"/>
        <w:adjustRightInd w:val="0"/>
        <w:snapToGrid w:val="0"/>
        <w:spacing w:line="300" w:lineRule="auto"/>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6.  踏勘现场</w:t>
      </w:r>
      <w:r>
        <w:rPr>
          <w:rFonts w:hint="eastAsia" w:hAnsi="宋体"/>
          <w:b/>
          <w:snapToGrid w:val="0"/>
          <w:color w:val="000000" w:themeColor="text1"/>
          <w:kern w:val="0"/>
          <w:highlight w:val="none"/>
          <w:u w:val="single"/>
          <w14:textFill>
            <w14:solidFill>
              <w14:schemeClr w14:val="tx1"/>
            </w14:solidFill>
          </w14:textFill>
        </w:rPr>
        <w:t>(本条款不适用)</w:t>
      </w:r>
    </w:p>
    <w:p w14:paraId="1521C2ED">
      <w:pPr>
        <w:pStyle w:val="26"/>
        <w:adjustRightInd w:val="0"/>
        <w:snapToGrid w:val="0"/>
        <w:spacing w:line="300" w:lineRule="auto"/>
        <w:ind w:left="360" w:hanging="360"/>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6.1 供应商应按所述时间和要求对现场及周围环境进行踏勘，供应商应充分重视和仔细地进行这种考察，以便获取那些须供应商自己负责的有关编制响应文件和签署合同所涉及现场所有的资料。</w:t>
      </w:r>
    </w:p>
    <w:p w14:paraId="699A84FF">
      <w:pPr>
        <w:pStyle w:val="26"/>
        <w:adjustRightInd w:val="0"/>
        <w:snapToGrid w:val="0"/>
        <w:spacing w:line="300" w:lineRule="auto"/>
        <w:ind w:left="360" w:hanging="360"/>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6.2采购人向供应商提供的有关现场的数据和资料，是采购人现有的能被供应商利用的资料，采购人对供应商做出的任何推论、理解和结论均不负责任。</w:t>
      </w:r>
    </w:p>
    <w:p w14:paraId="44C87E46">
      <w:pPr>
        <w:spacing w:line="300" w:lineRule="auto"/>
        <w:ind w:left="360" w:hanging="360"/>
        <w:rPr>
          <w:rFonts w:ascii="宋体" w:hAnsi="宋体"/>
          <w:color w:val="000000" w:themeColor="text1"/>
          <w:szCs w:val="21"/>
          <w:highlight w:val="none"/>
          <w14:textFill>
            <w14:solidFill>
              <w14:schemeClr w14:val="tx1"/>
            </w14:solidFill>
          </w14:textFill>
        </w:rPr>
      </w:pPr>
    </w:p>
    <w:p w14:paraId="2DE2E223">
      <w:pPr>
        <w:pStyle w:val="26"/>
        <w:adjustRightInd w:val="0"/>
        <w:snapToGrid w:val="0"/>
        <w:spacing w:line="300" w:lineRule="auto"/>
        <w:outlineLvl w:val="1"/>
        <w:rPr>
          <w:rFonts w:hAnsi="宋体"/>
          <w:color w:val="000000" w:themeColor="text1"/>
          <w:highlight w:val="none"/>
          <w14:textFill>
            <w14:solidFill>
              <w14:schemeClr w14:val="tx1"/>
            </w14:solidFill>
          </w14:textFill>
        </w:rPr>
      </w:pPr>
      <w:bookmarkStart w:id="125" w:name="_Toc464632122"/>
      <w:bookmarkStart w:id="126" w:name="_Toc27490"/>
      <w:r>
        <w:rPr>
          <w:rFonts w:hint="eastAsia" w:hAnsi="宋体"/>
          <w:color w:val="000000" w:themeColor="text1"/>
          <w:highlight w:val="none"/>
          <w14:textFill>
            <w14:solidFill>
              <w14:schemeClr w14:val="tx1"/>
            </w14:solidFill>
          </w14:textFill>
        </w:rPr>
        <w:t>三、响应文件的编制</w:t>
      </w:r>
      <w:bookmarkEnd w:id="125"/>
      <w:bookmarkEnd w:id="126"/>
    </w:p>
    <w:p w14:paraId="60DD63E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7．响应文件的组成</w:t>
      </w:r>
    </w:p>
    <w:p w14:paraId="408042C9">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7.1供应商编写的响应文件应包括资格性文件、商务部分、技术部分、价格部分四部分组成。</w:t>
      </w:r>
    </w:p>
    <w:p w14:paraId="0C9FB467">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 报价信封必须另单独分装。</w:t>
      </w:r>
    </w:p>
    <w:p w14:paraId="0691C9A7">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 报价样板</w:t>
      </w:r>
      <w:r>
        <w:rPr>
          <w:rFonts w:hint="eastAsia" w:ascii="宋体" w:hAnsi="宋体"/>
          <w:b/>
          <w:snapToGrid w:val="0"/>
          <w:color w:val="000000" w:themeColor="text1"/>
          <w:kern w:val="0"/>
          <w:szCs w:val="21"/>
          <w:highlight w:val="none"/>
          <w:u w:val="single"/>
          <w14:textFill>
            <w14:solidFill>
              <w14:schemeClr w14:val="tx1"/>
            </w14:solidFill>
          </w14:textFill>
        </w:rPr>
        <w:t>(本条款不适用)</w:t>
      </w:r>
    </w:p>
    <w:p w14:paraId="5D96337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本项目如要求提交报价样板的，招标采购单位在收取样板时没有对样板外观进行验收及性能测试，对样板的破损或质量概不负责；</w:t>
      </w:r>
    </w:p>
    <w:p w14:paraId="492D177D">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 由于采购代理机构存放样板的空间有限，请各有关供应商支持配合，报价样板于采购结果公告后5日内取回，否则视同供应商不再认领，采购代理机构有权进行处理。</w:t>
      </w:r>
    </w:p>
    <w:p w14:paraId="22663FF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供应商提交的报价样板应标注：项目名称、采购项目编号、货物/样板名称、型号/规格、供应商名称等内容，报价样板内容及数量。</w:t>
      </w:r>
    </w:p>
    <w:p w14:paraId="48F40193">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 响应文件编制基本要求</w:t>
      </w:r>
    </w:p>
    <w:p w14:paraId="076885E1">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 供应商对响应文件的编制应按要求装订和封装。</w:t>
      </w:r>
    </w:p>
    <w:p w14:paraId="0BE7C5B9">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8.2 供应商提交的响应文件及其与招标采购单位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D51A2E5">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8.3响应文件必须按本文件的全部内容，包括所有的补充通知及附件进行编制。</w:t>
      </w:r>
    </w:p>
    <w:p w14:paraId="68261DC3">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8.4如因供应商只填写和提供了本文件要求的部分内容和附件，而给磋商造成困难的，其可能导致的结果和责任由供应商自行承担。 </w:t>
      </w:r>
    </w:p>
    <w:p w14:paraId="28C2FF3A">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 计量单位：</w:t>
      </w:r>
    </w:p>
    <w:p w14:paraId="3D9D4750">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9.1除技术要求中另有规定外，本文件所要求使用的计量单位均采用国家法定的度、量、衡标准单位计量。</w:t>
      </w:r>
    </w:p>
    <w:p w14:paraId="1580B656">
      <w:pPr>
        <w:spacing w:line="300" w:lineRule="auto"/>
        <w:ind w:left="360" w:hanging="360"/>
        <w:rPr>
          <w:rFonts w:ascii="宋体" w:hAnsi="宋体"/>
          <w:color w:val="000000" w:themeColor="text1"/>
          <w:szCs w:val="21"/>
          <w:highlight w:val="none"/>
          <w14:textFill>
            <w14:solidFill>
              <w14:schemeClr w14:val="tx1"/>
            </w14:solidFill>
          </w14:textFill>
        </w:rPr>
      </w:pPr>
    </w:p>
    <w:p w14:paraId="2034EFD7">
      <w:pPr>
        <w:pStyle w:val="26"/>
        <w:adjustRightInd w:val="0"/>
        <w:snapToGrid w:val="0"/>
        <w:spacing w:line="300" w:lineRule="auto"/>
        <w:outlineLvl w:val="1"/>
        <w:rPr>
          <w:rFonts w:hAnsi="宋体"/>
          <w:color w:val="000000" w:themeColor="text1"/>
          <w:highlight w:val="none"/>
          <w14:textFill>
            <w14:solidFill>
              <w14:schemeClr w14:val="tx1"/>
            </w14:solidFill>
          </w14:textFill>
        </w:rPr>
      </w:pPr>
      <w:bookmarkStart w:id="127" w:name="_Toc464632123"/>
      <w:bookmarkStart w:id="128" w:name="_Toc20519"/>
      <w:r>
        <w:rPr>
          <w:rFonts w:hint="eastAsia" w:hAnsi="宋体"/>
          <w:color w:val="000000" w:themeColor="text1"/>
          <w:highlight w:val="none"/>
          <w14:textFill>
            <w14:solidFill>
              <w14:schemeClr w14:val="tx1"/>
            </w14:solidFill>
          </w14:textFill>
        </w:rPr>
        <w:t>四、磋商报价要求和供应商资格证明文件的要求</w:t>
      </w:r>
      <w:bookmarkEnd w:id="127"/>
      <w:bookmarkEnd w:id="128"/>
    </w:p>
    <w:p w14:paraId="091E0A7B">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 对于本文件中未列明，而供应商认为必需的费用也需列入总报价。在合同实施时，采购人将不予支付成交供应商没有列入的项目费用，并认为此项目的费用已包括在总报价中。</w:t>
      </w:r>
    </w:p>
    <w:p w14:paraId="35634C66">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 成交供应商负责本项目所需货物的制造、运输、售后服务等全部工作。</w:t>
      </w:r>
    </w:p>
    <w:p w14:paraId="058319FB">
      <w:pPr>
        <w:pStyle w:val="26"/>
        <w:adjustRightInd w:val="0"/>
        <w:snapToGrid w:val="0"/>
        <w:spacing w:line="300" w:lineRule="auto"/>
        <w:ind w:left="420" w:hanging="420"/>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12. 本项目响应报价不能高于采购预算（或最高限价），否则将被视为无效响应。</w:t>
      </w:r>
    </w:p>
    <w:p w14:paraId="7AB58AFC">
      <w:pPr>
        <w:pStyle w:val="26"/>
        <w:adjustRightInd w:val="0"/>
        <w:snapToGrid w:val="0"/>
        <w:spacing w:line="300" w:lineRule="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供应商资格证明文件</w:t>
      </w:r>
    </w:p>
    <w:p w14:paraId="5BA0EFCC">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供应商应按磋商文件的要求，提交证明其有资格参加磋商和成交后有履行合同能力的文件，并作为其响应文件的组成部分。</w:t>
      </w:r>
    </w:p>
    <w:p w14:paraId="1DCDB47D">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13.2资格证明文件必须真实有效，复印件必须加盖单位印章。</w:t>
      </w:r>
    </w:p>
    <w:p w14:paraId="64E7CC7B">
      <w:pPr>
        <w:pStyle w:val="26"/>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 证明响应文件标的合格性和符合磋商文件规定的文件：</w:t>
      </w:r>
    </w:p>
    <w:p w14:paraId="08AF335F">
      <w:pPr>
        <w:tabs>
          <w:tab w:val="left" w:pos="567"/>
        </w:tabs>
        <w:spacing w:line="300" w:lineRule="auto"/>
        <w:ind w:left="567" w:hanging="56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14.1 供应商提交证明其所提供的货物和服务的合格性并符合磋商文件规定的声明文件。</w:t>
      </w:r>
    </w:p>
    <w:p w14:paraId="32F5C646">
      <w:pPr>
        <w:tabs>
          <w:tab w:val="left" w:pos="567"/>
        </w:tabs>
        <w:spacing w:line="300" w:lineRule="auto"/>
        <w:ind w:left="567" w:hanging="567"/>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证明货物和服务与磋商文件的要求相一致的文件可以是文字资料、图纸、数据资料等。</w:t>
      </w:r>
    </w:p>
    <w:p w14:paraId="1A80A059">
      <w:pPr>
        <w:pStyle w:val="26"/>
        <w:adjustRightInd w:val="0"/>
        <w:snapToGrid w:val="0"/>
        <w:spacing w:line="300" w:lineRule="auto"/>
        <w:ind w:left="420" w:hanging="420"/>
        <w:rPr>
          <w:rFonts w:hAnsi="宋体"/>
          <w:b/>
          <w:color w:val="000000" w:themeColor="text1"/>
          <w:kern w:val="0"/>
          <w:highlight w:val="none"/>
          <w:u w:val="single"/>
          <w14:textFill>
            <w14:solidFill>
              <w14:schemeClr w14:val="tx1"/>
            </w14:solidFill>
          </w14:textFill>
        </w:rPr>
      </w:pPr>
    </w:p>
    <w:p w14:paraId="3AF88423">
      <w:pPr>
        <w:pStyle w:val="26"/>
        <w:adjustRightInd w:val="0"/>
        <w:snapToGrid w:val="0"/>
        <w:spacing w:line="300" w:lineRule="auto"/>
        <w:outlineLvl w:val="1"/>
        <w:rPr>
          <w:rFonts w:hAnsi="宋体"/>
          <w:color w:val="000000" w:themeColor="text1"/>
          <w:highlight w:val="none"/>
          <w14:textFill>
            <w14:solidFill>
              <w14:schemeClr w14:val="tx1"/>
            </w14:solidFill>
          </w14:textFill>
        </w:rPr>
      </w:pPr>
      <w:bookmarkStart w:id="129" w:name="_Toc464632124"/>
      <w:bookmarkStart w:id="130" w:name="_Toc71"/>
      <w:r>
        <w:rPr>
          <w:rFonts w:hint="eastAsia" w:hAnsi="宋体"/>
          <w:color w:val="000000" w:themeColor="text1"/>
          <w:highlight w:val="none"/>
          <w14:textFill>
            <w14:solidFill>
              <w14:schemeClr w14:val="tx1"/>
            </w14:solidFill>
          </w14:textFill>
        </w:rPr>
        <w:t>五、保证金</w:t>
      </w:r>
      <w:bookmarkEnd w:id="129"/>
      <w:bookmarkEnd w:id="130"/>
    </w:p>
    <w:p w14:paraId="41FF9455">
      <w:pPr>
        <w:adjustRightInd w:val="0"/>
        <w:snapToGrid w:val="0"/>
        <w:spacing w:line="300" w:lineRule="auto"/>
        <w:ind w:left="420" w:hanging="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 磋商保证金</w:t>
      </w:r>
    </w:p>
    <w:p w14:paraId="10B96737">
      <w:pPr>
        <w:adjustRightInd w:val="0"/>
        <w:snapToGrid w:val="0"/>
        <w:spacing w:line="300" w:lineRule="auto"/>
        <w:ind w:left="420" w:hanging="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15.1 供应商应按磋商文件规定的金额和期限交纳磋商保证金，磋商保证金作为响应文件的组成部分。</w:t>
      </w:r>
    </w:p>
    <w:p w14:paraId="64050F30">
      <w:pPr>
        <w:adjustRightInd w:val="0"/>
        <w:snapToGrid w:val="0"/>
        <w:spacing w:line="300" w:lineRule="auto"/>
        <w:ind w:left="420" w:hanging="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15.2磋商保证金金额、交纳形式、交纳时间及磋商保证金账户。</w:t>
      </w:r>
    </w:p>
    <w:p w14:paraId="17842DE7">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1)汇款账号必须与供应商的名称相一致，否则将不予受理。</w:t>
      </w:r>
    </w:p>
    <w:p w14:paraId="226E9B46">
      <w:pPr>
        <w:adjustRightInd w:val="0"/>
        <w:snapToGrid w:val="0"/>
        <w:spacing w:line="300" w:lineRule="auto"/>
        <w:ind w:left="420" w:hanging="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15.3凡未按规定交纳磋商保证金的报价响应，其报价响应被确定为响应无效。</w:t>
      </w:r>
    </w:p>
    <w:p w14:paraId="53C237A5">
      <w:pPr>
        <w:adjustRightInd w:val="0"/>
        <w:snapToGrid w:val="0"/>
        <w:spacing w:line="300" w:lineRule="auto"/>
        <w:ind w:left="473" w:hanging="472" w:hanging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15.4如无质疑或投诉，未成交的供应商保证金，在成交通知书发出后5个工作日内不计利息原额退还；如有质疑或投诉，</w:t>
      </w:r>
      <w:r>
        <w:rPr>
          <w:rFonts w:hint="eastAsia" w:ascii="宋体" w:hAnsi="宋体"/>
          <w:color w:val="000000" w:themeColor="text1"/>
          <w:kern w:val="0"/>
          <w:szCs w:val="21"/>
          <w:highlight w:val="none"/>
          <w14:textFill>
            <w14:solidFill>
              <w14:schemeClr w14:val="tx1"/>
            </w14:solidFill>
          </w14:textFill>
        </w:rPr>
        <w:t>招标采购单位</w:t>
      </w:r>
      <w:r>
        <w:rPr>
          <w:rFonts w:hint="eastAsia" w:ascii="宋体" w:hAnsi="宋体"/>
          <w:color w:val="000000" w:themeColor="text1"/>
          <w:szCs w:val="21"/>
          <w:highlight w:val="none"/>
          <w14:textFill>
            <w14:solidFill>
              <w14:schemeClr w14:val="tx1"/>
            </w14:solidFill>
          </w14:textFill>
        </w:rPr>
        <w:t>将在质疑和投诉处理完毕后不计利息原额退还。</w:t>
      </w:r>
    </w:p>
    <w:p w14:paraId="59AE5743">
      <w:pPr>
        <w:adjustRightInd w:val="0"/>
        <w:snapToGrid w:val="0"/>
        <w:spacing w:line="300" w:lineRule="auto"/>
        <w:ind w:left="473" w:right="31" w:rightChars="15" w:hanging="472" w:hanging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15.5</w:t>
      </w:r>
      <w:r>
        <w:rPr>
          <w:rFonts w:hint="eastAsia" w:ascii="宋体" w:hAnsi="宋体"/>
          <w:color w:val="000000" w:themeColor="text1"/>
          <w:kern w:val="0"/>
          <w:szCs w:val="21"/>
          <w:highlight w:val="none"/>
          <w14:textFill>
            <w14:solidFill>
              <w14:schemeClr w14:val="tx1"/>
            </w14:solidFill>
          </w14:textFill>
        </w:rPr>
        <w:t>成交供应商的磋商保证金,在成交供应商与采购人签订采购合同并执行了缴交成交服务费的规定后5个工作日内不计利息原额退还。</w:t>
      </w:r>
    </w:p>
    <w:p w14:paraId="6C6CB69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15.6 若有下列情况之一，磋商保证金将被没收，因此而造成采购人的损失须由供应商承担：</w:t>
      </w:r>
    </w:p>
    <w:p w14:paraId="62950FDC">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供应商在磋商文件规定的报价有效期内撤回其响应文件；</w:t>
      </w:r>
    </w:p>
    <w:p w14:paraId="38905B45">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 成交后无正当理由不与采购人签订合同的；</w:t>
      </w:r>
    </w:p>
    <w:p w14:paraId="0B49072A">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成交供应商在规定期限内未能按本须知的规定提交履约保证金（如有）；</w:t>
      </w:r>
    </w:p>
    <w:p w14:paraId="5B98D58B">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 成交后未按磋商文件中的规定缴付成交服务费；</w:t>
      </w:r>
    </w:p>
    <w:p w14:paraId="6D645C53">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 有违反国家有关法律法规的行为。</w:t>
      </w:r>
    </w:p>
    <w:p w14:paraId="71ACB4AE">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p>
    <w:p w14:paraId="618C62D7">
      <w:pPr>
        <w:pStyle w:val="26"/>
        <w:adjustRightInd w:val="0"/>
        <w:snapToGrid w:val="0"/>
        <w:spacing w:line="300" w:lineRule="auto"/>
        <w:outlineLvl w:val="1"/>
        <w:rPr>
          <w:rFonts w:hAnsi="宋体"/>
          <w:color w:val="000000" w:themeColor="text1"/>
          <w:highlight w:val="none"/>
          <w14:textFill>
            <w14:solidFill>
              <w14:schemeClr w14:val="tx1"/>
            </w14:solidFill>
          </w14:textFill>
        </w:rPr>
      </w:pPr>
      <w:bookmarkStart w:id="131" w:name="_Toc7243"/>
      <w:bookmarkStart w:id="132" w:name="_Toc464632125"/>
      <w:r>
        <w:rPr>
          <w:rFonts w:hint="eastAsia" w:hAnsi="宋体"/>
          <w:color w:val="000000" w:themeColor="text1"/>
          <w:highlight w:val="none"/>
          <w14:textFill>
            <w14:solidFill>
              <w14:schemeClr w14:val="tx1"/>
            </w14:solidFill>
          </w14:textFill>
        </w:rPr>
        <w:t>六、响应文件的份数、封装和递交</w:t>
      </w:r>
      <w:bookmarkEnd w:id="131"/>
      <w:bookmarkEnd w:id="132"/>
    </w:p>
    <w:p w14:paraId="1E084BB3">
      <w:pPr>
        <w:autoSpaceDE w:val="0"/>
        <w:autoSpaceDN w:val="0"/>
        <w:adjustRightInd w:val="0"/>
        <w:snapToGrid w:val="0"/>
        <w:spacing w:line="300" w:lineRule="auto"/>
        <w:ind w:left="420" w:right="32"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  响应文件的数量和签署</w:t>
      </w:r>
    </w:p>
    <w:p w14:paraId="1043EF73">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16.1 供应商应编制响应文件份数详见《磋商须知前附表》，响应文件的副本可采用正本的复印件。每套响应文件须清楚地标明“正本”、“副本”。若副本与正本不符，以正本为准。</w:t>
      </w:r>
    </w:p>
    <w:p w14:paraId="0CE4669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16.2 响应文件的正本需打印或用不褪色墨水书写，并由法定代表人（负责人）或经其正式授权的代表签字。授权代表须出具书面授权证明，其《法定代表人（负责人）授权书》应附在响应文件中。</w:t>
      </w:r>
    </w:p>
    <w:p w14:paraId="7AD10C75">
      <w:pPr>
        <w:pStyle w:val="26"/>
        <w:adjustRightInd w:val="0"/>
        <w:snapToGrid w:val="0"/>
        <w:spacing w:line="300" w:lineRule="auto"/>
        <w:ind w:left="473" w:hanging="472" w:hangingChars="225"/>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16.3 响应文件中的任何重要的插字、涂改和增删，必须由法定代表人（负责人）或经其正式授权的代表在旁边签章或签字才有效。</w:t>
      </w:r>
    </w:p>
    <w:p w14:paraId="356DF720">
      <w:pPr>
        <w:tabs>
          <w:tab w:val="left" w:pos="8280"/>
        </w:tabs>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16.4 响应文件的报价有效期为从报价截止日起</w:t>
      </w:r>
      <w:r>
        <w:rPr>
          <w:rFonts w:hint="eastAsia" w:ascii="宋体" w:hAnsi="宋体"/>
          <w:color w:val="000000" w:themeColor="text1"/>
          <w:kern w:val="0"/>
          <w:szCs w:val="21"/>
          <w:highlight w:val="none"/>
          <w:u w:val="single"/>
          <w14:textFill>
            <w14:solidFill>
              <w14:schemeClr w14:val="tx1"/>
            </w14:solidFill>
          </w14:textFill>
        </w:rPr>
        <w:t>90天</w:t>
      </w:r>
      <w:r>
        <w:rPr>
          <w:rFonts w:hint="eastAsia" w:ascii="宋体" w:hAnsi="宋体"/>
          <w:color w:val="000000" w:themeColor="text1"/>
          <w:kern w:val="0"/>
          <w:szCs w:val="21"/>
          <w:highlight w:val="none"/>
          <w14:textFill>
            <w14:solidFill>
              <w14:schemeClr w14:val="tx1"/>
            </w14:solidFill>
          </w14:textFill>
        </w:rPr>
        <w:t>。</w:t>
      </w:r>
    </w:p>
    <w:p w14:paraId="13FA95B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17.  响应文件的递交</w:t>
      </w:r>
    </w:p>
    <w:p w14:paraId="6E4A659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17.1 所有响应文件应于规定的截止时点前递交到采购代理机构。</w:t>
      </w:r>
    </w:p>
    <w:p w14:paraId="6610DDBB">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17.2 迟交的响应文件，按《政府采购法》的规定，采购代理机构将拒收或原封退回在其规定的递交响应文件截止时点之后收到的任何响应文件。</w:t>
      </w:r>
    </w:p>
    <w:p w14:paraId="02CD7E5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p>
    <w:p w14:paraId="479A311D">
      <w:pPr>
        <w:pStyle w:val="26"/>
        <w:adjustRightInd w:val="0"/>
        <w:snapToGrid w:val="0"/>
        <w:spacing w:line="300" w:lineRule="auto"/>
        <w:outlineLvl w:val="1"/>
        <w:rPr>
          <w:rFonts w:hAnsi="宋体"/>
          <w:color w:val="000000" w:themeColor="text1"/>
          <w:highlight w:val="none"/>
          <w14:textFill>
            <w14:solidFill>
              <w14:schemeClr w14:val="tx1"/>
            </w14:solidFill>
          </w14:textFill>
        </w:rPr>
      </w:pPr>
      <w:bookmarkStart w:id="133" w:name="_Toc464632126"/>
      <w:bookmarkStart w:id="134" w:name="_Toc11263"/>
      <w:r>
        <w:rPr>
          <w:rFonts w:hint="eastAsia" w:hAnsi="宋体"/>
          <w:color w:val="000000" w:themeColor="text1"/>
          <w:highlight w:val="none"/>
          <w14:textFill>
            <w14:solidFill>
              <w14:schemeClr w14:val="tx1"/>
            </w14:solidFill>
          </w14:textFill>
        </w:rPr>
        <w:t>七、磋商的步骤</w:t>
      </w:r>
      <w:bookmarkEnd w:id="133"/>
      <w:bookmarkEnd w:id="134"/>
    </w:p>
    <w:p w14:paraId="2A78DF79">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  磋商文件的澄清</w:t>
      </w:r>
    </w:p>
    <w:p w14:paraId="2E6614D4">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18.1任何要求对磋商文件进行澄清的供应商，均应以书面形式在磋商文件规定的响应文件递交截止日以前通知采购代理机构。采购代理机构将组织采购人对供应商所要求澄清的内容以书面形式予以答复。必要时，采购代理机构将组织相关专家召开答疑会，会议内容或以书面的形式发给每个购买磋商文件的潜在供应商（答复中不包括问题的来源）。</w:t>
      </w:r>
    </w:p>
    <w:p w14:paraId="175F9D87">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18.2供应商在规定的时间内未要求对磋商文件澄清或提出疑问的，采购代理机构将视其为无异议。对磋商文件中描述有歧意或前后不一致的地方，磋商小组有权进行评判，但对同一条款的评判应适用于每个供应商。</w:t>
      </w:r>
    </w:p>
    <w:p w14:paraId="074676F4">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  磋商</w:t>
      </w:r>
    </w:p>
    <w:p w14:paraId="5D17BE08">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19.1磋商小组成员从相关专家库随机抽取产生。磋商小组对所有响应文件进行资格性审查和符合性审查。所有符合相应资格条件的供应商参加磋商。</w:t>
      </w:r>
    </w:p>
    <w:p w14:paraId="453C03B5">
      <w:pPr>
        <w:autoSpaceDE w:val="0"/>
        <w:autoSpaceDN w:val="0"/>
        <w:adjustRightInd w:val="0"/>
        <w:snapToGrid w:val="0"/>
        <w:spacing w:line="300" w:lineRule="auto"/>
        <w:ind w:right="32" w:firstLine="316" w:firstLineChars="15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在资格性审查、符合性检查时，如发现下列情形之一的，响应文件将被视为</w:t>
      </w:r>
      <w:r>
        <w:rPr>
          <w:rFonts w:hint="eastAsia" w:ascii="宋体" w:hAnsi="宋体"/>
          <w:b/>
          <w:color w:val="000000" w:themeColor="text1"/>
          <w:kern w:val="0"/>
          <w:szCs w:val="21"/>
          <w:highlight w:val="none"/>
          <w14:textFill>
            <w14:solidFill>
              <w14:schemeClr w14:val="tx1"/>
            </w14:solidFill>
          </w14:textFill>
        </w:rPr>
        <w:t>响应无效</w:t>
      </w:r>
      <w:r>
        <w:rPr>
          <w:rFonts w:hint="eastAsia" w:ascii="宋体" w:hAnsi="宋体"/>
          <w:b/>
          <w:color w:val="000000" w:themeColor="text1"/>
          <w:szCs w:val="21"/>
          <w:highlight w:val="none"/>
          <w14:textFill>
            <w14:solidFill>
              <w14:schemeClr w14:val="tx1"/>
            </w14:solidFill>
          </w14:textFill>
        </w:rPr>
        <w:t>：</w:t>
      </w:r>
    </w:p>
    <w:p w14:paraId="5DD1272E">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1)供应商未提交磋商保证金或金额不足、磋商保证金提交形式不符合磋商文件要求的；</w:t>
      </w:r>
    </w:p>
    <w:p w14:paraId="1335EAA4">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响应下浮率不符合招标文件规定的</w:t>
      </w:r>
      <w:r>
        <w:rPr>
          <w:rFonts w:hint="eastAsia" w:ascii="宋体" w:hAnsi="宋体"/>
          <w:color w:val="000000" w:themeColor="text1"/>
          <w:kern w:val="0"/>
          <w:szCs w:val="21"/>
          <w:highlight w:val="none"/>
          <w14:textFill>
            <w14:solidFill>
              <w14:schemeClr w14:val="tx1"/>
            </w14:solidFill>
          </w14:textFill>
        </w:rPr>
        <w:t>；</w:t>
      </w:r>
    </w:p>
    <w:p w14:paraId="2C746582">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3)响应文件或资格证明文件未提供或不符合磋商文件要求的；</w:t>
      </w:r>
    </w:p>
    <w:p w14:paraId="73EDA173">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4)不具备磋商文件中规定资格要求的；</w:t>
      </w:r>
    </w:p>
    <w:p w14:paraId="346ECF10">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5)未按照磋商文件规定要求签署、盖章的；</w:t>
      </w:r>
    </w:p>
    <w:p w14:paraId="4CA17030">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6)响应文件无法定代表人（负责人）签字或签字人无法定代表人（负责人）有效授权的；</w:t>
      </w:r>
    </w:p>
    <w:p w14:paraId="0C91FFD7">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7)参加政府采购活动前三年内，在经营活动中有重大违法记录的；</w:t>
      </w:r>
    </w:p>
    <w:p w14:paraId="1CA7268C">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8)响应文件对磋商文件的实质性技术与商务的（即标注*号条款）条款产生偏离的。</w:t>
      </w:r>
    </w:p>
    <w:p w14:paraId="74312AA9">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9)符合磋商文件中规定的被确定为响应无效的其它条款的。</w:t>
      </w:r>
    </w:p>
    <w:p w14:paraId="29E03DCD">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10)不符合法律、法规规定的其他实质性要求的。</w:t>
      </w:r>
    </w:p>
    <w:p w14:paraId="5BFC850E">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19.2磋商小组成员根据磋商文件规定的评审程序、评审方法和评审标准进行独立评审。未实质性响应磋商文件的响应文件按无效响应处理，磋商小组应当告知提交响应文件的供应商。如实质性响应的供应商不足3家，应当终止磋商采购活动。</w:t>
      </w:r>
    </w:p>
    <w:p w14:paraId="0EC7D35F">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19.3磋商小组与单一供应商围绕技术、商务、合同条款等内容分别进行磋商。在磋商过程中，磋商小组应当严格遵循保密原则，未经供应商同意不得向任何人透露当事人技术、价格和其他重要信息。</w:t>
      </w:r>
    </w:p>
    <w:p w14:paraId="35D345C3">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19.4磋商文件的修正：磋商小组调整或修改采购需求内容时，应取得磋商小组的一致同意，并以书面形式通知所有参加磋商的供应商。但任何形式的决定须以符合公平、公正原则和有利于项目的顺利实施为前提。</w:t>
      </w:r>
    </w:p>
    <w:p w14:paraId="64024E46">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593C1F">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19.6磋商小组要求供应商澄清、说明或者更正响应文件应当以书面形式作出。供应商的澄清、说明或者更正应当由法定代表人（负责人）或其授权代表签字或者加盖公章。由授权代表签字的，应当附法定代表人（负责人）授权书。供应商为自然人的，应当由本人签字并附身份证明。</w:t>
      </w:r>
    </w:p>
    <w:p w14:paraId="3CA9E259">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19.7最终报价：磋商结束后，所有作出实质性响应的有效供应商应在规定的时间内集中密封提交最终报价（最终报价时间视磋商进程由磋商小组决定）。除非在磋商中磋商小组调整或修改采购需求内容，否则采购人不接受高于前面轮次磋商报价的最终报价。对成交供应商的价格出现明显低于或高于同业同期市场平均价的情形时，磋商小组应当在评审意见中详细说明推荐理由。</w:t>
      </w:r>
    </w:p>
    <w:p w14:paraId="10A7FBA6">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19.8代理机构对磋商过程和重要磋商内容进行记录。</w:t>
      </w:r>
    </w:p>
    <w:p w14:paraId="20393692">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19.9 经磋商确定最终采购需求和提交最后报价的供应商后，由磋商小组采用评审方法</w:t>
      </w:r>
      <w:r>
        <w:rPr>
          <w:rFonts w:hint="eastAsia" w:hAnsi="宋体"/>
          <w:color w:val="000000" w:themeColor="text1"/>
          <w:szCs w:val="21"/>
          <w:highlight w:val="none"/>
          <w14:textFill>
            <w14:solidFill>
              <w14:schemeClr w14:val="tx1"/>
            </w14:solidFill>
          </w14:textFill>
        </w:rPr>
        <w:t>详见</w:t>
      </w:r>
      <w:r>
        <w:rPr>
          <w:rFonts w:hint="eastAsia" w:hAnsi="宋体"/>
          <w:color w:val="000000" w:themeColor="text1"/>
          <w:kern w:val="0"/>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第四部分</w:t>
      </w:r>
      <w:r>
        <w:rPr>
          <w:rFonts w:hAnsi="宋体" w:cs="宋体"/>
          <w:color w:val="000000" w:themeColor="text1"/>
          <w:szCs w:val="21"/>
          <w:highlight w:val="none"/>
          <w14:textFill>
            <w14:solidFill>
              <w14:schemeClr w14:val="tx1"/>
            </w14:solidFill>
          </w14:textFill>
        </w:rPr>
        <w:t>磋商、评审、成交</w:t>
      </w:r>
      <w:r>
        <w:rPr>
          <w:rFonts w:hint="eastAsia" w:hAnsi="宋体"/>
          <w:color w:val="000000" w:themeColor="text1"/>
          <w:kern w:val="0"/>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w:t>
      </w:r>
    </w:p>
    <w:p w14:paraId="546029F4">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1)商务评审</w:t>
      </w:r>
    </w:p>
    <w:p w14:paraId="2E28E2B0">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2)技术评审</w:t>
      </w:r>
    </w:p>
    <w:p w14:paraId="3ACB0764">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3)价格评审：为客观计算得分。统一采用低价优先法计算，即满足磋商文件要求且最后报价最低的供应商的价格为磋商基准价，其价格分为满分。其他供应商的价格分统一按照下列公式计算：</w:t>
      </w:r>
    </w:p>
    <w:p w14:paraId="05A6434C">
      <w:pPr>
        <w:tabs>
          <w:tab w:val="left" w:pos="567"/>
        </w:tabs>
        <w:spacing w:line="300" w:lineRule="auto"/>
        <w:ind w:left="500" w:leftChars="238"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评分标准（公式）：磋商报价得分＝</w:t>
      </w: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EQ \F(</w:instrText>
      </w:r>
      <w:r>
        <w:rPr>
          <w:rFonts w:hint="eastAsia" w:ascii="宋体" w:hAnsi="宋体"/>
          <w:color w:val="000000" w:themeColor="text1"/>
          <w:kern w:val="0"/>
          <w:szCs w:val="21"/>
          <w:highlight w:val="none"/>
          <w14:textFill>
            <w14:solidFill>
              <w14:schemeClr w14:val="tx1"/>
            </w14:solidFill>
          </w14:textFill>
        </w:rPr>
        <w:instrText xml:space="preserve">磋商基准价</w:instrText>
      </w:r>
      <w:r>
        <w:rPr>
          <w:rFonts w:ascii="宋体" w:hAnsi="宋体"/>
          <w:color w:val="000000" w:themeColor="text1"/>
          <w:kern w:val="0"/>
          <w:szCs w:val="21"/>
          <w:highlight w:val="none"/>
          <w14:textFill>
            <w14:solidFill>
              <w14:schemeClr w14:val="tx1"/>
            </w14:solidFill>
          </w14:textFill>
        </w:rPr>
        <w:instrText xml:space="preserve">,</w:instrText>
      </w:r>
      <w:r>
        <w:rPr>
          <w:rFonts w:hint="eastAsia" w:ascii="宋体" w:hAnsi="宋体"/>
          <w:color w:val="000000" w:themeColor="text1"/>
          <w:highlight w:val="none"/>
          <w14:textFill>
            <w14:solidFill>
              <w14:schemeClr w14:val="tx1"/>
            </w14:solidFill>
          </w14:textFill>
        </w:rPr>
        <w:instrText xml:space="preserve"> </w:instrText>
      </w:r>
      <w:r>
        <w:rPr>
          <w:rFonts w:hint="eastAsia" w:ascii="宋体" w:hAnsi="宋体"/>
          <w:color w:val="000000" w:themeColor="text1"/>
          <w:kern w:val="0"/>
          <w:szCs w:val="21"/>
          <w:highlight w:val="none"/>
          <w14:textFill>
            <w14:solidFill>
              <w14:schemeClr w14:val="tx1"/>
            </w14:solidFill>
          </w14:textFill>
        </w:rPr>
        <w:instrText xml:space="preserve">最后磋商报价</w:instrText>
      </w:r>
      <w:r>
        <w:rPr>
          <w:rFonts w:ascii="宋体" w:hAnsi="宋体"/>
          <w:color w:val="000000" w:themeColor="text1"/>
          <w:kern w:val="0"/>
          <w:szCs w:val="21"/>
          <w:highlight w:val="none"/>
          <w14:textFill>
            <w14:solidFill>
              <w14:schemeClr w14:val="tx1"/>
            </w14:solidFill>
          </w14:textFill>
        </w:rPr>
        <w:instrText xml:space="preserve">) </w:instrText>
      </w:r>
      <w:r>
        <w:rPr>
          <w:rFonts w:ascii="宋体" w:hAnsi="宋体"/>
          <w:color w:val="000000" w:themeColor="text1"/>
          <w:kern w:val="0"/>
          <w:szCs w:val="21"/>
          <w:highlight w:val="none"/>
          <w14:textFill>
            <w14:solidFill>
              <w14:schemeClr w14:val="tx1"/>
            </w14:solidFill>
          </w14:textFill>
        </w:rPr>
        <w:fldChar w:fldCharType="end"/>
      </w:r>
      <w:r>
        <w:rPr>
          <w:rFonts w:hint="eastAsia" w:ascii="宋体" w:hAnsi="宋体"/>
          <w:color w:val="000000" w:themeColor="text1"/>
          <w:kern w:val="0"/>
          <w:szCs w:val="21"/>
          <w:highlight w:val="none"/>
          <w14:textFill>
            <w14:solidFill>
              <w14:schemeClr w14:val="tx1"/>
            </w14:solidFill>
          </w14:textFill>
        </w:rPr>
        <w:t>×价格权值×100</w:t>
      </w:r>
    </w:p>
    <w:p w14:paraId="060C44B8">
      <w:pPr>
        <w:pStyle w:val="45"/>
        <w:widowControl w:val="0"/>
        <w:spacing w:before="0" w:beforeAutospacing="0" w:after="0" w:afterAutospacing="0" w:line="300" w:lineRule="auto"/>
        <w:ind w:left="840" w:leftChars="400" w:right="657" w:rightChars="313"/>
        <w:rPr>
          <w:color w:val="000000" w:themeColor="text1"/>
          <w:sz w:val="21"/>
          <w:szCs w:val="21"/>
          <w:highlight w:val="none"/>
          <w14:textFill>
            <w14:solidFill>
              <w14:schemeClr w14:val="tx1"/>
            </w14:solidFill>
          </w14:textFill>
        </w:rPr>
      </w:pPr>
      <w:r>
        <w:rPr>
          <w:rFonts w:hint="eastAsia"/>
          <w:iCs/>
          <w:color w:val="000000" w:themeColor="text1"/>
          <w:sz w:val="21"/>
          <w:szCs w:val="21"/>
          <w:highlight w:val="none"/>
          <w14:textFill>
            <w14:solidFill>
              <w14:schemeClr w14:val="tx1"/>
            </w14:solidFill>
          </w14:textFill>
        </w:rPr>
        <w:t>备注：</w:t>
      </w:r>
      <w:r>
        <w:rPr>
          <w:rFonts w:hint="eastAsia"/>
          <w:color w:val="000000" w:themeColor="text1"/>
          <w:sz w:val="21"/>
          <w:szCs w:val="21"/>
          <w:highlight w:val="none"/>
          <w14:textFill>
            <w14:solidFill>
              <w14:schemeClr w14:val="tx1"/>
            </w14:solidFill>
          </w14:textFill>
        </w:rPr>
        <w:t>1、价格修正：供应商的响应报价中经磋商小组确定为供货范围（包括货物、工程和服务）缺漏项，而进行调整的，调整价为该项目在其他有效响应中的最高报价。</w:t>
      </w:r>
    </w:p>
    <w:p w14:paraId="4E3D14E2">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2、磋商小组将按照上述修正错误的方法调整该供应商的响应文件中的响应报价，调整后的价格对供应商具有约束力。如果供应商不接受修正后的响应价格，则其响应将被拒绝。</w:t>
      </w:r>
    </w:p>
    <w:p w14:paraId="1D9DF073">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根据《关于印发《政府采购促进中小企业发展管理方法》的通知》（财库[2020]46号）的相关规定：对于非专门面向中小企业的项目，采购人或者采购代理机构应当在招标文件或者磋商文件、询价文件中作出规定，对小型和微型企业产品的价格给予10%的扣除，用扣除后的价格参与评审，具体扣除比例由采购人或者采购代理机构确定。采购人确定本采购项目对小型和微型企业产品的价格给予10%的扣除。</w:t>
      </w:r>
    </w:p>
    <w:p w14:paraId="441A08F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3.1中小企业划分标准以《工业和信息化部、国家统计局、国家发展和改革委员会、财政部关于印发中小企业划型标准规定的通知》（工信部联企业[2011]300号）规定的划分标准为准。</w:t>
      </w:r>
    </w:p>
    <w:p w14:paraId="63798C04">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3.2小型、微型企业提供中型企业制造的货物的，视同为中型企业。</w:t>
      </w:r>
    </w:p>
    <w:p w14:paraId="5FBC149C">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3.3参加政府采购活动的中小企业应当提供《中小企业声明函》（格式见第五部分响应文件格式），如供应商为非制造商，其代理产品的制造商也应同时提交《中小企业声明函》，否则评审时不能享受相应的价格扣除。</w:t>
      </w:r>
    </w:p>
    <w:p w14:paraId="346B91D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4、监狱企业视同小型、微型企业，享受评审中价格扣除。</w:t>
      </w:r>
    </w:p>
    <w:p w14:paraId="7111D8E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593D2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4.2.监狱企业参加政府采购活动时，应当提供由省级以上监狱管理局、戒毒管理局（含新疆生产建设兵团）出具的属于监狱企业的证明文件，否则不予认可。</w:t>
      </w:r>
    </w:p>
    <w:p w14:paraId="66D0C3D7">
      <w:pPr>
        <w:tabs>
          <w:tab w:val="left" w:pos="1022"/>
        </w:tabs>
        <w:spacing w:line="300" w:lineRule="auto"/>
        <w:ind w:left="464" w:leftChars="221" w:right="657" w:rightChars="313" w:firstLine="735" w:firstLineChars="350"/>
        <w:jc w:val="left"/>
        <w:rPr>
          <w:rFonts w:ascii="宋体" w:hAnsi="宋体" w:cs="宋体"/>
          <w:i/>
          <w:iCs/>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5.供应商同时为小型、微型企业和监狱企业的，评审中只享受一次价格扣除。不重复进行价格扣除。</w:t>
      </w:r>
    </w:p>
    <w:p w14:paraId="25497253">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19.10推荐成交候选人：</w:t>
      </w:r>
      <w:r>
        <w:rPr>
          <w:rFonts w:hint="eastAsia" w:hAnsi="宋体"/>
          <w:color w:val="000000" w:themeColor="text1"/>
          <w:kern w:val="0"/>
          <w:highlight w:val="none"/>
          <w14:textFill>
            <w14:solidFill>
              <w14:schemeClr w14:val="tx1"/>
            </w14:solidFill>
          </w14:textFill>
        </w:rPr>
        <w:t>磋商小组成员独立地对每个供应商分别评出商务得分和技术得分，磋商小组成员的技术、商务评分的算术平均值为该供应商的技术得分和商务得分。价格得分按价格评审办法评分。将供应商的技术得分、商务得分和价格得分相加，计算得出各供应商的综合得分。</w:t>
      </w:r>
      <w:r>
        <w:rPr>
          <w:rFonts w:hint="eastAsia" w:hAnsi="宋体"/>
          <w:color w:val="000000" w:themeColor="text1"/>
          <w:highlight w:val="none"/>
          <w14:textFill>
            <w14:solidFill>
              <w14:schemeClr w14:val="tx1"/>
            </w14:solidFill>
          </w14:textFill>
        </w:rPr>
        <w:t>将综合得分从高到低排序，得出</w:t>
      </w:r>
      <w:r>
        <w:rPr>
          <w:rFonts w:hint="eastAsia" w:hAnsi="宋体"/>
          <w:color w:val="000000" w:themeColor="text1"/>
          <w:kern w:val="0"/>
          <w:highlight w:val="none"/>
          <w14:textFill>
            <w14:solidFill>
              <w14:schemeClr w14:val="tx1"/>
            </w14:solidFill>
          </w14:textFill>
        </w:rPr>
        <w:t>供应商</w:t>
      </w:r>
      <w:r>
        <w:rPr>
          <w:rFonts w:hint="eastAsia" w:hAnsi="宋体"/>
          <w:color w:val="000000" w:themeColor="text1"/>
          <w:highlight w:val="none"/>
          <w14:textFill>
            <w14:solidFill>
              <w14:schemeClr w14:val="tx1"/>
            </w14:solidFill>
          </w14:textFill>
        </w:rPr>
        <w:t>名次（</w:t>
      </w:r>
      <w:r>
        <w:rPr>
          <w:rFonts w:hAnsi="宋体"/>
          <w:color w:val="000000" w:themeColor="text1"/>
          <w:highlight w:val="none"/>
          <w14:textFill>
            <w14:solidFill>
              <w14:schemeClr w14:val="tx1"/>
            </w14:solidFill>
          </w14:textFill>
        </w:rPr>
        <w:t>得分相同的，按</w:t>
      </w:r>
      <w:r>
        <w:rPr>
          <w:rFonts w:hint="eastAsia" w:hAnsi="宋体"/>
          <w:color w:val="000000" w:themeColor="text1"/>
          <w:highlight w:val="none"/>
          <w14:textFill>
            <w14:solidFill>
              <w14:schemeClr w14:val="tx1"/>
            </w14:solidFill>
          </w14:textFill>
        </w:rPr>
        <w:t>最后</w:t>
      </w:r>
      <w:r>
        <w:rPr>
          <w:rFonts w:hAnsi="宋体"/>
          <w:color w:val="000000" w:themeColor="text1"/>
          <w:highlight w:val="none"/>
          <w14:textFill>
            <w14:solidFill>
              <w14:schemeClr w14:val="tx1"/>
            </w14:solidFill>
          </w14:textFill>
        </w:rPr>
        <w:t>报价由低到高顺序排列</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得分且</w:t>
      </w:r>
      <w:r>
        <w:rPr>
          <w:rFonts w:hint="eastAsia" w:hAnsi="宋体"/>
          <w:color w:val="000000" w:themeColor="text1"/>
          <w:highlight w:val="none"/>
          <w14:textFill>
            <w14:solidFill>
              <w14:schemeClr w14:val="tx1"/>
            </w14:solidFill>
          </w14:textFill>
        </w:rPr>
        <w:t>最后</w:t>
      </w:r>
      <w:r>
        <w:rPr>
          <w:rFonts w:hAnsi="宋体"/>
          <w:color w:val="000000" w:themeColor="text1"/>
          <w:highlight w:val="none"/>
          <w14:textFill>
            <w14:solidFill>
              <w14:schemeClr w14:val="tx1"/>
            </w14:solidFill>
          </w14:textFill>
        </w:rPr>
        <w:t>报价相同的，按</w:t>
      </w:r>
      <w:r>
        <w:rPr>
          <w:rFonts w:hint="eastAsia" w:hAnsi="宋体"/>
          <w:color w:val="000000" w:themeColor="text1"/>
          <w:highlight w:val="none"/>
          <w14:textFill>
            <w14:solidFill>
              <w14:schemeClr w14:val="tx1"/>
            </w14:solidFill>
          </w14:textFill>
        </w:rPr>
        <w:t>技术</w:t>
      </w:r>
      <w:r>
        <w:rPr>
          <w:rFonts w:hAnsi="宋体"/>
          <w:color w:val="000000" w:themeColor="text1"/>
          <w:highlight w:val="none"/>
          <w14:textFill>
            <w14:solidFill>
              <w14:schemeClr w14:val="tx1"/>
            </w14:solidFill>
          </w14:textFill>
        </w:rPr>
        <w:t>优劣顺序排列</w:t>
      </w:r>
      <w:r>
        <w:rPr>
          <w:rFonts w:hint="eastAsia" w:hAnsi="宋体"/>
          <w:color w:val="000000" w:themeColor="text1"/>
          <w:highlight w:val="none"/>
          <w14:textFill>
            <w14:solidFill>
              <w14:schemeClr w14:val="tx1"/>
            </w14:solidFill>
          </w14:textFill>
        </w:rPr>
        <w:t>），推荐 3 名成交候选人。</w:t>
      </w:r>
    </w:p>
    <w:p w14:paraId="4D746C8C">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p>
    <w:p w14:paraId="2D71F531">
      <w:pPr>
        <w:pStyle w:val="26"/>
        <w:adjustRightInd w:val="0"/>
        <w:snapToGrid w:val="0"/>
        <w:spacing w:line="300" w:lineRule="auto"/>
        <w:outlineLvl w:val="1"/>
        <w:rPr>
          <w:rFonts w:hAnsi="宋体"/>
          <w:color w:val="000000" w:themeColor="text1"/>
          <w:highlight w:val="none"/>
          <w14:textFill>
            <w14:solidFill>
              <w14:schemeClr w14:val="tx1"/>
            </w14:solidFill>
          </w14:textFill>
        </w:rPr>
      </w:pPr>
      <w:bookmarkStart w:id="135" w:name="_Toc22229"/>
      <w:bookmarkStart w:id="136" w:name="_Toc464632127"/>
      <w:r>
        <w:rPr>
          <w:rFonts w:hint="eastAsia" w:hAnsi="宋体"/>
          <w:color w:val="000000" w:themeColor="text1"/>
          <w:highlight w:val="none"/>
          <w14:textFill>
            <w14:solidFill>
              <w14:schemeClr w14:val="tx1"/>
            </w14:solidFill>
          </w14:textFill>
        </w:rPr>
        <w:t>八、确定成交供应商办法</w:t>
      </w:r>
      <w:bookmarkEnd w:id="135"/>
      <w:bookmarkEnd w:id="136"/>
    </w:p>
    <w:p w14:paraId="19B397B5">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  确定成交供应商</w:t>
      </w:r>
    </w:p>
    <w:p w14:paraId="473BC8C1">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20.1磋商小组根据综合评分情况，按照评审得分由高到低顺序推荐成交候选供应商，并编写评审报告。</w:t>
      </w:r>
    </w:p>
    <w:p w14:paraId="349454D8">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20.2 </w:t>
      </w:r>
      <w:r>
        <w:rPr>
          <w:rFonts w:hint="eastAsia" w:ascii="宋体" w:hAnsi="宋体"/>
          <w:color w:val="000000" w:themeColor="text1"/>
          <w:kern w:val="0"/>
          <w:szCs w:val="21"/>
          <w:highlight w:val="none"/>
          <w14:textFill>
            <w14:solidFill>
              <w14:schemeClr w14:val="tx1"/>
            </w14:solidFill>
          </w14:textFill>
        </w:rPr>
        <w:t>成交供应商确定后，</w:t>
      </w:r>
      <w:r>
        <w:rPr>
          <w:rFonts w:hint="eastAsia" w:ascii="宋体" w:hAnsi="宋体"/>
          <w:color w:val="000000" w:themeColor="text1"/>
          <w:szCs w:val="21"/>
          <w:highlight w:val="none"/>
          <w14:textFill>
            <w14:solidFill>
              <w14:schemeClr w14:val="tx1"/>
            </w14:solidFill>
          </w14:textFill>
        </w:rPr>
        <w:t>成交结果将于指定媒体公告：</w:t>
      </w:r>
      <w:r>
        <w:rPr>
          <w:rFonts w:hint="eastAsia" w:ascii="黑体" w:eastAsia="黑体"/>
          <w:bCs/>
          <w:color w:val="000000" w:themeColor="text1"/>
          <w:highlight w:val="none"/>
          <w14:textFill>
            <w14:solidFill>
              <w14:schemeClr w14:val="tx1"/>
            </w14:solidFill>
          </w14:textFill>
        </w:rPr>
        <w:t>详见第三部分《磋商须知〈供应商须知前附表〉》</w:t>
      </w:r>
      <w:r>
        <w:rPr>
          <w:rFonts w:hint="eastAsia" w:ascii="宋体" w:hAnsi="宋体"/>
          <w:color w:val="000000" w:themeColor="text1"/>
          <w:szCs w:val="21"/>
          <w:highlight w:val="none"/>
          <w14:textFill>
            <w14:solidFill>
              <w14:schemeClr w14:val="tx1"/>
            </w14:solidFill>
          </w14:textFill>
        </w:rPr>
        <w:t>。发布成交结果公告的同时，代理采购机构向成交</w:t>
      </w:r>
      <w:r>
        <w:rPr>
          <w:rFonts w:hint="eastAsia" w:ascii="宋体" w:hAnsi="宋体"/>
          <w:color w:val="000000" w:themeColor="text1"/>
          <w:kern w:val="0"/>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发出成交通知书。</w:t>
      </w:r>
    </w:p>
    <w:p w14:paraId="11F22083">
      <w:pPr>
        <w:pStyle w:val="26"/>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 替补候选人的设定与使用。</w:t>
      </w:r>
      <w:r>
        <w:rPr>
          <w:rFonts w:hint="eastAsia" w:hAnsi="宋体"/>
          <w:color w:val="000000" w:themeColor="text1"/>
          <w:kern w:val="0"/>
          <w:highlight w:val="none"/>
          <w14:textFill>
            <w14:solidFill>
              <w14:schemeClr w14:val="tx1"/>
            </w14:solidFill>
          </w14:textFill>
        </w:rPr>
        <w:t>成交供应商放弃成交、不按要求与采购人签订政府采购合同、因不可抗拒力或自身原因不能履行政府采购合同的，经本项目</w:t>
      </w:r>
      <w:r>
        <w:rPr>
          <w:rFonts w:hint="eastAsia" w:hAnsi="宋体"/>
          <w:color w:val="000000" w:themeColor="text1"/>
          <w:highlight w:val="none"/>
          <w14:textFill>
            <w14:solidFill>
              <w14:schemeClr w14:val="tx1"/>
            </w14:solidFill>
          </w14:textFill>
        </w:rPr>
        <w:t>监管部门批准后，</w:t>
      </w:r>
      <w:r>
        <w:rPr>
          <w:rFonts w:hint="eastAsia" w:hAnsi="宋体"/>
          <w:color w:val="000000" w:themeColor="text1"/>
          <w:kern w:val="0"/>
          <w:highlight w:val="none"/>
          <w14:textFill>
            <w14:solidFill>
              <w14:schemeClr w14:val="tx1"/>
            </w14:solidFill>
          </w14:textFill>
        </w:rPr>
        <w:t>采购人可以与排位在成交供应商之后第一位的成交候选人签订政府采购合同，以此类推，或者重新进行组织采购。</w:t>
      </w:r>
    </w:p>
    <w:p w14:paraId="2F7B8D25">
      <w:pPr>
        <w:tabs>
          <w:tab w:val="left" w:pos="0"/>
        </w:tabs>
        <w:adjustRightInd w:val="0"/>
        <w:snapToGrid w:val="0"/>
        <w:spacing w:line="300" w:lineRule="auto"/>
        <w:ind w:left="540" w:hanging="539" w:hangingChars="257"/>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22. 项目响应无效处理</w:t>
      </w:r>
    </w:p>
    <w:p w14:paraId="72CEB346">
      <w:pPr>
        <w:spacing w:line="300" w:lineRule="auto"/>
        <w:ind w:left="420" w:hanging="420" w:hanging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22.1 根据《政府采购法》、《政府采购竞争性磋商采购方式管理暂行办法》相关规定，下列情况出现将被确定为响应无效：</w:t>
      </w:r>
    </w:p>
    <w:p w14:paraId="412FC45E">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符合专业资格条件的供应商或者对磋商文件作实质响应的有效供应商不足三家的，且未能获得采购人、监管部门批准继续评审的；</w:t>
      </w:r>
    </w:p>
    <w:p w14:paraId="7B88FC02">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2) 出现影响采购公正的违法、违规行为的； </w:t>
      </w:r>
    </w:p>
    <w:p w14:paraId="49910557">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供应商的报价均超过了采购预算，采购人不能支付的；</w:t>
      </w:r>
    </w:p>
    <w:p w14:paraId="216433CF">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 因重大变故，采购任务取消的。</w:t>
      </w:r>
    </w:p>
    <w:p w14:paraId="6BC21B97">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因情况变化，不再符合规定的竞争性磋商采购方式适用情形的；</w:t>
      </w:r>
    </w:p>
    <w:p w14:paraId="45F8BF90">
      <w:pPr>
        <w:autoSpaceDE w:val="0"/>
        <w:autoSpaceDN w:val="0"/>
        <w:adjustRightInd w:val="0"/>
        <w:snapToGrid w:val="0"/>
        <w:spacing w:line="300" w:lineRule="auto"/>
        <w:ind w:left="473" w:right="32" w:hanging="472" w:hangingChars="225"/>
        <w:outlineLvl w:val="1"/>
        <w:rPr>
          <w:rFonts w:ascii="宋体" w:hAnsi="宋体"/>
          <w:color w:val="000000" w:themeColor="text1"/>
          <w:szCs w:val="21"/>
          <w:highlight w:val="none"/>
          <w14:textFill>
            <w14:solidFill>
              <w14:schemeClr w14:val="tx1"/>
            </w14:solidFill>
          </w14:textFill>
        </w:rPr>
      </w:pPr>
      <w:bookmarkStart w:id="137" w:name="_Toc464632128"/>
      <w:bookmarkStart w:id="138" w:name="_Toc30959"/>
      <w:r>
        <w:rPr>
          <w:rFonts w:hint="eastAsia" w:ascii="宋体" w:hAnsi="宋体"/>
          <w:color w:val="000000" w:themeColor="text1"/>
          <w:szCs w:val="21"/>
          <w:highlight w:val="none"/>
          <w14:textFill>
            <w14:solidFill>
              <w14:schemeClr w14:val="tx1"/>
            </w14:solidFill>
          </w14:textFill>
        </w:rPr>
        <w:t>九、质疑</w:t>
      </w:r>
      <w:bookmarkEnd w:id="137"/>
      <w:bookmarkEnd w:id="138"/>
    </w:p>
    <w:p w14:paraId="2E71A056">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 如果供应商对此次采购活动有疑问，可依法向采购代理机构提出质疑。采购代理机构应当依法给与答复，并将结果告知有关当事人。</w:t>
      </w:r>
    </w:p>
    <w:p w14:paraId="782DE2A6">
      <w:pPr>
        <w:spacing w:line="300" w:lineRule="auto"/>
        <w:outlineLvl w:val="1"/>
        <w:rPr>
          <w:rFonts w:ascii="宋体" w:hAnsi="宋体"/>
          <w:color w:val="000000" w:themeColor="text1"/>
          <w:szCs w:val="21"/>
          <w:highlight w:val="none"/>
          <w14:textFill>
            <w14:solidFill>
              <w14:schemeClr w14:val="tx1"/>
            </w14:solidFill>
          </w14:textFill>
        </w:rPr>
      </w:pPr>
      <w:bookmarkStart w:id="139" w:name="_Toc345675374"/>
      <w:bookmarkStart w:id="140" w:name="_Toc22911"/>
      <w:bookmarkStart w:id="141" w:name="_Toc464632129"/>
      <w:bookmarkStart w:id="142" w:name="_Toc322033397"/>
      <w:r>
        <w:rPr>
          <w:rFonts w:hint="eastAsia" w:ascii="宋体" w:hAnsi="宋体"/>
          <w:color w:val="000000" w:themeColor="text1"/>
          <w:szCs w:val="21"/>
          <w:highlight w:val="none"/>
          <w14:textFill>
            <w14:solidFill>
              <w14:schemeClr w14:val="tx1"/>
            </w14:solidFill>
          </w14:textFill>
        </w:rPr>
        <w:t>十、成交服务费</w:t>
      </w:r>
      <w:bookmarkEnd w:id="139"/>
      <w:bookmarkEnd w:id="140"/>
      <w:bookmarkEnd w:id="141"/>
      <w:bookmarkEnd w:id="142"/>
    </w:p>
    <w:p w14:paraId="648F7A46">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  成交服务费:</w:t>
      </w:r>
      <w:r>
        <w:rPr>
          <w:rFonts w:hint="eastAsia" w:ascii="黑体" w:eastAsia="黑体"/>
          <w:bCs/>
          <w:color w:val="000000" w:themeColor="text1"/>
          <w:highlight w:val="none"/>
          <w14:textFill>
            <w14:solidFill>
              <w14:schemeClr w14:val="tx1"/>
            </w14:solidFill>
          </w14:textFill>
        </w:rPr>
        <w:t xml:space="preserve"> 详见第二部分《采购项目内容〈A 商务要求〉》</w:t>
      </w:r>
      <w:r>
        <w:rPr>
          <w:rFonts w:hint="eastAsia" w:ascii="宋体" w:hAnsi="宋体"/>
          <w:color w:val="000000" w:themeColor="text1"/>
          <w:szCs w:val="21"/>
          <w:highlight w:val="none"/>
          <w14:textFill>
            <w14:solidFill>
              <w14:schemeClr w14:val="tx1"/>
            </w14:solidFill>
          </w14:textFill>
        </w:rPr>
        <w:t>。</w:t>
      </w:r>
    </w:p>
    <w:p w14:paraId="2B25E33F">
      <w:pPr>
        <w:spacing w:line="300" w:lineRule="auto"/>
        <w:outlineLvl w:val="1"/>
        <w:rPr>
          <w:rFonts w:ascii="宋体" w:hAnsi="宋体"/>
          <w:color w:val="000000" w:themeColor="text1"/>
          <w:szCs w:val="21"/>
          <w:highlight w:val="none"/>
          <w14:textFill>
            <w14:solidFill>
              <w14:schemeClr w14:val="tx1"/>
            </w14:solidFill>
          </w14:textFill>
        </w:rPr>
      </w:pPr>
      <w:bookmarkStart w:id="143" w:name="_Toc5929"/>
      <w:bookmarkStart w:id="144" w:name="_Toc464632131"/>
      <w:bookmarkStart w:id="145" w:name="_Toc536594109"/>
      <w:r>
        <w:rPr>
          <w:rFonts w:hint="eastAsia" w:ascii="宋体" w:hAnsi="宋体"/>
          <w:color w:val="000000" w:themeColor="text1"/>
          <w:szCs w:val="21"/>
          <w:highlight w:val="none"/>
          <w14:textFill>
            <w14:solidFill>
              <w14:schemeClr w14:val="tx1"/>
            </w14:solidFill>
          </w14:textFill>
        </w:rPr>
        <w:t>十一、合同的订立和履行</w:t>
      </w:r>
      <w:bookmarkEnd w:id="143"/>
      <w:bookmarkEnd w:id="144"/>
    </w:p>
    <w:bookmarkEnd w:id="145"/>
    <w:p w14:paraId="48EEE462">
      <w:pPr>
        <w:spacing w:line="30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25.合同的订立</w:t>
      </w:r>
    </w:p>
    <w:p w14:paraId="43DD2F80">
      <w:pPr>
        <w:spacing w:line="30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25.1 采购人与成交供应商自成交通知书发出之日，按磋商文件要求和成交供应商竞争性磋商响应文件承诺签订政府采购合同，但不得超出磋商文件和成交供应商竞争性磋商响应文件的范围、也不得再行订立背离合同实质性内容的其他协议。</w:t>
      </w:r>
    </w:p>
    <w:p w14:paraId="728B3EA0">
      <w:pPr>
        <w:spacing w:line="300" w:lineRule="auto"/>
        <w:ind w:left="567" w:leftChars="-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25.2 签订政府采购合同后7个工作日内，采购人应将政府采购合同副本报同级政府采购监督管理部门备案。</w:t>
      </w:r>
    </w:p>
    <w:p w14:paraId="32EAC2D2">
      <w:pPr>
        <w:spacing w:line="30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 合同的履行</w:t>
      </w:r>
    </w:p>
    <w:p w14:paraId="1C97C326">
      <w:pPr>
        <w:spacing w:line="300" w:lineRule="auto"/>
        <w:ind w:left="567"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26.1 政府采购合同订立后，合同各方不得擅自变更、中止或者终止合同。政府采购合同</w:t>
      </w:r>
      <w:r>
        <w:rPr>
          <w:rFonts w:hint="eastAsia" w:ascii="宋体" w:hAnsi="宋体"/>
          <w:color w:val="000000" w:themeColor="text1"/>
          <w:szCs w:val="21"/>
          <w:highlight w:val="none"/>
          <w14:textFill>
            <w14:solidFill>
              <w14:schemeClr w14:val="tx1"/>
            </w14:solidFill>
          </w14:textFill>
        </w:rPr>
        <w:t>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D610B45">
      <w:pPr>
        <w:spacing w:line="300" w:lineRule="auto"/>
        <w:ind w:left="567"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26.2 政府采购合同履行中，采购人需追加与合同标的相同的货物、工程或者服务的，在不改变合同其他条款的前提下，可以与成交供应商签订补充合同，但所补充合同的采购金额不得超过原采购金额的百分之十。签订补充合同的必须报同级政府采购监督管理部门备案。</w:t>
      </w:r>
    </w:p>
    <w:p w14:paraId="2F17DABB">
      <w:pPr>
        <w:spacing w:line="30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  发票</w:t>
      </w:r>
    </w:p>
    <w:p w14:paraId="0C31BF73">
      <w:pPr>
        <w:spacing w:line="300" w:lineRule="auto"/>
        <w:ind w:left="567"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27.1 该项目获得成交的成交供应商在执行合同过程中，向采购人出具的发票必须是由成交供应商开具，不得以其他单位或个人名义出具。</w:t>
      </w:r>
    </w:p>
    <w:p w14:paraId="652A3C80">
      <w:pPr>
        <w:spacing w:line="300" w:lineRule="auto"/>
        <w:outlineLvl w:val="1"/>
        <w:rPr>
          <w:rFonts w:ascii="宋体" w:hAnsi="宋体"/>
          <w:color w:val="000000" w:themeColor="text1"/>
          <w:szCs w:val="21"/>
          <w:highlight w:val="none"/>
          <w14:textFill>
            <w14:solidFill>
              <w14:schemeClr w14:val="tx1"/>
            </w14:solidFill>
          </w14:textFill>
        </w:rPr>
      </w:pPr>
      <w:bookmarkStart w:id="146" w:name="_Toc464632132"/>
      <w:bookmarkStart w:id="147" w:name="_Toc25675"/>
      <w:bookmarkStart w:id="148" w:name="_Toc322033399"/>
      <w:bookmarkStart w:id="149" w:name="_Toc345675376"/>
      <w:r>
        <w:rPr>
          <w:rFonts w:hint="eastAsia" w:ascii="宋体" w:hAnsi="宋体"/>
          <w:color w:val="000000" w:themeColor="text1"/>
          <w:szCs w:val="21"/>
          <w:highlight w:val="none"/>
          <w14:textFill>
            <w14:solidFill>
              <w14:schemeClr w14:val="tx1"/>
            </w14:solidFill>
          </w14:textFill>
        </w:rPr>
        <w:t>十二、适用法律</w:t>
      </w:r>
      <w:bookmarkEnd w:id="146"/>
      <w:bookmarkEnd w:id="147"/>
      <w:bookmarkEnd w:id="148"/>
      <w:bookmarkEnd w:id="149"/>
    </w:p>
    <w:p w14:paraId="69D8507B">
      <w:pPr>
        <w:spacing w:line="30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 采购人及供应商的一切竞争性磋商采购活动均按照《中华人民共和国政府采购法》、《政府采购竞争性磋商采购方式管理暂行办法》及其配套的法规、规章、政策。</w:t>
      </w:r>
    </w:p>
    <w:p w14:paraId="2F4CC009">
      <w:pPr>
        <w:spacing w:line="300" w:lineRule="auto"/>
        <w:ind w:left="630" w:hanging="630" w:hangingChars="300"/>
        <w:rPr>
          <w:rFonts w:ascii="宋体" w:hAnsi="宋体"/>
          <w:color w:val="000000" w:themeColor="text1"/>
          <w:szCs w:val="21"/>
          <w:highlight w:val="none"/>
          <w14:textFill>
            <w14:solidFill>
              <w14:schemeClr w14:val="tx1"/>
            </w14:solidFill>
          </w14:textFill>
        </w:rPr>
      </w:pPr>
    </w:p>
    <w:p w14:paraId="2F1CFD26">
      <w:pPr>
        <w:pStyle w:val="2"/>
        <w:numPr>
          <w:ilvl w:val="0"/>
          <w:numId w:val="0"/>
        </w:numPr>
        <w:spacing w:before="2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50" w:name="_Toc15866"/>
      <w:r>
        <w:rPr>
          <w:color w:val="000000" w:themeColor="text1"/>
          <w:highlight w:val="none"/>
          <w14:textFill>
            <w14:solidFill>
              <w14:schemeClr w14:val="tx1"/>
            </w14:solidFill>
          </w14:textFill>
        </w:rPr>
        <w:t>第四部分</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磋商、评审、成交</w:t>
      </w:r>
      <w:bookmarkEnd w:id="150"/>
    </w:p>
    <w:p w14:paraId="5B18D32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评价指标及权重：</w:t>
      </w:r>
    </w:p>
    <w:p w14:paraId="54D2DDAE">
      <w:pPr>
        <w:rPr>
          <w:color w:val="000000" w:themeColor="text1"/>
          <w:highlight w:val="none"/>
          <w14:textFill>
            <w14:solidFill>
              <w14:schemeClr w14:val="tx1"/>
            </w14:solidFill>
          </w14:textFill>
        </w:rPr>
      </w:pPr>
    </w:p>
    <w:tbl>
      <w:tblPr>
        <w:tblStyle w:val="51"/>
        <w:tblW w:w="8921" w:type="dxa"/>
        <w:jc w:val="center"/>
        <w:tblLayout w:type="fixed"/>
        <w:tblCellMar>
          <w:top w:w="0" w:type="dxa"/>
          <w:left w:w="0" w:type="dxa"/>
          <w:bottom w:w="0" w:type="dxa"/>
          <w:right w:w="0" w:type="dxa"/>
        </w:tblCellMar>
      </w:tblPr>
      <w:tblGrid>
        <w:gridCol w:w="2570"/>
        <w:gridCol w:w="2333"/>
        <w:gridCol w:w="2066"/>
        <w:gridCol w:w="1952"/>
      </w:tblGrid>
      <w:tr w14:paraId="59EC47B7">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9B2BD">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评分项目</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1B9603">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技术评分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6E42F1">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14409C">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价格评分</w:t>
            </w:r>
          </w:p>
        </w:tc>
      </w:tr>
      <w:tr w14:paraId="3AD2A5C9">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8C1CA1">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分值</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5E9E6B">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3727C6">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392E2C">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30</w:t>
            </w:r>
            <w:r>
              <w:rPr>
                <w:rFonts w:hint="eastAsia" w:ascii="宋体" w:hAnsi="宋体" w:cs="宋体"/>
                <w:color w:val="000000" w:themeColor="text1"/>
                <w:kern w:val="0"/>
                <w:highlight w:val="none"/>
                <w14:textFill>
                  <w14:solidFill>
                    <w14:schemeClr w14:val="tx1"/>
                  </w14:solidFill>
                </w14:textFill>
              </w:rPr>
              <w:t>分</w:t>
            </w:r>
          </w:p>
        </w:tc>
      </w:tr>
    </w:tbl>
    <w:p w14:paraId="09A5E4CD">
      <w:pPr>
        <w:rPr>
          <w:color w:val="000000" w:themeColor="text1"/>
          <w:highlight w:val="none"/>
          <w14:textFill>
            <w14:solidFill>
              <w14:schemeClr w14:val="tx1"/>
            </w14:solidFill>
          </w14:textFill>
        </w:rPr>
      </w:pPr>
    </w:p>
    <w:p w14:paraId="09298C0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技术评分细则：</w:t>
      </w:r>
    </w:p>
    <w:tbl>
      <w:tblPr>
        <w:tblStyle w:val="51"/>
        <w:tblW w:w="9891" w:type="dxa"/>
        <w:jc w:val="center"/>
        <w:shd w:val="clear" w:color="auto" w:fill="FFFFFF"/>
        <w:tblLayout w:type="fixed"/>
        <w:tblCellMar>
          <w:top w:w="0" w:type="dxa"/>
          <w:left w:w="0" w:type="dxa"/>
          <w:bottom w:w="0" w:type="dxa"/>
          <w:right w:w="0" w:type="dxa"/>
        </w:tblCellMar>
      </w:tblPr>
      <w:tblGrid>
        <w:gridCol w:w="913"/>
        <w:gridCol w:w="1506"/>
        <w:gridCol w:w="805"/>
        <w:gridCol w:w="6667"/>
      </w:tblGrid>
      <w:tr w14:paraId="697F3398">
        <w:tblPrEx>
          <w:shd w:val="clear" w:color="auto" w:fill="FFFFFF"/>
          <w:tblCellMar>
            <w:top w:w="0" w:type="dxa"/>
            <w:left w:w="0" w:type="dxa"/>
            <w:bottom w:w="0" w:type="dxa"/>
            <w:right w:w="0" w:type="dxa"/>
          </w:tblCellMar>
        </w:tblPrEx>
        <w:trPr>
          <w:cantSplit/>
          <w:trHeight w:val="46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A06CA9">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3A3F1A">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14346D">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34C404">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07CCC896">
        <w:tblPrEx>
          <w:shd w:val="clear" w:color="auto" w:fill="FFFFFF"/>
          <w:tblCellMar>
            <w:top w:w="0" w:type="dxa"/>
            <w:left w:w="0" w:type="dxa"/>
            <w:bottom w:w="0" w:type="dxa"/>
            <w:right w:w="0" w:type="dxa"/>
          </w:tblCellMar>
        </w:tblPrEx>
        <w:trPr>
          <w:cantSplit/>
          <w:trHeight w:val="2446"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50C2A1">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8488CA">
            <w:pPr>
              <w:spacing w:line="40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整体时间进度安排</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BFD0E6">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5669A5">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根据供应商编制的《工作实施方案》中“整体时间进度安排”进行评审，“整体时间进度安排”须包含人员安排、统筹书稿编纂时间进度安排、书籍排版印刷时间进度安排：</w:t>
            </w:r>
          </w:p>
          <w:p w14:paraId="62CFD531">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1.人员配置全面，时间进度安排科学合理，</w:t>
            </w:r>
            <w:r>
              <w:rPr>
                <w:rFonts w:hint="eastAsia" w:ascii="宋体" w:hAnsi="宋体" w:eastAsia="宋体" w:cs="宋体"/>
                <w:color w:val="000000" w:themeColor="text1"/>
                <w:sz w:val="21"/>
                <w:szCs w:val="21"/>
                <w:highlight w:val="none"/>
                <w14:textFill>
                  <w14:solidFill>
                    <w14:schemeClr w14:val="tx1"/>
                  </w14:solidFill>
                </w14:textFill>
              </w:rPr>
              <w:t>优于或满足采购需求，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得7分；</w:t>
            </w:r>
          </w:p>
          <w:p w14:paraId="6474B511">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2.人员配置合理，时间进度安排</w:t>
            </w:r>
            <w:r>
              <w:rPr>
                <w:rFonts w:hint="eastAsia" w:ascii="宋体" w:hAnsi="宋体" w:eastAsia="宋体" w:cs="宋体"/>
                <w:color w:val="000000" w:themeColor="text1"/>
                <w:sz w:val="21"/>
                <w:szCs w:val="21"/>
                <w:highlight w:val="none"/>
                <w14:textFill>
                  <w14:solidFill>
                    <w14:schemeClr w14:val="tx1"/>
                  </w14:solidFill>
                </w14:textFill>
              </w:rPr>
              <w:t>基本</w:t>
            </w:r>
            <w:r>
              <w:rPr>
                <w:rFonts w:hint="eastAsia" w:ascii="宋体" w:hAnsi="宋体" w:eastAsia="宋体" w:cs="宋体"/>
                <w:color w:val="000000" w:themeColor="text1"/>
                <w:sz w:val="21"/>
                <w:szCs w:val="21"/>
                <w:highlight w:val="none"/>
                <w:lang w:val="en-US" w:eastAsia="zh-CN"/>
                <w14:textFill>
                  <w14:solidFill>
                    <w14:schemeClr w14:val="tx1"/>
                  </w14:solidFill>
                </w14:textFill>
              </w:rPr>
              <w:t>科学合理，</w:t>
            </w:r>
            <w:r>
              <w:rPr>
                <w:rFonts w:hint="eastAsia" w:ascii="宋体" w:hAnsi="宋体" w:eastAsia="宋体" w:cs="宋体"/>
                <w:color w:val="000000" w:themeColor="text1"/>
                <w:sz w:val="21"/>
                <w:szCs w:val="21"/>
                <w:highlight w:val="none"/>
                <w14:textFill>
                  <w14:solidFill>
                    <w14:schemeClr w14:val="tx1"/>
                  </w14:solidFill>
                </w14:textFill>
              </w:rPr>
              <w:t>基本满足采购需求，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得分为5分；</w:t>
            </w:r>
          </w:p>
          <w:p w14:paraId="38E4717B">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3.人员配置不够合理，时间进度安排不够合理，</w:t>
            </w:r>
            <w:r>
              <w:rPr>
                <w:rFonts w:hint="eastAsia" w:ascii="宋体" w:hAnsi="宋体" w:eastAsia="宋体" w:cs="宋体"/>
                <w:color w:val="000000" w:themeColor="text1"/>
                <w:sz w:val="21"/>
                <w:szCs w:val="21"/>
                <w:highlight w:val="none"/>
                <w14:textFill>
                  <w14:solidFill>
                    <w14:schemeClr w14:val="tx1"/>
                  </w14:solidFill>
                </w14:textFill>
              </w:rPr>
              <w:t>部分满足采购需求，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得3分；</w:t>
            </w:r>
          </w:p>
          <w:p w14:paraId="2BDF99C0">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4.人员配置不合理，时间进度安排不合理，</w:t>
            </w:r>
            <w:r>
              <w:rPr>
                <w:rFonts w:hint="eastAsia" w:ascii="宋体" w:hAnsi="宋体" w:eastAsia="宋体" w:cs="宋体"/>
                <w:color w:val="000000" w:themeColor="text1"/>
                <w:sz w:val="21"/>
                <w:szCs w:val="21"/>
                <w:highlight w:val="none"/>
                <w14:textFill>
                  <w14:solidFill>
                    <w14:schemeClr w14:val="tx1"/>
                  </w14:solidFill>
                </w14:textFill>
              </w:rPr>
              <w:t>难以满足采购需求的，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得1分；</w:t>
            </w:r>
          </w:p>
          <w:p w14:paraId="4C52B1D3">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不提供不得分。</w:t>
            </w:r>
          </w:p>
        </w:tc>
      </w:tr>
      <w:tr w14:paraId="48E884C5">
        <w:tblPrEx>
          <w:shd w:val="clear" w:color="auto" w:fill="FFFFFF"/>
          <w:tblCellMar>
            <w:top w:w="0" w:type="dxa"/>
            <w:left w:w="0" w:type="dxa"/>
            <w:bottom w:w="0" w:type="dxa"/>
            <w:right w:w="0" w:type="dxa"/>
          </w:tblCellMar>
        </w:tblPrEx>
        <w:trPr>
          <w:cantSplit/>
          <w:trHeight w:val="3805"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4D477A">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184F12">
            <w:pPr>
              <w:spacing w:line="40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组织实施计划</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1226F">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AED2E9">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编制的《工作实施方案》中的“组织实施计划”进行评审，“组织实施计划”须对编纂、出版工作具体组织实施计划进行说明，包括但不限于具体组织安排、技术或监测措施、安全防护（保密）方案等：</w:t>
            </w:r>
          </w:p>
          <w:p w14:paraId="72325031">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1.安排完整详细且周密合理，安全防护措施周全，符合相关规范要求，有针对性，有利于项目实施，优于或满足采购需求，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得7分；</w:t>
            </w:r>
          </w:p>
          <w:p w14:paraId="522AB940">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2.安排详细可行，安全防护合理，基本满足采购需求，能推动项目实施，得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698C05FF">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3.安全不</w:t>
            </w:r>
            <w:r>
              <w:rPr>
                <w:rFonts w:hint="eastAsia" w:ascii="宋体" w:hAnsi="宋体" w:eastAsia="宋体" w:cs="宋体"/>
                <w:color w:val="000000" w:themeColor="text1"/>
                <w:sz w:val="21"/>
                <w:szCs w:val="21"/>
                <w:highlight w:val="none"/>
                <w:lang w:val="en-US" w:eastAsia="zh-CN"/>
                <w14:textFill>
                  <w14:solidFill>
                    <w14:schemeClr w14:val="tx1"/>
                  </w14:solidFill>
                </w14:textFill>
              </w:rPr>
              <w:t>够</w:t>
            </w:r>
            <w:r>
              <w:rPr>
                <w:rFonts w:hint="eastAsia" w:ascii="宋体" w:hAnsi="宋体" w:eastAsia="宋体" w:cs="宋体"/>
                <w:color w:val="000000" w:themeColor="text1"/>
                <w:sz w:val="21"/>
                <w:szCs w:val="21"/>
                <w:highlight w:val="none"/>
                <w14:textFill>
                  <w14:solidFill>
                    <w14:schemeClr w14:val="tx1"/>
                  </w14:solidFill>
                </w14:textFill>
              </w:rPr>
              <w:t>完整，</w:t>
            </w:r>
            <w:r>
              <w:rPr>
                <w:rFonts w:hint="eastAsia" w:ascii="宋体" w:hAnsi="宋体" w:eastAsia="宋体" w:cs="宋体"/>
                <w:color w:val="000000" w:themeColor="text1"/>
                <w:sz w:val="21"/>
                <w:szCs w:val="21"/>
                <w:highlight w:val="none"/>
                <w:lang w:val="en-US" w:eastAsia="zh-CN"/>
                <w14:textFill>
                  <w14:solidFill>
                    <w14:schemeClr w14:val="tx1"/>
                  </w14:solidFill>
                </w14:textFill>
              </w:rPr>
              <w:t>有一定</w:t>
            </w:r>
            <w:r>
              <w:rPr>
                <w:rFonts w:hint="eastAsia" w:ascii="宋体" w:hAnsi="宋体" w:eastAsia="宋体" w:cs="宋体"/>
                <w:color w:val="000000" w:themeColor="text1"/>
                <w:sz w:val="21"/>
                <w:szCs w:val="21"/>
                <w:highlight w:val="none"/>
                <w14:textFill>
                  <w14:solidFill>
                    <w14:schemeClr w14:val="tx1"/>
                  </w14:solidFill>
                </w14:textFill>
              </w:rPr>
              <w:t>合理性</w:t>
            </w:r>
            <w:r>
              <w:rPr>
                <w:rFonts w:hint="eastAsia" w:ascii="宋体" w:hAnsi="宋体" w:eastAsia="宋体" w:cs="宋体"/>
                <w:color w:val="000000" w:themeColor="text1"/>
                <w:sz w:val="21"/>
                <w:szCs w:val="21"/>
                <w:highlight w:val="none"/>
                <w:lang w:val="en-US" w:eastAsia="zh-CN"/>
                <w14:textFill>
                  <w14:solidFill>
                    <w14:schemeClr w14:val="tx1"/>
                  </w14:solidFill>
                </w14:textFill>
              </w:rPr>
              <w:t>但</w:t>
            </w:r>
            <w:r>
              <w:rPr>
                <w:rFonts w:hint="eastAsia" w:ascii="宋体" w:hAnsi="宋体" w:eastAsia="宋体" w:cs="宋体"/>
                <w:color w:val="000000" w:themeColor="text1"/>
                <w:sz w:val="21"/>
                <w:szCs w:val="21"/>
                <w:highlight w:val="none"/>
                <w14:textFill>
                  <w14:solidFill>
                    <w14:schemeClr w14:val="tx1"/>
                  </w14:solidFill>
                </w14:textFill>
              </w:rPr>
              <w:t>不足，安全防护基本合理，部分满足采购需求，得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1CC69D4A">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.安全不完整，合理性不足，安全防护</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合理，难以满足采购需求的，得1分；</w:t>
            </w:r>
          </w:p>
          <w:p w14:paraId="4FD56900">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不提供不得分。</w:t>
            </w:r>
          </w:p>
        </w:tc>
      </w:tr>
      <w:tr w14:paraId="2553829D">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CB37C8">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43E783">
            <w:pPr>
              <w:spacing w:line="400" w:lineRule="exact"/>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供货方案</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B6F5EB">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9D6C26">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根据供应商编制的《工作实施方案》中“供货方案”进行评审：</w:t>
            </w:r>
          </w:p>
          <w:p w14:paraId="0A9C52A9">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供货方案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安排合理可行，全面，</w:t>
            </w:r>
            <w:r>
              <w:rPr>
                <w:rFonts w:hint="eastAsia" w:ascii="宋体" w:hAnsi="宋体" w:eastAsia="宋体" w:cs="宋体"/>
                <w:color w:val="000000" w:themeColor="text1"/>
                <w:sz w:val="21"/>
                <w:szCs w:val="21"/>
                <w:highlight w:val="none"/>
                <w14:textFill>
                  <w14:solidFill>
                    <w14:schemeClr w14:val="tx1"/>
                  </w14:solidFill>
                </w14:textFill>
              </w:rPr>
              <w:t>优于或满足采购需求，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得7分；</w:t>
            </w:r>
          </w:p>
          <w:p w14:paraId="5FC9D7E5">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供货方案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安排基本合理，</w:t>
            </w:r>
            <w:r>
              <w:rPr>
                <w:rFonts w:hint="eastAsia" w:ascii="宋体" w:hAnsi="宋体" w:eastAsia="宋体" w:cs="宋体"/>
                <w:color w:val="000000" w:themeColor="text1"/>
                <w:sz w:val="21"/>
                <w:szCs w:val="21"/>
                <w:highlight w:val="none"/>
                <w14:textFill>
                  <w14:solidFill>
                    <w14:schemeClr w14:val="tx1"/>
                  </w14:solidFill>
                </w14:textFill>
              </w:rPr>
              <w:t>基本满足采购需求，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得5分；</w:t>
            </w:r>
          </w:p>
          <w:p w14:paraId="4C998FE7">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供货方案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安排不够合理，</w:t>
            </w:r>
            <w:r>
              <w:rPr>
                <w:rFonts w:hint="eastAsia" w:ascii="宋体" w:hAnsi="宋体" w:eastAsia="宋体" w:cs="宋体"/>
                <w:color w:val="000000" w:themeColor="text1"/>
                <w:sz w:val="21"/>
                <w:szCs w:val="21"/>
                <w:highlight w:val="none"/>
                <w14:textFill>
                  <w14:solidFill>
                    <w14:schemeClr w14:val="tx1"/>
                  </w14:solidFill>
                </w14:textFill>
              </w:rPr>
              <w:t>部分满足采购需求，得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407FC20B">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val="en-US" w:eastAsia="zh-CN"/>
                <w14:textFill>
                  <w14:solidFill>
                    <w14:schemeClr w14:val="tx1"/>
                  </w14:solidFill>
                </w14:textFill>
              </w:rPr>
              <w:t>供货方案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安排存在不足</w:t>
            </w:r>
            <w:r>
              <w:rPr>
                <w:rFonts w:hint="eastAsia" w:ascii="宋体" w:hAnsi="宋体" w:eastAsia="宋体" w:cs="宋体"/>
                <w:color w:val="000000" w:themeColor="text1"/>
                <w:sz w:val="21"/>
                <w:szCs w:val="21"/>
                <w:highlight w:val="none"/>
                <w14:textFill>
                  <w14:solidFill>
                    <w14:schemeClr w14:val="tx1"/>
                  </w14:solidFill>
                </w14:textFill>
              </w:rPr>
              <w:t>，难以满足采购需求的，得1分；</w:t>
            </w:r>
          </w:p>
          <w:p w14:paraId="43B5594E">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不提供不得分。</w:t>
            </w:r>
          </w:p>
        </w:tc>
      </w:tr>
      <w:tr w14:paraId="1F9BC6B6">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578194">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15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08CA3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编纂部分</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A135B0">
            <w:pPr>
              <w:pStyle w:val="19"/>
              <w:keepNext w:val="0"/>
              <w:keepLines w:val="0"/>
              <w:pageBreakBefore w:val="0"/>
              <w:kinsoku/>
              <w:wordWrap/>
              <w:overflowPunct/>
              <w:topLinePunct w:val="0"/>
              <w:autoSpaceDE/>
              <w:autoSpaceDN/>
              <w:bidi w:val="0"/>
              <w:adjustRightInd/>
              <w:snapToGrid/>
              <w:spacing w:after="0" w:line="32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19BA89B">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需提供</w:t>
            </w:r>
            <w:r>
              <w:rPr>
                <w:rFonts w:hint="eastAsia" w:ascii="宋体" w:hAnsi="宋体" w:cs="宋体"/>
                <w:color w:val="000000" w:themeColor="text1"/>
                <w:sz w:val="21"/>
                <w:szCs w:val="21"/>
                <w:highlight w:val="none"/>
                <w:lang w:val="en-US" w:eastAsia="zh-CN"/>
                <w14:textFill>
                  <w14:solidFill>
                    <w14:schemeClr w14:val="tx1"/>
                  </w14:solidFill>
                </w14:textFill>
              </w:rPr>
              <w:t>其他已完成项目的</w:t>
            </w:r>
            <w:r>
              <w:rPr>
                <w:rFonts w:hint="eastAsia" w:ascii="宋体" w:hAnsi="宋体" w:eastAsia="宋体" w:cs="宋体"/>
                <w:color w:val="000000" w:themeColor="text1"/>
                <w:sz w:val="21"/>
                <w:szCs w:val="21"/>
                <w:highlight w:val="none"/>
                <w14:textFill>
                  <w14:solidFill>
                    <w14:schemeClr w14:val="tx1"/>
                  </w14:solidFill>
                </w14:textFill>
              </w:rPr>
              <w:t>编纂成果样品，针对投标人提供的样品进行现场评审：</w:t>
            </w:r>
          </w:p>
          <w:p w14:paraId="695360CE">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评审得分要点（本项满分12分）：</w:t>
            </w:r>
          </w:p>
          <w:p w14:paraId="335A56EB">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①内容完整、准确，有清晰的逻辑结构，得4分；</w:t>
            </w:r>
          </w:p>
          <w:p w14:paraId="372B8E41">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②语言表达准确、规范，无语法、拼写或用词错误，得4分，发现一项错误</w:t>
            </w:r>
            <w:r>
              <w:rPr>
                <w:rFonts w:hint="eastAsia" w:ascii="宋体" w:hAnsi="宋体" w:eastAsia="宋体" w:cs="宋体"/>
                <w:color w:val="000000" w:themeColor="text1"/>
                <w:sz w:val="21"/>
                <w:szCs w:val="21"/>
                <w:highlight w:val="none"/>
                <w14:textFill>
                  <w14:solidFill>
                    <w14:schemeClr w14:val="tx1"/>
                  </w14:solidFill>
                </w14:textFill>
              </w:rPr>
              <w:t>扣</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，扣完即止；</w:t>
            </w:r>
          </w:p>
          <w:p w14:paraId="31776DF4">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提供书稿目录，书稿目录内容包括档号、题名、责任者、形成时间、页码、附注，全部满足得4分，缺一项扣1分，扣完即止。</w:t>
            </w:r>
          </w:p>
          <w:p w14:paraId="1E623DCA">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满足以上评审要点之一，得对应分，全部满足得满分12分。</w:t>
            </w:r>
          </w:p>
          <w:p w14:paraId="090E5855">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不提供样品不得分。</w:t>
            </w:r>
          </w:p>
        </w:tc>
      </w:tr>
      <w:tr w14:paraId="6E566EC9">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DE54E9">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15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5D4D8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出版部分</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A14666">
            <w:pPr>
              <w:pStyle w:val="19"/>
              <w:keepNext w:val="0"/>
              <w:keepLines w:val="0"/>
              <w:pageBreakBefore w:val="0"/>
              <w:kinsoku/>
              <w:wordWrap/>
              <w:overflowPunct/>
              <w:topLinePunct w:val="0"/>
              <w:autoSpaceDE/>
              <w:autoSpaceDN/>
              <w:bidi w:val="0"/>
              <w:adjustRightInd/>
              <w:snapToGrid/>
              <w:spacing w:after="0" w:line="32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0E355CA">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需提供三审三校承诺函和</w:t>
            </w:r>
            <w:r>
              <w:rPr>
                <w:rFonts w:hint="eastAsia" w:ascii="宋体" w:hAnsi="宋体" w:cs="宋体"/>
                <w:color w:val="000000" w:themeColor="text1"/>
                <w:sz w:val="21"/>
                <w:szCs w:val="21"/>
                <w:highlight w:val="none"/>
                <w:lang w:val="en-US" w:eastAsia="zh-CN"/>
                <w14:textFill>
                  <w14:solidFill>
                    <w14:schemeClr w14:val="tx1"/>
                  </w14:solidFill>
                </w14:textFill>
              </w:rPr>
              <w:t>其他已完成项目的</w:t>
            </w:r>
            <w:r>
              <w:rPr>
                <w:rFonts w:hint="eastAsia" w:ascii="宋体" w:hAnsi="宋体" w:eastAsia="宋体" w:cs="宋体"/>
                <w:color w:val="000000" w:themeColor="text1"/>
                <w:sz w:val="21"/>
                <w:szCs w:val="21"/>
                <w:highlight w:val="none"/>
                <w14:textFill>
                  <w14:solidFill>
                    <w14:schemeClr w14:val="tx1"/>
                  </w14:solidFill>
                </w14:textFill>
              </w:rPr>
              <w:t>印刷成果样品，针对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提供的材料和样品进行现场评审：</w:t>
            </w:r>
          </w:p>
          <w:p w14:paraId="3EC64B6E">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1.提供三审三校承诺函，并加盖供应商公章，得3分。不提供或无盖章，不得分。</w:t>
            </w:r>
          </w:p>
          <w:p w14:paraId="0B18863D">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2.样品具体参数要求：</w:t>
            </w:r>
          </w:p>
          <w:p w14:paraId="76D72C0C">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封面</w:t>
            </w:r>
            <w:r>
              <w:rPr>
                <w:rFonts w:hint="eastAsia" w:ascii="宋体" w:hAnsi="宋体" w:eastAsia="宋体" w:cs="宋体"/>
                <w:color w:val="000000" w:themeColor="text1"/>
                <w:sz w:val="21"/>
                <w:szCs w:val="21"/>
                <w:highlight w:val="none"/>
                <w:lang w:val="en-US" w:eastAsia="zh-CN"/>
                <w14:textFill>
                  <w14:solidFill>
                    <w14:schemeClr w14:val="tx1"/>
                  </w14:solidFill>
                </w14:textFill>
              </w:rPr>
              <w:t>157</w:t>
            </w:r>
            <w:r>
              <w:rPr>
                <w:rFonts w:hint="eastAsia" w:ascii="宋体" w:hAnsi="宋体" w:eastAsia="宋体" w:cs="宋体"/>
                <w:color w:val="000000" w:themeColor="text1"/>
                <w:sz w:val="21"/>
                <w:szCs w:val="21"/>
                <w:highlight w:val="none"/>
                <w14:textFill>
                  <w14:solidFill>
                    <w14:schemeClr w14:val="tx1"/>
                  </w14:solidFill>
                </w14:textFill>
              </w:rPr>
              <w:t>g铜版纸，4+0（单面印，印四色），含封面设计，彩色印刷；内页80g胶版纸，4+4（四色双面印），彩色印刷。</w:t>
            </w:r>
          </w:p>
          <w:p w14:paraId="411366DD">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评审得分要点（本项满分9分）：</w:t>
            </w:r>
          </w:p>
          <w:p w14:paraId="05B2EAE4">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①封面及内页纸面非常光洁平整，平滑度高，色泽一致，得3分；</w:t>
            </w:r>
          </w:p>
          <w:p w14:paraId="50A88F90">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②无掉粉、透印、墨色不均、重影等印刷不良现象，字迹印刷清晰，得3分；</w:t>
            </w:r>
          </w:p>
          <w:p w14:paraId="5894FDEB">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③样品内页含图片文字混排，排版有序，罗列清晰，得3分。</w:t>
            </w:r>
          </w:p>
          <w:p w14:paraId="2F60223E">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满足以上评审要点之一，得对应分，全部满足得满分9分。</w:t>
            </w:r>
          </w:p>
          <w:p w14:paraId="5F73ED14">
            <w:pPr>
              <w:keepNext w:val="0"/>
              <w:keepLines w:val="0"/>
              <w:pageBreakBefore w:val="0"/>
              <w:tabs>
                <w:tab w:val="left" w:pos="2154"/>
              </w:tabs>
              <w:kinsoku/>
              <w:wordWrap/>
              <w:overflowPunct/>
              <w:topLinePunct w:val="0"/>
              <w:autoSpaceDE/>
              <w:autoSpaceDN/>
              <w:bidi w:val="0"/>
              <w:adjustRightInd/>
              <w:snapToGrid/>
              <w:spacing w:line="32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不提供样品不得分。</w:t>
            </w:r>
          </w:p>
        </w:tc>
      </w:tr>
      <w:tr w14:paraId="525AC296">
        <w:tblPrEx>
          <w:tblCellMar>
            <w:top w:w="0" w:type="dxa"/>
            <w:left w:w="0" w:type="dxa"/>
            <w:bottom w:w="0" w:type="dxa"/>
            <w:right w:w="0" w:type="dxa"/>
          </w:tblCellMar>
        </w:tblPrEx>
        <w:trPr>
          <w:cantSplit/>
          <w:trHeight w:val="504" w:hRule="atLeast"/>
          <w:jc w:val="center"/>
        </w:trPr>
        <w:tc>
          <w:tcPr>
            <w:tcW w:w="241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0E2286B0">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053776">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373BAF">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r>
    </w:tbl>
    <w:p w14:paraId="233FF383">
      <w:pPr>
        <w:rPr>
          <w:color w:val="000000" w:themeColor="text1"/>
          <w:highlight w:val="none"/>
          <w14:textFill>
            <w14:solidFill>
              <w14:schemeClr w14:val="tx1"/>
            </w14:solidFill>
          </w14:textFill>
        </w:rPr>
      </w:pPr>
    </w:p>
    <w:p w14:paraId="0C1811AD">
      <w:pPr>
        <w:rPr>
          <w:color w:val="000000" w:themeColor="text1"/>
          <w:highlight w:val="none"/>
          <w14:textFill>
            <w14:solidFill>
              <w14:schemeClr w14:val="tx1"/>
            </w14:solidFill>
          </w14:textFill>
        </w:rPr>
      </w:pPr>
    </w:p>
    <w:p w14:paraId="2B4F5E1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w:t>
      </w:r>
      <w:r>
        <w:rPr>
          <w:rFonts w:hint="eastAsia"/>
          <w:color w:val="000000" w:themeColor="text1"/>
          <w:highlight w:val="none"/>
          <w14:textFill>
            <w14:solidFill>
              <w14:schemeClr w14:val="tx1"/>
            </w14:solidFill>
          </w14:textFill>
        </w:rPr>
        <w:t>评</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细则</w:t>
      </w:r>
    </w:p>
    <w:tbl>
      <w:tblPr>
        <w:tblStyle w:val="51"/>
        <w:tblW w:w="9879" w:type="dxa"/>
        <w:jc w:val="center"/>
        <w:tblLayout w:type="fixed"/>
        <w:tblCellMar>
          <w:top w:w="0" w:type="dxa"/>
          <w:left w:w="0" w:type="dxa"/>
          <w:bottom w:w="0" w:type="dxa"/>
          <w:right w:w="0" w:type="dxa"/>
        </w:tblCellMar>
      </w:tblPr>
      <w:tblGrid>
        <w:gridCol w:w="964"/>
        <w:gridCol w:w="1466"/>
        <w:gridCol w:w="842"/>
        <w:gridCol w:w="6607"/>
      </w:tblGrid>
      <w:tr w14:paraId="1562F5D4">
        <w:tblPrEx>
          <w:tblCellMar>
            <w:top w:w="0" w:type="dxa"/>
            <w:left w:w="0" w:type="dxa"/>
            <w:bottom w:w="0" w:type="dxa"/>
            <w:right w:w="0" w:type="dxa"/>
          </w:tblCellMar>
        </w:tblPrEx>
        <w:trPr>
          <w:cantSplit/>
          <w:trHeight w:val="403"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B1238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4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EA7A7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9B959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28E85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43FA87DD">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6F3A1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7E34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同类业绩 </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A03997">
            <w:pPr>
              <w:pStyle w:val="19"/>
              <w:keepNext w:val="0"/>
              <w:keepLines w:val="0"/>
              <w:pageBreakBefore w:val="0"/>
              <w:kinsoku/>
              <w:wordWrap/>
              <w:overflowPunct/>
              <w:topLinePunct w:val="0"/>
              <w:autoSpaceDE/>
              <w:autoSpaceDN/>
              <w:bidi w:val="0"/>
              <w:adjustRightInd/>
              <w:snapToGrid/>
              <w:spacing w:after="0" w:line="32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C81E5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自2020年1月1日至今（以合同签订日为准）提供的同类项目业绩进行评审：每提供一个业绩得2分，最高得8分。</w:t>
            </w:r>
          </w:p>
          <w:p w14:paraId="1BFDC2A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注：投标人须提供项目合同关键页和验收报告复印件并加盖投标人公章，不提供不得分。</w:t>
            </w:r>
          </w:p>
        </w:tc>
      </w:tr>
      <w:tr w14:paraId="21580A22">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7D661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422B3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项目组</w:t>
            </w:r>
          </w:p>
          <w:p w14:paraId="6155BE4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成员情况</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DFE57F">
            <w:pPr>
              <w:pStyle w:val="19"/>
              <w:keepNext w:val="0"/>
              <w:keepLines w:val="0"/>
              <w:pageBreakBefore w:val="0"/>
              <w:kinsoku/>
              <w:wordWrap/>
              <w:overflowPunct/>
              <w:topLinePunct w:val="0"/>
              <w:autoSpaceDE/>
              <w:autoSpaceDN/>
              <w:bidi w:val="0"/>
              <w:adjustRightInd/>
              <w:snapToGrid/>
              <w:spacing w:after="0" w:line="32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B341A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供应商需组成3-4人项目组，对项目组成员情况进行综合评审：</w:t>
            </w:r>
          </w:p>
          <w:p w14:paraId="1B08421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1.项目组成员稳定，具备连续3年（包含3年）及以上专业经验的，完全满足采购文件要求，得分为8分；</w:t>
            </w:r>
          </w:p>
          <w:p w14:paraId="4B6C9BBA">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2.项目组成员稳定，具备1年以上3年以下专业经验的，基本满足采购文件要求，得分为5分；</w:t>
            </w:r>
          </w:p>
          <w:p w14:paraId="1401491C">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3.项目组成员稳定，具备1年以下专业经验的，采购文件响应度较低，得分为2分；</w:t>
            </w:r>
          </w:p>
          <w:p w14:paraId="417220D3">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4.项目组成员不足或不明确，不得分。</w:t>
            </w:r>
          </w:p>
          <w:p w14:paraId="7D668870">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提供项目组成员参与相应专业工作的证明材料并加盖投标人公章。</w:t>
            </w:r>
          </w:p>
        </w:tc>
      </w:tr>
      <w:tr w14:paraId="7AFCB10B">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0C4AC2">
            <w:pPr>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FF03DE">
            <w:pPr>
              <w:spacing w:line="40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售后服务方案</w:t>
            </w:r>
          </w:p>
        </w:tc>
        <w:tc>
          <w:tcPr>
            <w:tcW w:w="8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02EA51">
            <w:pPr>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6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658B1B">
            <w:pPr>
              <w:spacing w:line="32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编制的《工作实施方案》中“售后服务方案”进行评审，“售后服务方案”包括但不限于售后服务承诺、响应时间快慢、服务内容、产品质量应急预案、其他特色服务等：</w:t>
            </w:r>
          </w:p>
          <w:p w14:paraId="488CBB7A">
            <w:pPr>
              <w:numPr>
                <w:ilvl w:val="0"/>
                <w:numId w:val="23"/>
              </w:num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售后服务方案内容完整详细，响应时间及时，应急处理措施到位，</w:t>
            </w:r>
            <w:r>
              <w:rPr>
                <w:rFonts w:hint="eastAsia" w:ascii="宋体" w:hAnsi="宋体" w:eastAsia="宋体" w:cs="宋体"/>
                <w:color w:val="000000" w:themeColor="text1"/>
                <w:sz w:val="21"/>
                <w:szCs w:val="21"/>
                <w:highlight w:val="none"/>
                <w14:textFill>
                  <w14:solidFill>
                    <w14:schemeClr w14:val="tx1"/>
                  </w14:solidFill>
                </w14:textFill>
              </w:rPr>
              <w:t>优于或满足采购需求，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14:paraId="3509C9CB">
            <w:pPr>
              <w:numPr>
                <w:ilvl w:val="0"/>
                <w:numId w:val="0"/>
              </w:numPr>
              <w:spacing w:line="32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2.售后服务方案内容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kern w:val="0"/>
                <w:sz w:val="21"/>
                <w:szCs w:val="21"/>
                <w:highlight w:val="none"/>
                <w14:textFill>
                  <w14:solidFill>
                    <w14:schemeClr w14:val="tx1"/>
                  </w14:solidFill>
                </w14:textFill>
              </w:rPr>
              <w:t>完整详细，响应速度</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基本及时</w:t>
            </w:r>
            <w:r>
              <w:rPr>
                <w:rFonts w:hint="eastAsia" w:ascii="宋体" w:hAnsi="宋体" w:eastAsia="宋体" w:cs="宋体"/>
                <w:color w:val="000000" w:themeColor="text1"/>
                <w:kern w:val="0"/>
                <w:sz w:val="21"/>
                <w:szCs w:val="21"/>
                <w:highlight w:val="none"/>
                <w14:textFill>
                  <w14:solidFill>
                    <w14:schemeClr w14:val="tx1"/>
                  </w14:solidFill>
                </w14:textFill>
              </w:rPr>
              <w:t>，应急处理措施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基本到位</w:t>
            </w:r>
            <w:r>
              <w:rPr>
                <w:rFonts w:hint="eastAsia" w:ascii="宋体" w:hAnsi="宋体" w:eastAsia="宋体" w:cs="宋体"/>
                <w:color w:val="000000" w:themeColor="text1"/>
                <w:kern w:val="0"/>
                <w:sz w:val="21"/>
                <w:szCs w:val="21"/>
                <w:highlight w:val="none"/>
                <w14:textFill>
                  <w14:solidFill>
                    <w14:schemeClr w14:val="tx1"/>
                  </w14:solidFill>
                </w14:textFill>
              </w:rPr>
              <w:t>，基本满足采购文件要求，得</w:t>
            </w:r>
            <w:r>
              <w:rPr>
                <w:rFonts w:hint="eastAsia" w:ascii="宋体" w:hAnsi="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7EF16AE5">
            <w:pPr>
              <w:spacing w:line="32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3.售后服务方案内容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不够详细</w:t>
            </w:r>
            <w:r>
              <w:rPr>
                <w:rFonts w:hint="eastAsia" w:ascii="宋体" w:hAnsi="宋体" w:eastAsia="宋体" w:cs="宋体"/>
                <w:color w:val="000000" w:themeColor="text1"/>
                <w:kern w:val="0"/>
                <w:sz w:val="21"/>
                <w:szCs w:val="21"/>
                <w:highlight w:val="none"/>
                <w14:textFill>
                  <w14:solidFill>
                    <w14:schemeClr w14:val="tx1"/>
                  </w14:solidFill>
                </w14:textFill>
              </w:rPr>
              <w:t>，响应速度不</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够</w:t>
            </w:r>
            <w:r>
              <w:rPr>
                <w:rFonts w:hint="eastAsia" w:ascii="宋体" w:hAnsi="宋体" w:eastAsia="宋体" w:cs="宋体"/>
                <w:color w:val="000000" w:themeColor="text1"/>
                <w:kern w:val="0"/>
                <w:sz w:val="21"/>
                <w:szCs w:val="21"/>
                <w:highlight w:val="none"/>
                <w14:textFill>
                  <w14:solidFill>
                    <w14:schemeClr w14:val="tx1"/>
                  </w14:solidFill>
                </w14:textFill>
              </w:rPr>
              <w:t>及时，应急处理措施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不够到位</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部分满足采购需求，得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2DC40E1A">
            <w:pPr>
              <w:spacing w:line="3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售后服务方案内容简单，响应速度不及时，应急处理措施简单，</w:t>
            </w:r>
            <w:r>
              <w:rPr>
                <w:rFonts w:hint="eastAsia" w:ascii="宋体" w:hAnsi="宋体" w:eastAsia="宋体" w:cs="宋体"/>
                <w:color w:val="000000" w:themeColor="text1"/>
                <w:sz w:val="21"/>
                <w:szCs w:val="21"/>
                <w:highlight w:val="none"/>
                <w14:textFill>
                  <w14:solidFill>
                    <w14:schemeClr w14:val="tx1"/>
                  </w14:solidFill>
                </w14:textFill>
              </w:rPr>
              <w:t>难以满足采购需求的，得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7B523CF4">
            <w:pPr>
              <w:spacing w:line="320" w:lineRule="exac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不提供不得分。</w:t>
            </w:r>
          </w:p>
        </w:tc>
      </w:tr>
      <w:tr w14:paraId="48231C56">
        <w:tblPrEx>
          <w:tblCellMar>
            <w:top w:w="0" w:type="dxa"/>
            <w:left w:w="0" w:type="dxa"/>
            <w:bottom w:w="0" w:type="dxa"/>
            <w:right w:w="0" w:type="dxa"/>
          </w:tblCellMar>
        </w:tblPrEx>
        <w:trPr>
          <w:cantSplit/>
          <w:trHeight w:val="546" w:hRule="atLeast"/>
          <w:jc w:val="center"/>
        </w:trPr>
        <w:tc>
          <w:tcPr>
            <w:tcW w:w="2430" w:type="dxa"/>
            <w:gridSpan w:val="2"/>
            <w:tcBorders>
              <w:top w:val="single" w:color="auto" w:sz="8" w:space="0"/>
              <w:left w:val="single" w:color="auto" w:sz="8" w:space="0"/>
              <w:bottom w:val="single" w:color="auto" w:sz="8" w:space="0"/>
              <w:right w:val="single" w:color="auto" w:sz="8" w:space="0"/>
            </w:tcBorders>
            <w:vAlign w:val="center"/>
          </w:tcPr>
          <w:p w14:paraId="61314B0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24E3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0DA05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1C4C328B">
      <w:pPr>
        <w:spacing w:line="360" w:lineRule="auto"/>
        <w:rPr>
          <w:rFonts w:ascii="宋体" w:hAnsi="宋体"/>
          <w:b/>
          <w:color w:val="000000" w:themeColor="text1"/>
          <w:highlight w:val="none"/>
          <w14:textFill>
            <w14:solidFill>
              <w14:schemeClr w14:val="tx1"/>
            </w14:solidFill>
          </w14:textFill>
        </w:rPr>
      </w:pPr>
    </w:p>
    <w:p w14:paraId="67B07EB2">
      <w:pPr>
        <w:spacing w:line="360" w:lineRule="auto"/>
        <w:rPr>
          <w:rFonts w:ascii="宋体" w:hAnsi="宋体"/>
          <w:b/>
          <w:color w:val="000000" w:themeColor="text1"/>
          <w:highlight w:val="none"/>
          <w14:textFill>
            <w14:solidFill>
              <w14:schemeClr w14:val="tx1"/>
            </w14:solidFill>
          </w14:textFill>
        </w:rPr>
      </w:pPr>
    </w:p>
    <w:p w14:paraId="1E1F18C4">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价 格 评 分 表</w:t>
      </w:r>
    </w:p>
    <w:p w14:paraId="56804549">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价格核准：磋商小组详细分析、核准价格表，检查其是否存在计算上或累加上的算术错误，修正错误的原则。</w:t>
      </w:r>
    </w:p>
    <w:p w14:paraId="7EBF57BD">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综合评分法中的价格分统一采用低价优先法计算，即满足</w:t>
      </w:r>
      <w:r>
        <w:rPr>
          <w:rFonts w:hint="eastAsia" w:ascii="宋体" w:hAnsi="宋体"/>
          <w:color w:val="000000" w:themeColor="text1"/>
          <w:highlight w:val="none"/>
          <w14:textFill>
            <w14:solidFill>
              <w14:schemeClr w14:val="tx1"/>
            </w14:solidFill>
          </w14:textFill>
        </w:rPr>
        <w:t>磋商</w:t>
      </w:r>
      <w:r>
        <w:rPr>
          <w:rFonts w:ascii="宋体" w:hAnsi="宋体"/>
          <w:color w:val="000000" w:themeColor="text1"/>
          <w:highlight w:val="none"/>
          <w14:textFill>
            <w14:solidFill>
              <w14:schemeClr w14:val="tx1"/>
            </w14:solidFill>
          </w14:textFill>
        </w:rPr>
        <w:t>文件要求且</w:t>
      </w:r>
      <w:r>
        <w:rPr>
          <w:rFonts w:hint="eastAsia" w:ascii="宋体" w:hAnsi="宋体"/>
          <w:color w:val="000000" w:themeColor="text1"/>
          <w:highlight w:val="none"/>
          <w14:textFill>
            <w14:solidFill>
              <w14:schemeClr w14:val="tx1"/>
            </w14:solidFill>
          </w14:textFill>
        </w:rPr>
        <w:t>最后报价最</w:t>
      </w:r>
      <w:r>
        <w:rPr>
          <w:rFonts w:ascii="宋体" w:hAnsi="宋体"/>
          <w:color w:val="000000" w:themeColor="text1"/>
          <w:highlight w:val="none"/>
          <w14:textFill>
            <w14:solidFill>
              <w14:schemeClr w14:val="tx1"/>
            </w14:solidFill>
          </w14:textFill>
        </w:rPr>
        <w:t>低的</w:t>
      </w:r>
      <w:r>
        <w:rPr>
          <w:rFonts w:hint="eastAsia" w:ascii="宋体" w:hAnsi="宋体"/>
          <w:color w:val="000000" w:themeColor="text1"/>
          <w:highlight w:val="none"/>
          <w14:textFill>
            <w14:solidFill>
              <w14:schemeClr w14:val="tx1"/>
            </w14:solidFill>
          </w14:textFill>
        </w:rPr>
        <w:t>供应商的价格</w:t>
      </w:r>
      <w:r>
        <w:rPr>
          <w:rFonts w:ascii="宋体" w:hAnsi="宋体"/>
          <w:color w:val="000000" w:themeColor="text1"/>
          <w:highlight w:val="none"/>
          <w14:textFill>
            <w14:solidFill>
              <w14:schemeClr w14:val="tx1"/>
            </w14:solidFill>
          </w14:textFill>
        </w:rPr>
        <w:t>为</w:t>
      </w:r>
      <w:r>
        <w:rPr>
          <w:rFonts w:hint="eastAsia" w:ascii="宋体" w:hAnsi="宋体"/>
          <w:color w:val="000000" w:themeColor="text1"/>
          <w:highlight w:val="none"/>
          <w14:textFill>
            <w14:solidFill>
              <w14:schemeClr w14:val="tx1"/>
            </w14:solidFill>
          </w14:textFill>
        </w:rPr>
        <w:t>磋商</w:t>
      </w:r>
      <w:r>
        <w:rPr>
          <w:rFonts w:ascii="宋体" w:hAnsi="宋体"/>
          <w:color w:val="000000" w:themeColor="text1"/>
          <w:highlight w:val="none"/>
          <w14:textFill>
            <w14:solidFill>
              <w14:schemeClr w14:val="tx1"/>
            </w14:solidFill>
          </w14:textFill>
        </w:rPr>
        <w:t>基准价，其价格分为满分。其他</w:t>
      </w:r>
      <w:r>
        <w:rPr>
          <w:rFonts w:hint="eastAsia" w:ascii="宋体" w:hAnsi="宋体"/>
          <w:color w:val="000000" w:themeColor="text1"/>
          <w:highlight w:val="none"/>
          <w14:textFill>
            <w14:solidFill>
              <w14:schemeClr w14:val="tx1"/>
            </w14:solidFill>
          </w14:textFill>
        </w:rPr>
        <w:t>供应商</w:t>
      </w:r>
      <w:r>
        <w:rPr>
          <w:rFonts w:ascii="宋体" w:hAnsi="宋体"/>
          <w:color w:val="000000" w:themeColor="text1"/>
          <w:highlight w:val="none"/>
          <w14:textFill>
            <w14:solidFill>
              <w14:schemeClr w14:val="tx1"/>
            </w14:solidFill>
          </w14:textFill>
        </w:rPr>
        <w:t>的价格分统一按照下列公式计算：</w:t>
      </w:r>
    </w:p>
    <w:p w14:paraId="15A294B8">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磋商报价得分=(磋商基准价/最后磋商报价)×价格权值×100</w:t>
      </w:r>
    </w:p>
    <w:p w14:paraId="1887A79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备注：磋商报价得分四舍五入后，小数点后保留两位有效数；</w:t>
      </w:r>
    </w:p>
    <w:p w14:paraId="10060A39">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小型和微型企业产品价格扣除（所投产品全部生产厂家为小微型企业才享受价格扣除）</w:t>
      </w:r>
    </w:p>
    <w:p w14:paraId="2C09E506">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3.1根据《关于印发《政府采购促进中小企业发展管理方法》的通知》（财库[2020]46号）的规定，对小型和微型企业产品的价格给予10%的扣除，用扣除后的价格参与评审。</w:t>
      </w:r>
    </w:p>
    <w:p w14:paraId="13B19B65">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 《政府采购促进中小企业发展暂行办法》所称中小企业（含中型、小型、微型企业，下同）应当同时符合以下条件：</w:t>
      </w:r>
    </w:p>
    <w:p w14:paraId="33675FD9">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3.2.1符合中小企业划分标准； </w:t>
      </w:r>
    </w:p>
    <w:p w14:paraId="67A23067">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3.2.2提供本企业制造的货物、承担的工程或者服务，或者提供其他中小企业制造的货物。本项所称货物不包括使用大型企业注册商标的货物。</w:t>
      </w:r>
    </w:p>
    <w:p w14:paraId="3EF6CC96">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中小企业划分标准以《工业和信息化部、国家统计局、国家发展和改革委员会、财政部关于印发中小企业划型标准规定的通知》（工信部联企业[2011]300号）规定的划分标准为准。</w:t>
      </w:r>
    </w:p>
    <w:p w14:paraId="0D9098CF">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小型、微型企业提供中型企业制造的货物的，视同为中型企业。</w:t>
      </w:r>
    </w:p>
    <w:p w14:paraId="11ACE97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 参加政府采购活动的中小企业应当提供《中小企业声明函》（格式见第七章响应文件格式），如供应商为非制造商，其代理产品的制造商也应同时提交《中小企业声明函》，否则评审时不能享受相应的价格扣除。</w:t>
      </w:r>
    </w:p>
    <w:p w14:paraId="4598EB1A">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 监狱企业视同小型、微型企业，享受评审中价格扣除。</w:t>
      </w:r>
    </w:p>
    <w:p w14:paraId="5A24CCC4">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A4F9F7">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3.4.2监狱企业参加政府采购活动时，应当提供由省级以上监狱管理局、戒毒管理局（含新疆生产建设兵团）出具的属于监狱企业的证明文件，否则不予认可。</w:t>
      </w:r>
    </w:p>
    <w:p w14:paraId="7A3B3D73">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 供应商同时为小型、微型企业和监狱企业的，评审中只享受一次价格扣除。不重复进行价格扣除。</w:t>
      </w:r>
    </w:p>
    <w:bookmarkEnd w:id="35"/>
    <w:p w14:paraId="240A5265">
      <w:pPr>
        <w:spacing w:line="360" w:lineRule="auto"/>
        <w:jc w:val="center"/>
        <w:rPr>
          <w:rFonts w:ascii="宋体" w:hAnsi="宋体"/>
          <w:b/>
          <w:color w:val="000000" w:themeColor="text1"/>
          <w:highlight w:val="none"/>
          <w14:textFill>
            <w14:solidFill>
              <w14:schemeClr w14:val="tx1"/>
            </w14:solidFill>
          </w14:textFill>
        </w:rPr>
      </w:pPr>
      <w:bookmarkStart w:id="151" w:name="_Toc430771059"/>
      <w:bookmarkStart w:id="152" w:name="_Toc432682726"/>
      <w:bookmarkStart w:id="153" w:name="_Toc491658677"/>
      <w:bookmarkStart w:id="154" w:name="_Toc480010734"/>
      <w:bookmarkStart w:id="155" w:name="_Toc467236766"/>
      <w:bookmarkStart w:id="156" w:name="_Toc480020283"/>
      <w:bookmarkStart w:id="157" w:name="_Toc467987849"/>
      <w:bookmarkStart w:id="158" w:name="_Toc468157562"/>
      <w:bookmarkStart w:id="159" w:name="_Toc500861024"/>
      <w:bookmarkStart w:id="160" w:name="_Toc479991608"/>
      <w:bookmarkStart w:id="161" w:name="_Toc468606055"/>
      <w:bookmarkStart w:id="162" w:name="_Toc480021079"/>
      <w:bookmarkStart w:id="163" w:name="_Toc500861027"/>
      <w:bookmarkStart w:id="164" w:name="_Toc6727972"/>
      <w:bookmarkStart w:id="165" w:name="_Toc26066260"/>
      <w:bookmarkStart w:id="166" w:name="_Toc6397151"/>
      <w:bookmarkStart w:id="167" w:name="_Toc491658680"/>
    </w:p>
    <w:p w14:paraId="0E427C68">
      <w:pPr>
        <w:spacing w:line="360" w:lineRule="auto"/>
        <w:jc w:val="center"/>
        <w:rPr>
          <w:rFonts w:ascii="宋体" w:hAnsi="宋体"/>
          <w:b/>
          <w:color w:val="000000" w:themeColor="text1"/>
          <w:highlight w:val="none"/>
          <w14:textFill>
            <w14:solidFill>
              <w14:schemeClr w14:val="tx1"/>
            </w14:solidFill>
          </w14:textFill>
        </w:rPr>
      </w:pPr>
    </w:p>
    <w:p w14:paraId="3492BF72">
      <w:pPr>
        <w:spacing w:line="360" w:lineRule="auto"/>
        <w:jc w:val="center"/>
        <w:rPr>
          <w:rFonts w:ascii="宋体" w:hAnsi="宋体"/>
          <w:b/>
          <w:color w:val="000000" w:themeColor="text1"/>
          <w:highlight w:val="none"/>
          <w14:textFill>
            <w14:solidFill>
              <w14:schemeClr w14:val="tx1"/>
            </w14:solidFill>
          </w14:textFill>
        </w:rPr>
      </w:pPr>
    </w:p>
    <w:p w14:paraId="7AC4882B">
      <w:pPr>
        <w:spacing w:line="360" w:lineRule="auto"/>
        <w:jc w:val="center"/>
        <w:rPr>
          <w:rFonts w:ascii="宋体" w:hAnsi="宋体"/>
          <w:b/>
          <w:color w:val="000000" w:themeColor="text1"/>
          <w:highlight w:val="none"/>
          <w14:textFill>
            <w14:solidFill>
              <w14:schemeClr w14:val="tx1"/>
            </w14:solidFill>
          </w14:textFill>
        </w:rPr>
      </w:pPr>
    </w:p>
    <w:p w14:paraId="4A99D41A">
      <w:pPr>
        <w:spacing w:line="360" w:lineRule="auto"/>
        <w:jc w:val="center"/>
        <w:rPr>
          <w:rFonts w:ascii="宋体" w:hAnsi="宋体"/>
          <w:b/>
          <w:color w:val="000000" w:themeColor="text1"/>
          <w:highlight w:val="none"/>
          <w14:textFill>
            <w14:solidFill>
              <w14:schemeClr w14:val="tx1"/>
            </w14:solidFill>
          </w14:textFill>
        </w:rPr>
      </w:pPr>
    </w:p>
    <w:bookmarkEnd w:id="151"/>
    <w:bookmarkEnd w:id="152"/>
    <w:p w14:paraId="0F4C88D9">
      <w:pPr>
        <w:pStyle w:val="3"/>
        <w:numPr>
          <w:ilvl w:val="0"/>
          <w:numId w:val="0"/>
        </w:numPr>
        <w:rPr>
          <w:color w:val="000000" w:themeColor="text1"/>
          <w:sz w:val="24"/>
          <w:highlight w:val="none"/>
          <w14:textFill>
            <w14:solidFill>
              <w14:schemeClr w14:val="tx1"/>
            </w14:solidFill>
          </w14:textFill>
        </w:rPr>
      </w:pPr>
      <w:bookmarkStart w:id="168" w:name="_Toc13147"/>
      <w:bookmarkStart w:id="169" w:name="_Toc500843104"/>
      <w:bookmarkStart w:id="170" w:name="_Toc430185803"/>
      <w:bookmarkStart w:id="171" w:name="_Toc430771060"/>
      <w:r>
        <w:rPr>
          <w:rFonts w:hint="eastAsia"/>
          <w:color w:val="000000" w:themeColor="text1"/>
          <w:sz w:val="24"/>
          <w:highlight w:val="none"/>
          <w14:textFill>
            <w14:solidFill>
              <w14:schemeClr w14:val="tx1"/>
            </w14:solidFill>
          </w14:textFill>
        </w:rPr>
        <w:t>政府采购政策</w:t>
      </w:r>
      <w:bookmarkEnd w:id="168"/>
      <w:bookmarkEnd w:id="169"/>
    </w:p>
    <w:p w14:paraId="5B54E360">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bookmarkEnd w:id="170"/>
      <w:bookmarkEnd w:id="171"/>
      <w:r>
        <w:rPr>
          <w:rFonts w:hint="eastAsia"/>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p>
    <w:p w14:paraId="1727B88A">
      <w:pPr>
        <w:spacing w:line="360" w:lineRule="auto"/>
        <w:rPr>
          <w:rFonts w:ascii="宋体" w:hAnsi="宋体"/>
          <w:color w:val="000000" w:themeColor="text1"/>
          <w:highlight w:val="none"/>
          <w14:textFill>
            <w14:solidFill>
              <w14:schemeClr w14:val="tx1"/>
            </w14:solidFill>
          </w14:textFill>
        </w:rPr>
      </w:pPr>
      <w:bookmarkStart w:id="172" w:name="_Toc430185804"/>
      <w:bookmarkStart w:id="173" w:name="_Toc430771061"/>
      <w:r>
        <w:rPr>
          <w:rFonts w:hint="eastAsia" w:ascii="宋体" w:hAnsi="宋体"/>
          <w:color w:val="000000" w:themeColor="text1"/>
          <w:highlight w:val="none"/>
          <w14:textFill>
            <w14:solidFill>
              <w14:schemeClr w14:val="tx1"/>
            </w14:solidFill>
          </w14:textFill>
        </w:rPr>
        <w:t>2．若采购产品属政府强制采购节能产品的，供应商所投产品应已列入最新一期的《节能产品政府采购清单》（该清单供应商可查询中国政府采购网</w:t>
      </w:r>
      <w:r>
        <w:rPr>
          <w:rFonts w:ascii="宋体" w:hAnsi="宋体"/>
          <w:color w:val="000000" w:themeColor="text1"/>
          <w:highlight w:val="none"/>
          <w14:textFill>
            <w14:solidFill>
              <w14:schemeClr w14:val="tx1"/>
            </w14:solidFill>
          </w14:textFill>
        </w:rPr>
        <w:t>http://www.ccgp.gov.cn</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请供应商提供有效期内的中国节能产品认证证书复印件及最新一期“节能产品政府采购清单”中投标产品所在清单页并均加盖供应商公章。但在最新一期节能清单中无对应细化分类且节能清单中的产品确实无法满足工作需要时，可在节能清单之外采购。如本磋商文件公告后国家有关部门再发布新一期的节能清单，则两期清单中的产品都接受。</w:t>
      </w:r>
      <w:bookmarkEnd w:id="172"/>
      <w:bookmarkEnd w:id="173"/>
    </w:p>
    <w:p w14:paraId="26F0F14E">
      <w:pPr>
        <w:spacing w:line="360" w:lineRule="auto"/>
        <w:rPr>
          <w:rFonts w:ascii="宋体" w:hAnsi="宋体"/>
          <w:color w:val="000000" w:themeColor="text1"/>
          <w:highlight w:val="none"/>
          <w14:textFill>
            <w14:solidFill>
              <w14:schemeClr w14:val="tx1"/>
            </w14:solidFill>
          </w14:textFill>
        </w:rPr>
      </w:pPr>
      <w:bookmarkStart w:id="174" w:name="_Toc430185805"/>
      <w:bookmarkStart w:id="175" w:name="_Toc430771062"/>
      <w:r>
        <w:rPr>
          <w:rFonts w:hint="eastAsia" w:ascii="宋体" w:hAnsi="宋体"/>
          <w:color w:val="000000" w:themeColor="text1"/>
          <w:highlight w:val="none"/>
          <w14:textFill>
            <w14:solidFill>
              <w14:schemeClr w14:val="tx1"/>
            </w14:solidFill>
          </w14:textFill>
        </w:rPr>
        <w:t>3. 根据《财政部、国家环保总局联合印发</w:t>
      </w:r>
      <w:r>
        <w:rPr>
          <w:rFonts w:ascii="宋体" w:hAnsi="宋体"/>
          <w:color w:val="000000" w:themeColor="text1"/>
          <w:highlight w:val="none"/>
          <w14:textFill>
            <w14:solidFill>
              <w14:schemeClr w14:val="tx1"/>
            </w14:solidFill>
          </w14:textFill>
        </w:rPr>
        <w:t>&lt;</w:t>
      </w:r>
      <w:r>
        <w:rPr>
          <w:rFonts w:hint="eastAsia" w:ascii="宋体" w:hAnsi="宋体"/>
          <w:color w:val="000000" w:themeColor="text1"/>
          <w:highlight w:val="none"/>
          <w14:textFill>
            <w14:solidFill>
              <w14:schemeClr w14:val="tx1"/>
            </w14:solidFill>
          </w14:textFill>
        </w:rPr>
        <w:t>关于环境标志产品政府采购实施意见</w:t>
      </w:r>
      <w:r>
        <w:rPr>
          <w:rFonts w:ascii="宋体" w:hAnsi="宋体"/>
          <w:color w:val="000000" w:themeColor="text1"/>
          <w:highlight w:val="none"/>
          <w14:textFill>
            <w14:solidFill>
              <w14:schemeClr w14:val="tx1"/>
            </w14:solidFill>
          </w14:textFill>
        </w:rPr>
        <w:t>&gt;</w:t>
      </w:r>
      <w:r>
        <w:rPr>
          <w:rFonts w:hint="eastAsia" w:ascii="宋体" w:hAnsi="宋体"/>
          <w:color w:val="000000" w:themeColor="text1"/>
          <w:highlight w:val="none"/>
          <w14:textFill>
            <w14:solidFill>
              <w14:schemeClr w14:val="tx1"/>
            </w14:solidFill>
          </w14:textFill>
        </w:rPr>
        <w:t>》（财库</w:t>
      </w:r>
      <w:r>
        <w:rPr>
          <w:rFonts w:ascii="宋体" w:hAnsi="宋体"/>
          <w:color w:val="000000" w:themeColor="text1"/>
          <w:highlight w:val="none"/>
          <w14:textFill>
            <w14:solidFill>
              <w14:schemeClr w14:val="tx1"/>
            </w14:solidFill>
          </w14:textFill>
        </w:rPr>
        <w:t>[2006]90</w:t>
      </w:r>
      <w:r>
        <w:rPr>
          <w:rFonts w:hint="eastAsia" w:ascii="宋体" w:hAnsi="宋体"/>
          <w:color w:val="000000" w:themeColor="text1"/>
          <w:highlight w:val="none"/>
          <w14:textFill>
            <w14:solidFill>
              <w14:schemeClr w14:val="tx1"/>
            </w14:solidFill>
          </w14:textFill>
        </w:rPr>
        <w:t>号）的规定，若投标产品属于“环境标志产品政府采购清单”中品目的产品，提供有效期内的中国环境标志产品认证证书复印件及最新一期“环境标志产品政府采购清单”中投标产品所在清单页并均加盖供应商公章，清单在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58"/>
          <w:rFonts w:ascii="宋体" w:hAnsi="宋体"/>
          <w:color w:val="000000" w:themeColor="text1"/>
          <w:highlight w:val="none"/>
          <w14:textFill>
            <w14:solidFill>
              <w14:schemeClr w14:val="tx1"/>
            </w14:solidFill>
          </w14:textFill>
        </w:rPr>
        <w:t>http://www.ccgp.gov.cn</w:t>
      </w:r>
      <w:r>
        <w:rPr>
          <w:rStyle w:val="58"/>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）、国家环境保护总局网（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58"/>
          <w:rFonts w:ascii="宋体" w:hAnsi="宋体"/>
          <w:color w:val="000000" w:themeColor="text1"/>
          <w:highlight w:val="none"/>
          <w14:textFill>
            <w14:solidFill>
              <w14:schemeClr w14:val="tx1"/>
            </w14:solidFill>
          </w14:textFill>
        </w:rPr>
        <w:t>http://www.sepa.gov.cn</w:t>
      </w:r>
      <w:r>
        <w:rPr>
          <w:rStyle w:val="58"/>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）、中国绿色采购网（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"http://www.cgpn.cn" </w:instrText>
      </w:r>
      <w:r>
        <w:rPr>
          <w:color w:val="000000" w:themeColor="text1"/>
          <w:highlight w:val="none"/>
          <w14:textFill>
            <w14:solidFill>
              <w14:schemeClr w14:val="tx1"/>
            </w14:solidFill>
          </w14:textFill>
        </w:rPr>
        <w:fldChar w:fldCharType="separate"/>
      </w:r>
      <w:r>
        <w:rPr>
          <w:rStyle w:val="58"/>
          <w:rFonts w:ascii="宋体" w:hAnsi="宋体"/>
          <w:color w:val="000000" w:themeColor="text1"/>
          <w:highlight w:val="none"/>
          <w14:textFill>
            <w14:solidFill>
              <w14:schemeClr w14:val="tx1"/>
            </w14:solidFill>
          </w14:textFill>
        </w:rPr>
        <w:t>http://www.cgpn.cn</w:t>
      </w:r>
      <w:r>
        <w:rPr>
          <w:rStyle w:val="58"/>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）上发布。</w:t>
      </w:r>
      <w:bookmarkEnd w:id="174"/>
      <w:bookmarkEnd w:id="175"/>
    </w:p>
    <w:p w14:paraId="12FE0F0E">
      <w:pPr>
        <w:spacing w:line="360" w:lineRule="auto"/>
        <w:rPr>
          <w:rFonts w:ascii="宋体" w:hAnsi="宋体"/>
          <w:color w:val="000000" w:themeColor="text1"/>
          <w:highlight w:val="none"/>
          <w14:textFill>
            <w14:solidFill>
              <w14:schemeClr w14:val="tx1"/>
            </w14:solidFill>
          </w14:textFill>
        </w:rPr>
      </w:pPr>
      <w:bookmarkStart w:id="176" w:name="_Toc430771063"/>
      <w:bookmarkStart w:id="177" w:name="_Toc430185806"/>
      <w:r>
        <w:rPr>
          <w:rFonts w:hint="eastAsia" w:ascii="宋体" w:hAnsi="宋体"/>
          <w:color w:val="000000" w:themeColor="text1"/>
          <w:highlight w:val="none"/>
          <w14:textFill>
            <w14:solidFill>
              <w14:schemeClr w14:val="tx1"/>
            </w14:solidFill>
          </w14:textFill>
        </w:rPr>
        <w:t>4．</w:t>
      </w:r>
      <w:bookmarkEnd w:id="176"/>
      <w:bookmarkEnd w:id="177"/>
      <w:r>
        <w:rPr>
          <w:rFonts w:hint="eastAsia" w:ascii="宋体" w:hAnsi="宋体" w:cs="宋体"/>
          <w:color w:val="000000" w:themeColor="text1"/>
          <w:highlight w:val="none"/>
          <w14:textFill>
            <w14:solidFill>
              <w14:schemeClr w14:val="tx1"/>
            </w14:solidFill>
          </w14:textFill>
        </w:rPr>
        <w:t>根据《关于印发《政府采购促进中小企业发展管理办法》的通知》（财库[2020]46号）的规定，供应商响应时需注意：</w:t>
      </w:r>
    </w:p>
    <w:p w14:paraId="0F6AA7DD">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4.1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w:t>
      </w:r>
      <w:r>
        <w:rPr>
          <w:rFonts w:ascii="宋体" w:hAnsi="宋体"/>
          <w:color w:val="000000" w:themeColor="text1"/>
          <w:highlight w:val="none"/>
          <w14:textFill>
            <w14:solidFill>
              <w14:schemeClr w14:val="tx1"/>
            </w14:solidFill>
          </w14:textFill>
        </w:rPr>
        <w:t>[2011]300</w:t>
      </w:r>
      <w:r>
        <w:rPr>
          <w:rFonts w:hint="eastAsia" w:ascii="宋体" w:hAnsi="宋体"/>
          <w:color w:val="000000" w:themeColor="text1"/>
          <w:highlight w:val="none"/>
          <w14:textFill>
            <w14:solidFill>
              <w14:schemeClr w14:val="tx1"/>
            </w14:solidFill>
          </w14:textFill>
        </w:rPr>
        <w:t>号）执行。</w:t>
      </w:r>
    </w:p>
    <w:p w14:paraId="7CA34F28">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4.2参加政府采购活动的中小企业响应时需提供《中小企业声明函》。否则不予认可。</w:t>
      </w:r>
    </w:p>
    <w:p w14:paraId="370E8259">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4.3根据财库〔</w:t>
      </w:r>
      <w:r>
        <w:rPr>
          <w:rFonts w:ascii="宋体" w:hAnsi="宋体"/>
          <w:color w:val="000000" w:themeColor="text1"/>
          <w:highlight w:val="none"/>
          <w14:textFill>
            <w14:solidFill>
              <w14:schemeClr w14:val="tx1"/>
            </w14:solidFill>
          </w14:textFill>
        </w:rPr>
        <w:t xml:space="preserve"> 2014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 xml:space="preserve"> 68 </w:t>
      </w:r>
      <w:r>
        <w:rPr>
          <w:rFonts w:hint="eastAsia" w:ascii="宋体" w:hAnsi="宋体"/>
          <w:color w:val="000000" w:themeColor="text1"/>
          <w:highlight w:val="none"/>
          <w14:textFill>
            <w14:solidFill>
              <w14:schemeClr w14:val="tx1"/>
            </w14:solidFill>
          </w14:textFill>
        </w:rPr>
        <w:t>号《财政部</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设区的市</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监狱、强制隔离戒毒所、戒毒康复所，以及新疆生产建设兵团监狱管理局、戒毒管理局的企业。监狱企业响应时，</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提供由省级以上监狱管理局、戒毒管理局</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含新疆生产建设兵团</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出具的属于监狱企业的证明文件，不再提供《中小微企业声明函》。</w:t>
      </w:r>
    </w:p>
    <w:p w14:paraId="406180BB">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4.4根据财库〔2017〕141号《财政部 民政部 中国残疾人联合会关于促进残疾人就业政府采购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145DC962">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4.5对于非专门面向中小微型企业采购的项目，依照《政府采购促进中小企业发展暂行办法》的规定，凡符合要求的有效供应商，按照以下比例给予相应的价格扣除：</w:t>
      </w:r>
    </w:p>
    <w:tbl>
      <w:tblPr>
        <w:tblStyle w:val="5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078F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ED7F23C">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208F9CE0">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57FC4220">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567AC6A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计算公式</w:t>
            </w:r>
          </w:p>
        </w:tc>
      </w:tr>
      <w:tr w14:paraId="2EDA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287D0F29">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6E48E8A7">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3AC1F53">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对小型和微型企业产品的价格扣除10</w:t>
            </w:r>
            <w:r>
              <w:rPr>
                <w:rFonts w:ascii="宋体" w:hAnsi="宋体"/>
                <w:color w:val="000000" w:themeColor="text1"/>
                <w:highlight w:val="none"/>
                <w14:textFill>
                  <w14:solidFill>
                    <w14:schemeClr w14:val="tx1"/>
                  </w14:solidFill>
                </w14:textFill>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CDD303C">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磋商报价</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最后磋商报价</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小型和微型企业产品的价格×10</w:t>
            </w:r>
            <w:r>
              <w:rPr>
                <w:rFonts w:ascii="宋体" w:hAnsi="宋体"/>
                <w:color w:val="000000" w:themeColor="text1"/>
                <w:highlight w:val="none"/>
                <w14:textFill>
                  <w14:solidFill>
                    <w14:schemeClr w14:val="tx1"/>
                  </w14:solidFill>
                </w14:textFill>
              </w:rPr>
              <w:t>%</w:t>
            </w:r>
          </w:p>
        </w:tc>
      </w:tr>
      <w:tr w14:paraId="30DF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6A3F6B6E">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86C97CC">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79FF88D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对小型和微型企业产品的价格扣除10</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不再享受序号</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的价格折扣</w:t>
            </w:r>
            <w:r>
              <w:rPr>
                <w:rFonts w:ascii="宋体" w:hAnsi="宋体"/>
                <w:color w:val="000000" w:themeColor="text1"/>
                <w:highlight w:val="none"/>
                <w14:textFill>
                  <w14:solidFill>
                    <w14:schemeClr w14:val="tx1"/>
                  </w14:solidFill>
                </w14:textFill>
              </w:rPr>
              <w:t>)</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063A26AC">
            <w:pPr>
              <w:spacing w:line="360" w:lineRule="auto"/>
              <w:rPr>
                <w:rFonts w:ascii="宋体" w:hAnsi="宋体"/>
                <w:color w:val="000000" w:themeColor="text1"/>
                <w:highlight w:val="none"/>
                <w14:textFill>
                  <w14:solidFill>
                    <w14:schemeClr w14:val="tx1"/>
                  </w14:solidFill>
                </w14:textFill>
              </w:rPr>
            </w:pPr>
          </w:p>
        </w:tc>
      </w:tr>
      <w:tr w14:paraId="2014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5D5FE63">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06D615C3">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联合体一方为小型、微型企业且小型、微型企业协议合同金额占联合体协议合同总金额</w:t>
            </w:r>
            <w:r>
              <w:rPr>
                <w:rFonts w:ascii="宋体" w:hAnsi="宋体"/>
                <w:color w:val="000000" w:themeColor="text1"/>
                <w:highlight w:val="none"/>
                <w14:textFill>
                  <w14:solidFill>
                    <w14:schemeClr w14:val="tx1"/>
                  </w14:solidFill>
                </w14:textFill>
              </w:rPr>
              <w:t>30%</w:t>
            </w:r>
            <w:r>
              <w:rPr>
                <w:rFonts w:hint="eastAsia" w:ascii="宋体" w:hAnsi="宋体"/>
                <w:color w:val="000000" w:themeColor="text1"/>
                <w:highlight w:val="none"/>
                <w14:textFill>
                  <w14:solidFill>
                    <w14:schemeClr w14:val="tx1"/>
                  </w14:solidFill>
                </w14:textFill>
              </w:rPr>
              <w:t>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35C366FA">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对联合体总金额扣除4</w:t>
            </w:r>
            <w:r>
              <w:rPr>
                <w:rFonts w:ascii="宋体" w:hAnsi="宋体"/>
                <w:color w:val="000000" w:themeColor="text1"/>
                <w:highlight w:val="none"/>
                <w14:textFill>
                  <w14:solidFill>
                    <w14:schemeClr w14:val="tx1"/>
                  </w14:solidFill>
                </w14:textFill>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31D90AE0">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磋商报价</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最后磋商报价×（</w:t>
            </w:r>
            <w:r>
              <w:rPr>
                <w:rFonts w:ascii="宋体" w:hAnsi="宋体"/>
                <w:color w:val="000000" w:themeColor="text1"/>
                <w:highlight w:val="none"/>
                <w:u w:val="single"/>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4</w:t>
            </w:r>
            <w:r>
              <w:rPr>
                <w:rFonts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tc>
      </w:tr>
    </w:tbl>
    <w:p w14:paraId="645DA492">
      <w:pPr>
        <w:spacing w:line="360" w:lineRule="auto"/>
        <w:rPr>
          <w:rFonts w:ascii="宋体" w:hAnsi="宋体"/>
          <w:color w:val="000000" w:themeColor="text1"/>
          <w:highlight w:val="none"/>
          <w14:textFill>
            <w14:solidFill>
              <w14:schemeClr w14:val="tx1"/>
            </w14:solidFill>
          </w14:textFill>
        </w:rPr>
      </w:pPr>
    </w:p>
    <w:p w14:paraId="27740DC2">
      <w:pPr>
        <w:widowControl/>
        <w:tabs>
          <w:tab w:val="left" w:pos="753"/>
        </w:tabs>
        <w:adjustRightInd w:val="0"/>
        <w:snapToGrid w:val="0"/>
        <w:spacing w:line="360" w:lineRule="auto"/>
        <w:ind w:left="753" w:hanging="753"/>
        <w:rPr>
          <w:rFonts w:ascii="宋体" w:hAnsi="宋体" w:cs="Arial"/>
          <w:color w:val="000000" w:themeColor="text1"/>
          <w:szCs w:val="21"/>
          <w:highlight w:val="none"/>
          <w14:textFill>
            <w14:solidFill>
              <w14:schemeClr w14:val="tx1"/>
            </w14:solidFill>
          </w14:textFill>
        </w:rPr>
        <w:sectPr>
          <w:footerReference r:id="rId10" w:type="first"/>
          <w:footerReference r:id="rId9" w:type="default"/>
          <w:pgSz w:w="11906" w:h="16838"/>
          <w:pgMar w:top="1418" w:right="1230" w:bottom="1134" w:left="1230" w:header="851" w:footer="851" w:gutter="0"/>
          <w:cols w:space="720" w:num="1"/>
          <w:titlePg/>
          <w:docGrid w:linePitch="312" w:charSpace="0"/>
        </w:sectPr>
      </w:pPr>
    </w:p>
    <w:bookmarkEnd w:id="153"/>
    <w:bookmarkEnd w:id="154"/>
    <w:bookmarkEnd w:id="155"/>
    <w:bookmarkEnd w:id="156"/>
    <w:bookmarkEnd w:id="157"/>
    <w:bookmarkEnd w:id="158"/>
    <w:bookmarkEnd w:id="159"/>
    <w:bookmarkEnd w:id="160"/>
    <w:bookmarkEnd w:id="161"/>
    <w:bookmarkEnd w:id="162"/>
    <w:p w14:paraId="775C96F5">
      <w:pPr>
        <w:pStyle w:val="2"/>
        <w:numPr>
          <w:ilvl w:val="0"/>
          <w:numId w:val="0"/>
        </w:numPr>
        <w:spacing w:before="240"/>
        <w:rPr>
          <w:rFonts w:ascii="宋体" w:hAnsi="宋体"/>
          <w:b/>
          <w:color w:val="000000" w:themeColor="text1"/>
          <w:sz w:val="21"/>
          <w:szCs w:val="21"/>
          <w:highlight w:val="none"/>
          <w14:textFill>
            <w14:solidFill>
              <w14:schemeClr w14:val="tx1"/>
            </w14:solidFill>
          </w14:textFill>
        </w:rPr>
      </w:pPr>
      <w:bookmarkStart w:id="178" w:name="_Hlt21939000"/>
      <w:bookmarkEnd w:id="178"/>
      <w:bookmarkStart w:id="179" w:name="_Toc333935696"/>
      <w:bookmarkStart w:id="180" w:name="_Toc349127635"/>
      <w:bookmarkStart w:id="181" w:name="_Toc340677079"/>
      <w:bookmarkStart w:id="182" w:name="_Toc333238642"/>
      <w:bookmarkStart w:id="183" w:name="_Toc345513910"/>
      <w:bookmarkStart w:id="184" w:name="_Toc332270355"/>
      <w:bookmarkStart w:id="185" w:name="_Toc365985187"/>
      <w:bookmarkStart w:id="186" w:name="_Toc339020242"/>
      <w:bookmarkStart w:id="187" w:name="_Toc342296769"/>
      <w:bookmarkStart w:id="188" w:name="_Toc340507451"/>
      <w:bookmarkStart w:id="189" w:name="_Toc349143598"/>
      <w:bookmarkStart w:id="190" w:name="_Toc341348347"/>
      <w:bookmarkStart w:id="191" w:name="_Toc332206717"/>
      <w:bookmarkStart w:id="192" w:name="_Toc366072538"/>
      <w:bookmarkStart w:id="193" w:name="_Toc333237686"/>
      <w:bookmarkStart w:id="194" w:name="_Toc331512907"/>
      <w:bookmarkStart w:id="195" w:name="_Toc337632367"/>
      <w:bookmarkStart w:id="196" w:name="_Toc339020104"/>
      <w:bookmarkStart w:id="197" w:name="_Toc339019898"/>
      <w:bookmarkStart w:id="198" w:name="_Toc339020024"/>
      <w:bookmarkStart w:id="199" w:name="_Toc331684047"/>
      <w:bookmarkStart w:id="200" w:name="_Toc336681944"/>
      <w:bookmarkStart w:id="201" w:name="_Toc333935355"/>
      <w:bookmarkStart w:id="202" w:name="_Toc365967081"/>
      <w:bookmarkStart w:id="203" w:name="_Toc330459994"/>
      <w:bookmarkStart w:id="204" w:name="_Toc340672878"/>
      <w:bookmarkStart w:id="205" w:name="_Toc342060383"/>
      <w:bookmarkStart w:id="206" w:name="_Toc350756459"/>
      <w:bookmarkStart w:id="207" w:name="_Toc350438758"/>
      <w:bookmarkStart w:id="208" w:name="_Toc339441096"/>
      <w:bookmarkStart w:id="209" w:name="_Toc333237797"/>
      <w:bookmarkStart w:id="210" w:name="_Toc374454610"/>
      <w:bookmarkStart w:id="211" w:name="_Toc336681589"/>
      <w:bookmarkStart w:id="212" w:name="_Toc339362309"/>
      <w:bookmarkStart w:id="213" w:name="_Toc15068"/>
      <w:r>
        <w:rPr>
          <w:rFonts w:hint="eastAsia" w:ascii="宋体" w:hAnsi="宋体" w:eastAsia="宋体"/>
          <w:b/>
          <w:color w:val="000000" w:themeColor="text1"/>
          <w:highlight w:val="none"/>
          <w14:textFill>
            <w14:solidFill>
              <w14:schemeClr w14:val="tx1"/>
            </w14:solidFill>
          </w14:textFill>
        </w:rPr>
        <w:t xml:space="preserve">第五部分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Start w:id="214" w:name="_Hlt97188170"/>
      <w:bookmarkEnd w:id="214"/>
      <w:r>
        <w:rPr>
          <w:rFonts w:hint="eastAsia" w:ascii="宋体" w:hAnsi="宋体"/>
          <w:b/>
          <w:color w:val="000000" w:themeColor="text1"/>
          <w:sz w:val="21"/>
          <w:szCs w:val="21"/>
          <w:highlight w:val="none"/>
          <w14:textFill>
            <w14:solidFill>
              <w14:schemeClr w14:val="tx1"/>
            </w14:solidFill>
          </w14:textFill>
        </w:rPr>
        <w:t>合同书格式（参考范本）</w:t>
      </w:r>
      <w:bookmarkEnd w:id="213"/>
    </w:p>
    <w:p w14:paraId="035E88C5">
      <w:pPr>
        <w:pStyle w:val="49"/>
        <w:ind w:firstLine="240"/>
        <w:contextualSpacing/>
        <w:jc w:val="center"/>
        <w:rPr>
          <w:rFonts w:hint="eastAsia" w:ascii="Times New Roman" w:hAnsi="Times New Roman" w:eastAsia="方正小标宋_GBK" w:cs="宋体"/>
          <w:b w:val="0"/>
          <w:bCs w:val="0"/>
          <w:color w:val="000000" w:themeColor="text1"/>
          <w:sz w:val="36"/>
          <w:szCs w:val="36"/>
          <w:highlight w:val="none"/>
          <w:lang w:val="en-US" w:eastAsia="zh-CN"/>
          <w14:textFill>
            <w14:solidFill>
              <w14:schemeClr w14:val="tx1"/>
            </w14:solidFill>
          </w14:textFill>
        </w:rPr>
      </w:pPr>
    </w:p>
    <w:p w14:paraId="4D470F5E">
      <w:pPr>
        <w:pStyle w:val="49"/>
        <w:ind w:firstLine="240"/>
        <w:contextualSpacing/>
        <w:jc w:val="center"/>
        <w:rPr>
          <w:rFonts w:hint="eastAsia" w:ascii="Times New Roman" w:hAnsi="Times New Roman" w:eastAsia="方正小标宋_GBK" w:cs="宋体"/>
          <w:color w:val="000000" w:themeColor="text1"/>
          <w:sz w:val="36"/>
          <w:szCs w:val="36"/>
          <w:highlight w:val="none"/>
          <w14:textFill>
            <w14:solidFill>
              <w14:schemeClr w14:val="tx1"/>
            </w14:solidFill>
          </w14:textFill>
        </w:rPr>
      </w:pPr>
      <w:r>
        <w:rPr>
          <w:rFonts w:hint="eastAsia" w:ascii="Times New Roman" w:hAnsi="Times New Roman" w:eastAsia="方正小标宋_GBK" w:cs="宋体"/>
          <w:b w:val="0"/>
          <w:bCs w:val="0"/>
          <w:color w:val="000000" w:themeColor="text1"/>
          <w:sz w:val="36"/>
          <w:szCs w:val="36"/>
          <w:highlight w:val="none"/>
          <w:lang w:val="en-US" w:eastAsia="zh-CN"/>
          <w14:textFill>
            <w14:solidFill>
              <w14:schemeClr w14:val="tx1"/>
            </w14:solidFill>
          </w14:textFill>
        </w:rPr>
        <w:t>阳江市档案馆《民国双恩盐场档案汇编(第三辑)》公开出版采购项目</w:t>
      </w:r>
      <w:r>
        <w:rPr>
          <w:rFonts w:hint="eastAsia" w:ascii="Times New Roman" w:hAnsi="Times New Roman" w:eastAsia="方正小标宋_GBK" w:cs="宋体"/>
          <w:b w:val="0"/>
          <w:bCs w:val="0"/>
          <w:color w:val="000000" w:themeColor="text1"/>
          <w:sz w:val="36"/>
          <w:szCs w:val="36"/>
          <w:highlight w:val="none"/>
          <w:lang w:val="en-US"/>
          <w14:textFill>
            <w14:solidFill>
              <w14:schemeClr w14:val="tx1"/>
            </w14:solidFill>
          </w14:textFill>
        </w:rPr>
        <w:t>出版合同</w:t>
      </w:r>
    </w:p>
    <w:p w14:paraId="54E35268">
      <w:pPr>
        <w:pStyle w:val="49"/>
        <w:ind w:firstLine="240"/>
        <w:contextualSpacing/>
        <w:rPr>
          <w:rFonts w:ascii="Times New Roman" w:hAnsi="Times New Roman"/>
          <w:color w:val="000000" w:themeColor="text1"/>
          <w:highlight w:val="none"/>
          <w14:textFill>
            <w14:solidFill>
              <w14:schemeClr w14:val="tx1"/>
            </w14:solidFill>
          </w14:textFill>
        </w:rPr>
      </w:pPr>
    </w:p>
    <w:p w14:paraId="0B9E60BB">
      <w:pPr>
        <w:pStyle w:val="49"/>
        <w:ind w:firstLine="240"/>
        <w:contextualSpacing/>
        <w:rPr>
          <w:rFonts w:ascii="Times New Roman" w:hAnsi="Times New Roman"/>
          <w:color w:val="000000" w:themeColor="text1"/>
          <w:highlight w:val="none"/>
          <w14:textFill>
            <w14:solidFill>
              <w14:schemeClr w14:val="tx1"/>
            </w14:solidFill>
          </w14:textFill>
        </w:rPr>
      </w:pPr>
    </w:p>
    <w:p w14:paraId="389D21E8">
      <w:pPr>
        <w:pStyle w:val="49"/>
        <w:ind w:firstLine="240"/>
        <w:contextualSpacing/>
        <w:rPr>
          <w:rFonts w:ascii="Times New Roman" w:hAnsi="Times New Roman"/>
          <w:color w:val="000000" w:themeColor="text1"/>
          <w:highlight w:val="none"/>
          <w14:textFill>
            <w14:solidFill>
              <w14:schemeClr w14:val="tx1"/>
            </w14:solidFill>
          </w14:textFill>
        </w:rPr>
      </w:pPr>
    </w:p>
    <w:p w14:paraId="4C346846">
      <w:pPr>
        <w:pStyle w:val="49"/>
        <w:ind w:firstLine="240"/>
        <w:contextualSpacing/>
        <w:rPr>
          <w:rFonts w:ascii="Times New Roman" w:hAnsi="Times New Roman"/>
          <w:color w:val="000000" w:themeColor="text1"/>
          <w:highlight w:val="none"/>
          <w14:textFill>
            <w14:solidFill>
              <w14:schemeClr w14:val="tx1"/>
            </w14:solidFill>
          </w14:textFill>
        </w:rPr>
      </w:pPr>
    </w:p>
    <w:p w14:paraId="47C97A50">
      <w:pPr>
        <w:pStyle w:val="49"/>
        <w:ind w:firstLine="240"/>
        <w:contextualSpacing/>
        <w:rPr>
          <w:rFonts w:ascii="Times New Roman" w:hAnsi="Times New Roman"/>
          <w:color w:val="000000" w:themeColor="text1"/>
          <w:highlight w:val="none"/>
          <w14:textFill>
            <w14:solidFill>
              <w14:schemeClr w14:val="tx1"/>
            </w14:solidFill>
          </w14:textFill>
        </w:rPr>
      </w:pPr>
    </w:p>
    <w:p w14:paraId="0595DB29">
      <w:pPr>
        <w:pStyle w:val="49"/>
        <w:ind w:firstLine="0" w:firstLineChars="0"/>
        <w:contextualSpacing/>
        <w:rPr>
          <w:rFonts w:ascii="Times New Roman" w:hAnsi="Times New Roman"/>
          <w:color w:val="000000" w:themeColor="text1"/>
          <w:highlight w:val="none"/>
          <w14:textFill>
            <w14:solidFill>
              <w14:schemeClr w14:val="tx1"/>
            </w14:solidFill>
          </w14:textFill>
        </w:rPr>
      </w:pPr>
    </w:p>
    <w:p w14:paraId="1ECE55F4">
      <w:pPr>
        <w:pStyle w:val="49"/>
        <w:ind w:firstLine="240"/>
        <w:contextualSpacing/>
        <w:rPr>
          <w:rFonts w:ascii="Times New Roman" w:hAnsi="Times New Roman"/>
          <w:color w:val="000000" w:themeColor="text1"/>
          <w:highlight w:val="none"/>
          <w14:textFill>
            <w14:solidFill>
              <w14:schemeClr w14:val="tx1"/>
            </w14:solidFill>
          </w14:textFill>
        </w:rPr>
      </w:pPr>
    </w:p>
    <w:p w14:paraId="2098EA5D">
      <w:pPr>
        <w:pStyle w:val="49"/>
        <w:ind w:firstLine="240"/>
        <w:contextualSpacing/>
        <w:rPr>
          <w:rFonts w:ascii="Times New Roman" w:hAnsi="Times New Roman"/>
          <w:color w:val="000000" w:themeColor="text1"/>
          <w:highlight w:val="none"/>
          <w14:textFill>
            <w14:solidFill>
              <w14:schemeClr w14:val="tx1"/>
            </w14:solidFill>
          </w14:textFill>
        </w:rPr>
      </w:pPr>
    </w:p>
    <w:p w14:paraId="3AC0FD22">
      <w:pPr>
        <w:pStyle w:val="49"/>
        <w:ind w:firstLine="240"/>
        <w:contextualSpacing/>
        <w:rPr>
          <w:rFonts w:ascii="Times New Roman" w:hAnsi="Times New Roman"/>
          <w:color w:val="000000" w:themeColor="text1"/>
          <w:highlight w:val="none"/>
          <w14:textFill>
            <w14:solidFill>
              <w14:schemeClr w14:val="tx1"/>
            </w14:solidFill>
          </w14:textFill>
        </w:rPr>
      </w:pPr>
    </w:p>
    <w:p w14:paraId="7D74B8B9">
      <w:pPr>
        <w:pStyle w:val="49"/>
        <w:ind w:firstLine="240"/>
        <w:contextualSpacing/>
        <w:rPr>
          <w:rFonts w:ascii="Times New Roman" w:hAnsi="Times New Roman"/>
          <w:color w:val="000000" w:themeColor="text1"/>
          <w:highlight w:val="none"/>
          <w14:textFill>
            <w14:solidFill>
              <w14:schemeClr w14:val="tx1"/>
            </w14:solidFill>
          </w14:textFill>
        </w:rPr>
      </w:pPr>
    </w:p>
    <w:p w14:paraId="786E7949">
      <w:pPr>
        <w:pStyle w:val="49"/>
        <w:ind w:firstLine="240"/>
        <w:contextualSpacing/>
        <w:rPr>
          <w:rFonts w:ascii="Times New Roman" w:hAnsi="Times New Roman"/>
          <w:color w:val="000000" w:themeColor="text1"/>
          <w:highlight w:val="none"/>
          <w14:textFill>
            <w14:solidFill>
              <w14:schemeClr w14:val="tx1"/>
            </w14:solidFill>
          </w14:textFill>
        </w:rPr>
      </w:pPr>
    </w:p>
    <w:p w14:paraId="61DCFFCA">
      <w:pPr>
        <w:pStyle w:val="49"/>
        <w:ind w:firstLine="240"/>
        <w:contextualSpacing/>
        <w:rPr>
          <w:rFonts w:ascii="Times New Roman" w:hAnsi="Times New Roman"/>
          <w:color w:val="000000" w:themeColor="text1"/>
          <w:highlight w:val="none"/>
          <w14:textFill>
            <w14:solidFill>
              <w14:schemeClr w14:val="tx1"/>
            </w14:solidFill>
          </w14:textFill>
        </w:rPr>
      </w:pPr>
    </w:p>
    <w:p w14:paraId="2580AE42">
      <w:pPr>
        <w:pStyle w:val="49"/>
        <w:ind w:firstLine="240"/>
        <w:contextualSpacing/>
        <w:rPr>
          <w:rFonts w:ascii="Times New Roman" w:hAnsi="Times New Roman"/>
          <w:color w:val="000000" w:themeColor="text1"/>
          <w:highlight w:val="none"/>
          <w14:textFill>
            <w14:solidFill>
              <w14:schemeClr w14:val="tx1"/>
            </w14:solidFill>
          </w14:textFill>
        </w:rPr>
      </w:pPr>
    </w:p>
    <w:p w14:paraId="2C299BB7">
      <w:pPr>
        <w:pStyle w:val="49"/>
        <w:ind w:firstLine="240"/>
        <w:contextualSpacing/>
        <w:rPr>
          <w:rFonts w:ascii="Times New Roman" w:hAnsi="Times New Roman"/>
          <w:color w:val="000000" w:themeColor="text1"/>
          <w:highlight w:val="none"/>
          <w14:textFill>
            <w14:solidFill>
              <w14:schemeClr w14:val="tx1"/>
            </w14:solidFill>
          </w14:textFill>
        </w:rPr>
      </w:pPr>
    </w:p>
    <w:p w14:paraId="34D4B960">
      <w:pPr>
        <w:pStyle w:val="49"/>
        <w:ind w:firstLine="240"/>
        <w:contextualSpacing/>
        <w:rPr>
          <w:rFonts w:ascii="Times New Roman" w:hAnsi="Times New Roman"/>
          <w:color w:val="000000" w:themeColor="text1"/>
          <w:highlight w:val="none"/>
          <w14:textFill>
            <w14:solidFill>
              <w14:schemeClr w14:val="tx1"/>
            </w14:solidFill>
          </w14:textFill>
        </w:rPr>
      </w:pPr>
    </w:p>
    <w:p w14:paraId="17FD2B84">
      <w:pPr>
        <w:pStyle w:val="49"/>
        <w:ind w:firstLine="240"/>
        <w:contextualSpacing/>
        <w:rPr>
          <w:rFonts w:ascii="Times New Roman" w:hAnsi="Times New Roman"/>
          <w:color w:val="000000" w:themeColor="text1"/>
          <w:highlight w:val="none"/>
          <w14:textFill>
            <w14:solidFill>
              <w14:schemeClr w14:val="tx1"/>
            </w14:solidFill>
          </w14:textFill>
        </w:rPr>
      </w:pPr>
    </w:p>
    <w:p w14:paraId="7873DD4A">
      <w:pPr>
        <w:pStyle w:val="49"/>
        <w:ind w:firstLine="240"/>
        <w:contextualSpacing/>
        <w:rPr>
          <w:rFonts w:ascii="Times New Roman" w:hAnsi="Times New Roman"/>
          <w:color w:val="000000" w:themeColor="text1"/>
          <w:highlight w:val="none"/>
          <w14:textFill>
            <w14:solidFill>
              <w14:schemeClr w14:val="tx1"/>
            </w14:solidFill>
          </w14:textFill>
        </w:rPr>
      </w:pPr>
    </w:p>
    <w:p w14:paraId="782724C7">
      <w:pPr>
        <w:pStyle w:val="49"/>
        <w:ind w:firstLine="0" w:firstLineChars="0"/>
        <w:contextualSpacing/>
        <w:rPr>
          <w:rFonts w:ascii="Times New Roman" w:hAnsi="Times New Roman"/>
          <w:color w:val="000000" w:themeColor="text1"/>
          <w:highlight w:val="none"/>
          <w14:textFill>
            <w14:solidFill>
              <w14:schemeClr w14:val="tx1"/>
            </w14:solidFill>
          </w14:textFill>
        </w:rPr>
      </w:pPr>
    </w:p>
    <w:p w14:paraId="7501589E">
      <w:pPr>
        <w:pStyle w:val="49"/>
        <w:ind w:firstLine="240"/>
        <w:contextualSpacing/>
        <w:rPr>
          <w:rFonts w:ascii="Times New Roman" w:hAnsi="Times New Roman"/>
          <w:color w:val="000000" w:themeColor="text1"/>
          <w:highlight w:val="none"/>
          <w14:textFill>
            <w14:solidFill>
              <w14:schemeClr w14:val="tx1"/>
            </w14:solidFill>
          </w14:textFill>
        </w:rPr>
      </w:pPr>
    </w:p>
    <w:p w14:paraId="30DE32F1">
      <w:pPr>
        <w:pStyle w:val="49"/>
        <w:ind w:firstLine="240"/>
        <w:contextualSpacing/>
        <w:rPr>
          <w:rFonts w:ascii="Times New Roman" w:hAnsi="Times New Roman"/>
          <w:color w:val="000000" w:themeColor="text1"/>
          <w:highlight w:val="none"/>
          <w14:textFill>
            <w14:solidFill>
              <w14:schemeClr w14:val="tx1"/>
            </w14:solidFill>
          </w14:textFill>
        </w:rPr>
      </w:pPr>
    </w:p>
    <w:p w14:paraId="7B68D86A">
      <w:pPr>
        <w:pStyle w:val="49"/>
        <w:ind w:firstLine="0" w:firstLineChars="0"/>
        <w:contextualSpacing/>
        <w:rPr>
          <w:rFonts w:ascii="Times New Roman" w:hAnsi="Times New Roman"/>
          <w:color w:val="000000" w:themeColor="text1"/>
          <w:highlight w:val="none"/>
          <w14:textFill>
            <w14:solidFill>
              <w14:schemeClr w14:val="tx1"/>
            </w14:solidFill>
          </w14:textFill>
        </w:rPr>
      </w:pPr>
    </w:p>
    <w:p w14:paraId="32C3450B">
      <w:pPr>
        <w:pStyle w:val="49"/>
        <w:ind w:firstLine="0" w:firstLineChars="0"/>
        <w:contextualSpacing/>
        <w:rPr>
          <w:rFonts w:ascii="Times New Roman" w:hAnsi="Times New Roman"/>
          <w:color w:val="000000" w:themeColor="text1"/>
          <w:highlight w:val="none"/>
          <w14:textFill>
            <w14:solidFill>
              <w14:schemeClr w14:val="tx1"/>
            </w14:solidFill>
          </w14:textFill>
        </w:rPr>
      </w:pPr>
    </w:p>
    <w:p w14:paraId="2FD6A332">
      <w:pPr>
        <w:pStyle w:val="49"/>
        <w:ind w:firstLine="0" w:firstLineChars="0"/>
        <w:contextualSpacing/>
        <w:rPr>
          <w:rFonts w:ascii="Times New Roman" w:hAnsi="Times New Roman"/>
          <w:color w:val="000000" w:themeColor="text1"/>
          <w:highlight w:val="none"/>
          <w14:textFill>
            <w14:solidFill>
              <w14:schemeClr w14:val="tx1"/>
            </w14:solidFill>
          </w14:textFill>
        </w:rPr>
      </w:pPr>
    </w:p>
    <w:p w14:paraId="7F0A508A">
      <w:pPr>
        <w:pStyle w:val="49"/>
        <w:ind w:firstLine="240"/>
        <w:contextualSpacing/>
        <w:rPr>
          <w:rFonts w:ascii="Times New Roman" w:hAnsi="Times New Roman"/>
          <w:color w:val="000000" w:themeColor="text1"/>
          <w:highlight w:val="none"/>
          <w14:textFill>
            <w14:solidFill>
              <w14:schemeClr w14:val="tx1"/>
            </w14:solidFill>
          </w14:textFill>
        </w:rPr>
      </w:pPr>
    </w:p>
    <w:p w14:paraId="30EE9148">
      <w:pPr>
        <w:pStyle w:val="49"/>
        <w:spacing w:line="360" w:lineRule="auto"/>
        <w:ind w:left="1680" w:firstLine="360" w:firstLineChars="150"/>
        <w:rPr>
          <w:rFonts w:ascii="Times New Roman" w:hAnsi="Times New Roman"/>
          <w:b w:val="0"/>
          <w:color w:val="000000" w:themeColor="text1"/>
          <w:sz w:val="24"/>
          <w:szCs w:val="24"/>
          <w:highlight w:val="none"/>
          <w14:textFill>
            <w14:solidFill>
              <w14:schemeClr w14:val="tx1"/>
            </w14:solidFill>
          </w14:textFill>
        </w:rPr>
      </w:pPr>
    </w:p>
    <w:p w14:paraId="5858B7A8">
      <w:pPr>
        <w:pStyle w:val="49"/>
        <w:spacing w:line="360" w:lineRule="auto"/>
        <w:ind w:left="1680" w:firstLine="360" w:firstLineChars="150"/>
        <w:rPr>
          <w:rFonts w:ascii="Times New Roman" w:hAnsi="Times New Roman"/>
          <w:b w:val="0"/>
          <w:color w:val="000000" w:themeColor="text1"/>
          <w:sz w:val="24"/>
          <w:szCs w:val="24"/>
          <w:highlight w:val="none"/>
          <w:u w:val="none"/>
          <w14:textFill>
            <w14:solidFill>
              <w14:schemeClr w14:val="tx1"/>
            </w14:solidFill>
          </w14:textFill>
        </w:rPr>
      </w:pPr>
      <w:r>
        <w:rPr>
          <w:rFonts w:ascii="Times New Roman" w:hAnsi="Times New Roman"/>
          <w:b w:val="0"/>
          <w:color w:val="000000" w:themeColor="text1"/>
          <w:sz w:val="24"/>
          <w:szCs w:val="24"/>
          <w:highlight w:val="none"/>
          <w14:textFill>
            <w14:solidFill>
              <w14:schemeClr w14:val="tx1"/>
            </w14:solidFill>
          </w14:textFill>
        </w:rPr>
        <w:t>甲    方</w:t>
      </w:r>
      <w:r>
        <w:rPr>
          <w:rFonts w:ascii="Times New Roman" w:hAnsi="Times New Roman"/>
          <w:color w:val="000000" w:themeColor="text1"/>
          <w:sz w:val="24"/>
          <w:szCs w:val="24"/>
          <w:highlight w:val="none"/>
          <w14:textFill>
            <w14:solidFill>
              <w14:schemeClr w14:val="tx1"/>
            </w14:solidFill>
          </w14:textFill>
        </w:rPr>
        <w:t>：</w:t>
      </w:r>
      <w:r>
        <w:rPr>
          <w:rFonts w:ascii="Times New Roman" w:hAnsi="Times New Roman"/>
          <w:color w:val="000000" w:themeColor="text1"/>
          <w:sz w:val="24"/>
          <w:szCs w:val="24"/>
          <w:highlight w:val="none"/>
          <w:u w:val="none"/>
          <w14:textFill>
            <w14:solidFill>
              <w14:schemeClr w14:val="tx1"/>
            </w14:solidFill>
          </w14:textFill>
        </w:rPr>
        <w:t>国家档案局</w:t>
      </w:r>
    </w:p>
    <w:p w14:paraId="74355C36">
      <w:pPr>
        <w:pStyle w:val="49"/>
        <w:spacing w:line="360" w:lineRule="auto"/>
        <w:ind w:left="1678"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val="0"/>
          <w:color w:val="000000" w:themeColor="text1"/>
          <w:sz w:val="24"/>
          <w:szCs w:val="24"/>
          <w:highlight w:val="none"/>
          <w14:textFill>
            <w14:solidFill>
              <w14:schemeClr w14:val="tx1"/>
            </w14:solidFill>
          </w14:textFill>
        </w:rPr>
        <w:t>乙    方</w:t>
      </w:r>
      <w:r>
        <w:rPr>
          <w:rFonts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lang w:eastAsia="zh-CN"/>
          <w14:textFill>
            <w14:solidFill>
              <w14:schemeClr w14:val="tx1"/>
            </w14:solidFill>
          </w14:textFill>
        </w:rPr>
        <w:t>阳江市档案馆</w:t>
      </w:r>
    </w:p>
    <w:p w14:paraId="5C9D354C">
      <w:pPr>
        <w:pStyle w:val="49"/>
        <w:spacing w:line="360" w:lineRule="auto"/>
        <w:ind w:left="1678"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val="0"/>
          <w:color w:val="000000" w:themeColor="text1"/>
          <w:sz w:val="24"/>
          <w:szCs w:val="24"/>
          <w:highlight w:val="none"/>
          <w14:textFill>
            <w14:solidFill>
              <w14:schemeClr w14:val="tx1"/>
            </w14:solidFill>
          </w14:textFill>
        </w:rPr>
        <w:t>丙    方</w:t>
      </w:r>
      <w:r>
        <w:rPr>
          <w:rFonts w:ascii="Times New Roman" w:hAnsi="Times New Roman"/>
          <w:color w:val="000000" w:themeColor="text1"/>
          <w:sz w:val="24"/>
          <w:szCs w:val="24"/>
          <w:highlight w:val="none"/>
          <w14:textFill>
            <w14:solidFill>
              <w14:schemeClr w14:val="tx1"/>
            </w14:solidFill>
          </w14:textFill>
        </w:rPr>
        <w:t>：</w:t>
      </w:r>
      <w:r>
        <w:rPr>
          <w:rFonts w:hint="default" w:ascii="Times New Roman" w:hAnsi="Times New Roman"/>
          <w:color w:val="000000" w:themeColor="text1"/>
          <w:sz w:val="24"/>
          <w:szCs w:val="24"/>
          <w:highlight w:val="none"/>
          <w:u w:val="none"/>
          <w14:textFill>
            <w14:solidFill>
              <w14:schemeClr w14:val="tx1"/>
            </w14:solidFill>
          </w14:textFill>
        </w:rPr>
        <w:t>*********</w:t>
      </w:r>
    </w:p>
    <w:p w14:paraId="16C0A8D7">
      <w:pPr>
        <w:pStyle w:val="49"/>
        <w:spacing w:line="360" w:lineRule="auto"/>
        <w:ind w:left="1678"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val="0"/>
          <w:color w:val="000000" w:themeColor="text1"/>
          <w:sz w:val="24"/>
          <w:szCs w:val="24"/>
          <w:highlight w:val="none"/>
          <w14:textFill>
            <w14:solidFill>
              <w14:schemeClr w14:val="tx1"/>
            </w14:solidFill>
          </w14:textFill>
        </w:rPr>
        <w:t>签约时间</w:t>
      </w:r>
      <w:r>
        <w:rPr>
          <w:rFonts w:ascii="Times New Roman" w:hAnsi="Times New Roman"/>
          <w:color w:val="000000" w:themeColor="text1"/>
          <w:sz w:val="24"/>
          <w:szCs w:val="24"/>
          <w:highlight w:val="none"/>
          <w14:textFill>
            <w14:solidFill>
              <w14:schemeClr w14:val="tx1"/>
            </w14:solidFill>
          </w14:textFill>
        </w:rPr>
        <w:t>：</w:t>
      </w:r>
      <w:r>
        <w:rPr>
          <w:rFonts w:hint="default" w:ascii="Times New Roman" w:hAnsi="Times New Roman"/>
          <w:color w:val="000000" w:themeColor="text1"/>
          <w:sz w:val="24"/>
          <w:szCs w:val="24"/>
          <w:highlight w:val="none"/>
          <w:u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年</w:t>
      </w:r>
      <w:r>
        <w:rPr>
          <w:rFonts w:ascii="Times New Roman" w:hAnsi="Times New Roman"/>
          <w:color w:val="000000" w:themeColor="text1"/>
          <w:sz w:val="24"/>
          <w:szCs w:val="24"/>
          <w:highlight w:val="none"/>
          <w:u w:val="none"/>
          <w14:textFill>
            <w14:solidFill>
              <w14:schemeClr w14:val="tx1"/>
            </w14:solidFill>
          </w14:textFill>
        </w:rPr>
        <w:t xml:space="preserve"> </w:t>
      </w:r>
      <w:r>
        <w:rPr>
          <w:rFonts w:hint="default" w:ascii="Times New Roman" w:hAnsi="Times New Roman"/>
          <w:color w:val="000000" w:themeColor="text1"/>
          <w:sz w:val="24"/>
          <w:szCs w:val="24"/>
          <w:highlight w:val="none"/>
          <w:u w:val="none"/>
          <w14:textFill>
            <w14:solidFill>
              <w14:schemeClr w14:val="tx1"/>
            </w14:solidFill>
          </w14:textFill>
        </w:rPr>
        <w:t>**</w:t>
      </w:r>
      <w:r>
        <w:rPr>
          <w:rFonts w:ascii="Times New Roman" w:hAnsi="Times New Roman"/>
          <w:color w:val="000000" w:themeColor="text1"/>
          <w:sz w:val="24"/>
          <w:szCs w:val="24"/>
          <w:highlight w:val="none"/>
          <w:u w:val="none"/>
          <w14:textFill>
            <w14:solidFill>
              <w14:schemeClr w14:val="tx1"/>
            </w14:solidFill>
          </w14:textFill>
        </w:rPr>
        <w:t xml:space="preserve"> </w:t>
      </w:r>
      <w:r>
        <w:rPr>
          <w:rFonts w:ascii="Times New Roman" w:hAnsi="Times New Roman"/>
          <w:color w:val="000000" w:themeColor="text1"/>
          <w:sz w:val="24"/>
          <w:szCs w:val="24"/>
          <w:highlight w:val="none"/>
          <w14:textFill>
            <w14:solidFill>
              <w14:schemeClr w14:val="tx1"/>
            </w14:solidFill>
          </w14:textFill>
        </w:rPr>
        <w:t>月</w:t>
      </w:r>
      <w:r>
        <w:rPr>
          <w:rFonts w:ascii="Times New Roman" w:hAnsi="Times New Roman"/>
          <w:color w:val="000000" w:themeColor="text1"/>
          <w:sz w:val="24"/>
          <w:szCs w:val="24"/>
          <w:highlight w:val="none"/>
          <w:u w:val="none"/>
          <w14:textFill>
            <w14:solidFill>
              <w14:schemeClr w14:val="tx1"/>
            </w14:solidFill>
          </w14:textFill>
        </w:rPr>
        <w:t xml:space="preserve"> </w:t>
      </w:r>
      <w:r>
        <w:rPr>
          <w:rFonts w:hint="default" w:ascii="Times New Roman" w:hAnsi="Times New Roman"/>
          <w:color w:val="000000" w:themeColor="text1"/>
          <w:sz w:val="24"/>
          <w:szCs w:val="24"/>
          <w:highlight w:val="none"/>
          <w:u w:val="none"/>
          <w14:textFill>
            <w14:solidFill>
              <w14:schemeClr w14:val="tx1"/>
            </w14:solidFill>
          </w14:textFill>
        </w:rPr>
        <w:t>**</w:t>
      </w:r>
      <w:r>
        <w:rPr>
          <w:rFonts w:ascii="Times New Roman" w:hAnsi="Times New Roman"/>
          <w:color w:val="000000" w:themeColor="text1"/>
          <w:sz w:val="24"/>
          <w:szCs w:val="24"/>
          <w:highlight w:val="none"/>
          <w:u w:val="none"/>
          <w14:textFill>
            <w14:solidFill>
              <w14:schemeClr w14:val="tx1"/>
            </w14:solidFill>
          </w14:textFill>
        </w:rPr>
        <w:t xml:space="preserve"> </w:t>
      </w:r>
      <w:r>
        <w:rPr>
          <w:rFonts w:ascii="Times New Roman" w:hAnsi="Times New Roman"/>
          <w:color w:val="000000" w:themeColor="text1"/>
          <w:sz w:val="24"/>
          <w:szCs w:val="24"/>
          <w:highlight w:val="none"/>
          <w14:textFill>
            <w14:solidFill>
              <w14:schemeClr w14:val="tx1"/>
            </w14:solidFill>
          </w14:textFill>
        </w:rPr>
        <w:t>日</w:t>
      </w:r>
    </w:p>
    <w:p w14:paraId="24DF3117">
      <w:pPr>
        <w:jc w:val="center"/>
        <w:rPr>
          <w:rFonts w:hint="eastAsia" w:ascii="Times New Roman" w:hAnsi="Times New Roman" w:eastAsia="方正小标宋_GBK"/>
          <w:color w:val="000000" w:themeColor="text1"/>
          <w:sz w:val="32"/>
          <w:szCs w:val="36"/>
          <w:highlight w:val="none"/>
          <w14:textFill>
            <w14:solidFill>
              <w14:schemeClr w14:val="tx1"/>
            </w14:solidFill>
          </w14:textFill>
        </w:rPr>
      </w:pPr>
    </w:p>
    <w:p w14:paraId="07EF36D7">
      <w:pPr>
        <w:jc w:val="center"/>
        <w:rPr>
          <w:rFonts w:hint="eastAsia" w:ascii="Times New Roman" w:hAnsi="Times New Roman" w:eastAsia="方正小标宋_GBK"/>
          <w:color w:val="000000" w:themeColor="text1"/>
          <w:sz w:val="32"/>
          <w:szCs w:val="36"/>
          <w:highlight w:val="none"/>
          <w14:textFill>
            <w14:solidFill>
              <w14:schemeClr w14:val="tx1"/>
            </w14:solidFill>
          </w14:textFill>
        </w:rPr>
      </w:pPr>
    </w:p>
    <w:p w14:paraId="18540880">
      <w:pPr>
        <w:pStyle w:val="49"/>
        <w:ind w:firstLine="240"/>
        <w:contextualSpacing/>
        <w:jc w:val="center"/>
        <w:rPr>
          <w:rFonts w:hint="default" w:ascii="Times New Roman" w:hAnsi="Times New Roman" w:eastAsia="方正小标宋_GBK" w:cs="宋体"/>
          <w:b w:val="0"/>
          <w:bCs w:val="0"/>
          <w:color w:val="000000" w:themeColor="text1"/>
          <w:sz w:val="32"/>
          <w:szCs w:val="36"/>
          <w:highlight w:val="none"/>
          <w14:textFill>
            <w14:solidFill>
              <w14:schemeClr w14:val="tx1"/>
            </w14:solidFill>
          </w14:textFill>
        </w:rPr>
      </w:pPr>
    </w:p>
    <w:p w14:paraId="0A0813F6">
      <w:pPr>
        <w:rPr>
          <w:rFonts w:hint="default" w:ascii="Times New Roman" w:hAnsi="Times New Roman" w:eastAsia="方正小标宋_GBK" w:cs="宋体"/>
          <w:b w:val="0"/>
          <w:bCs w:val="0"/>
          <w:color w:val="000000" w:themeColor="text1"/>
          <w:sz w:val="32"/>
          <w:szCs w:val="36"/>
          <w:highlight w:val="none"/>
          <w:lang w:val="en-US" w:eastAsia="zh-CN"/>
          <w14:textFill>
            <w14:solidFill>
              <w14:schemeClr w14:val="tx1"/>
            </w14:solidFill>
          </w14:textFill>
        </w:rPr>
      </w:pPr>
      <w:r>
        <w:rPr>
          <w:rFonts w:hint="default" w:ascii="Times New Roman" w:hAnsi="Times New Roman" w:eastAsia="方正小标宋_GBK" w:cs="宋体"/>
          <w:b w:val="0"/>
          <w:bCs w:val="0"/>
          <w:color w:val="000000" w:themeColor="text1"/>
          <w:sz w:val="32"/>
          <w:szCs w:val="36"/>
          <w:highlight w:val="none"/>
          <w:lang w:val="en-US" w:eastAsia="zh-CN"/>
          <w14:textFill>
            <w14:solidFill>
              <w14:schemeClr w14:val="tx1"/>
            </w14:solidFill>
          </w14:textFill>
        </w:rPr>
        <w:br w:type="page"/>
      </w:r>
    </w:p>
    <w:p w14:paraId="68A3997A">
      <w:pPr>
        <w:pStyle w:val="49"/>
        <w:keepNext w:val="0"/>
        <w:keepLines w:val="0"/>
        <w:pageBreakBefore w:val="0"/>
        <w:kinsoku/>
        <w:wordWrap/>
        <w:overflowPunct/>
        <w:topLinePunct w:val="0"/>
        <w:bidi w:val="0"/>
        <w:adjustRightInd/>
        <w:snapToGrid/>
        <w:spacing w:line="360" w:lineRule="auto"/>
        <w:ind w:firstLine="240"/>
        <w:contextualSpacing/>
        <w:jc w:val="center"/>
        <w:rPr>
          <w:rFonts w:hint="default" w:ascii="Times New Roman" w:hAnsi="Times New Roman" w:eastAsia="方正小标宋_GBK" w:cs="宋体"/>
          <w:b w:val="0"/>
          <w:bCs w:val="0"/>
          <w:color w:val="000000" w:themeColor="text1"/>
          <w:sz w:val="32"/>
          <w:szCs w:val="36"/>
          <w:highlight w:val="none"/>
          <w:lang w:val="en-US" w:eastAsia="zh-CN"/>
          <w14:textFill>
            <w14:solidFill>
              <w14:schemeClr w14:val="tx1"/>
            </w14:solidFill>
          </w14:textFill>
        </w:rPr>
      </w:pPr>
      <w:r>
        <w:rPr>
          <w:rFonts w:hint="default" w:ascii="Times New Roman" w:hAnsi="Times New Roman" w:eastAsia="方正小标宋_GBK" w:cs="宋体"/>
          <w:b w:val="0"/>
          <w:bCs w:val="0"/>
          <w:color w:val="000000" w:themeColor="text1"/>
          <w:sz w:val="32"/>
          <w:szCs w:val="36"/>
          <w:highlight w:val="none"/>
          <w:lang w:val="en-US" w:eastAsia="zh-CN"/>
          <w14:textFill>
            <w14:solidFill>
              <w14:schemeClr w14:val="tx1"/>
            </w14:solidFill>
          </w14:textFill>
        </w:rPr>
        <w:t>阳江市档案馆《民国双恩盐场档案汇编(第三辑)》公开出版</w:t>
      </w:r>
    </w:p>
    <w:p w14:paraId="01647653">
      <w:pPr>
        <w:pStyle w:val="49"/>
        <w:keepNext w:val="0"/>
        <w:keepLines w:val="0"/>
        <w:pageBreakBefore w:val="0"/>
        <w:kinsoku/>
        <w:wordWrap/>
        <w:overflowPunct/>
        <w:topLinePunct w:val="0"/>
        <w:bidi w:val="0"/>
        <w:adjustRightInd/>
        <w:snapToGrid/>
        <w:spacing w:line="360" w:lineRule="auto"/>
        <w:ind w:firstLine="240"/>
        <w:contextualSpacing/>
        <w:jc w:val="center"/>
        <w:rPr>
          <w:rFonts w:hint="default" w:ascii="Times New Roman" w:hAnsi="Times New Roman" w:eastAsia="方正小标宋_GBK" w:cs="宋体"/>
          <w:color w:val="000000" w:themeColor="text1"/>
          <w:sz w:val="32"/>
          <w:szCs w:val="36"/>
          <w:highlight w:val="none"/>
          <w14:textFill>
            <w14:solidFill>
              <w14:schemeClr w14:val="tx1"/>
            </w14:solidFill>
          </w14:textFill>
        </w:rPr>
      </w:pPr>
      <w:r>
        <w:rPr>
          <w:rFonts w:hint="default" w:ascii="Times New Roman" w:hAnsi="Times New Roman" w:eastAsia="方正小标宋_GBK" w:cs="宋体"/>
          <w:b w:val="0"/>
          <w:bCs w:val="0"/>
          <w:color w:val="000000" w:themeColor="text1"/>
          <w:sz w:val="32"/>
          <w:szCs w:val="36"/>
          <w:highlight w:val="none"/>
          <w:lang w:val="en-US" w:eastAsia="zh-CN"/>
          <w14:textFill>
            <w14:solidFill>
              <w14:schemeClr w14:val="tx1"/>
            </w14:solidFill>
          </w14:textFill>
        </w:rPr>
        <w:t>采购项目</w:t>
      </w:r>
      <w:r>
        <w:rPr>
          <w:rFonts w:hint="default" w:ascii="Times New Roman" w:hAnsi="Times New Roman" w:eastAsia="方正小标宋_GBK" w:cs="宋体"/>
          <w:b w:val="0"/>
          <w:bCs w:val="0"/>
          <w:color w:val="000000" w:themeColor="text1"/>
          <w:sz w:val="32"/>
          <w:szCs w:val="36"/>
          <w:highlight w:val="none"/>
          <w:lang w:val="en-US"/>
          <w14:textFill>
            <w14:solidFill>
              <w14:schemeClr w14:val="tx1"/>
            </w14:solidFill>
          </w14:textFill>
        </w:rPr>
        <w:t>出版合同</w:t>
      </w:r>
    </w:p>
    <w:p w14:paraId="07395E5C">
      <w:pPr>
        <w:keepNext w:val="0"/>
        <w:keepLines w:val="0"/>
        <w:pageBreakBefore w:val="0"/>
        <w:kinsoku/>
        <w:wordWrap/>
        <w:overflowPunct/>
        <w:topLinePunct w:val="0"/>
        <w:bidi w:val="0"/>
        <w:adjustRightInd/>
        <w:snapToGrid/>
        <w:spacing w:line="360" w:lineRule="auto"/>
        <w:rPr>
          <w:rFonts w:ascii="Times New Roman" w:hAnsi="Times New Roman" w:eastAsia="仿宋"/>
          <w:color w:val="000000" w:themeColor="text1"/>
          <w:sz w:val="24"/>
          <w:szCs w:val="24"/>
          <w:highlight w:val="none"/>
          <w14:textFill>
            <w14:solidFill>
              <w14:schemeClr w14:val="tx1"/>
            </w14:solidFill>
          </w14:textFill>
        </w:rPr>
      </w:pPr>
    </w:p>
    <w:p w14:paraId="49DE10FF">
      <w:pPr>
        <w:pStyle w:val="355"/>
        <w:keepNext w:val="0"/>
        <w:keepLines w:val="0"/>
        <w:pageBreakBefore w:val="0"/>
        <w:numPr>
          <w:ilvl w:val="0"/>
          <w:numId w:val="0"/>
        </w:numPr>
        <w:shd w:val="clear" w:color="auto" w:fill="auto"/>
        <w:tabs>
          <w:tab w:val="left" w:pos="1351"/>
        </w:tabs>
        <w:kinsoku/>
        <w:wordWrap/>
        <w:overflowPunct/>
        <w:topLinePunct w:val="0"/>
        <w:bidi w:val="0"/>
        <w:adjustRightInd/>
        <w:snapToGrid/>
        <w:spacing w:line="360" w:lineRule="auto"/>
        <w:ind w:firstLine="480" w:firstLineChars="200"/>
        <w:rPr>
          <w:rFonts w:ascii="Times New Roman" w:hAnsi="Times New Roman"/>
          <w:color w:val="000000" w:themeColor="text1"/>
          <w:sz w:val="24"/>
          <w:szCs w:val="24"/>
          <w:highlight w:val="none"/>
          <w:u w:val="none"/>
          <w:shd w:val="clear" w:color="auto" w:fill="auto"/>
          <w14:textFill>
            <w14:solidFill>
              <w14:schemeClr w14:val="tx1"/>
            </w14:solidFill>
          </w14:textFill>
        </w:rPr>
      </w:pPr>
      <w:r>
        <w:rPr>
          <w:rFonts w:ascii="Times New Roman" w:hAnsi="Times New Roman"/>
          <w:color w:val="000000" w:themeColor="text1"/>
          <w:sz w:val="24"/>
          <w:szCs w:val="24"/>
          <w:highlight w:val="none"/>
          <w:u w:val="none"/>
          <w:shd w:val="clear" w:color="auto" w:fill="auto"/>
          <w14:textFill>
            <w14:solidFill>
              <w14:schemeClr w14:val="tx1"/>
            </w14:solidFill>
          </w14:textFill>
        </w:rPr>
        <w:t>甲方：</w:t>
      </w:r>
      <w:r>
        <w:rPr>
          <w:rFonts w:ascii="Times New Roman" w:hAnsi="Times New Roman"/>
          <w:b w:val="0"/>
          <w:color w:val="000000" w:themeColor="text1"/>
          <w:sz w:val="24"/>
          <w:szCs w:val="24"/>
          <w:highlight w:val="none"/>
          <w:u w:val="none"/>
          <w:shd w:val="clear" w:color="auto" w:fill="auto"/>
          <w14:textFill>
            <w14:solidFill>
              <w14:schemeClr w14:val="tx1"/>
            </w14:solidFill>
          </w14:textFill>
        </w:rPr>
        <w:t>国家档案局</w:t>
      </w:r>
    </w:p>
    <w:p w14:paraId="31472DED">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textAlignment w:val="bottom"/>
        <w:rPr>
          <w:rFonts w:ascii="Times New Roman" w:hAnsi="Times New Roman"/>
          <w:color w:val="000000" w:themeColor="text1"/>
          <w:sz w:val="24"/>
          <w:szCs w:val="24"/>
          <w:highlight w:val="none"/>
          <w:u w:val="none"/>
          <w:shd w:val="clear" w:color="auto" w:fill="auto"/>
          <w14:textFill>
            <w14:solidFill>
              <w14:schemeClr w14:val="tx1"/>
            </w14:solidFill>
          </w14:textFill>
        </w:rPr>
      </w:pPr>
      <w:r>
        <w:rPr>
          <w:rFonts w:ascii="Times New Roman" w:hAnsi="Times New Roman"/>
          <w:color w:val="000000" w:themeColor="text1"/>
          <w:sz w:val="24"/>
          <w:szCs w:val="24"/>
          <w:highlight w:val="none"/>
          <w:u w:val="none"/>
          <w:shd w:val="clear" w:color="auto" w:fill="auto"/>
          <w14:textFill>
            <w14:solidFill>
              <w14:schemeClr w14:val="tx1"/>
            </w14:solidFill>
          </w14:textFill>
        </w:rPr>
        <w:t>乙方：</w:t>
      </w:r>
      <w:r>
        <w:rPr>
          <w:rFonts w:hint="eastAsia" w:ascii="Times New Roman" w:hAnsi="Times New Roman"/>
          <w:color w:val="000000" w:themeColor="text1"/>
          <w:sz w:val="24"/>
          <w:szCs w:val="24"/>
          <w:highlight w:val="none"/>
          <w:u w:val="none"/>
          <w:shd w:val="clear" w:color="auto" w:fill="auto"/>
          <w:lang w:eastAsia="zh-CN"/>
          <w14:textFill>
            <w14:solidFill>
              <w14:schemeClr w14:val="tx1"/>
            </w14:solidFill>
          </w14:textFill>
        </w:rPr>
        <w:t>阳江市档案馆</w:t>
      </w:r>
    </w:p>
    <w:p w14:paraId="0FE63D2B">
      <w:pPr>
        <w:pStyle w:val="355"/>
        <w:keepNext w:val="0"/>
        <w:keepLines w:val="0"/>
        <w:pageBreakBefore w:val="0"/>
        <w:numPr>
          <w:ilvl w:val="0"/>
          <w:numId w:val="0"/>
        </w:numPr>
        <w:shd w:val="clear" w:color="auto" w:fill="auto"/>
        <w:tabs>
          <w:tab w:val="left" w:pos="1351"/>
        </w:tabs>
        <w:kinsoku/>
        <w:wordWrap/>
        <w:overflowPunct/>
        <w:topLinePunct w:val="0"/>
        <w:bidi w:val="0"/>
        <w:adjustRightInd/>
        <w:snapToGrid/>
        <w:spacing w:line="360" w:lineRule="auto"/>
        <w:ind w:firstLine="480" w:firstLineChars="200"/>
        <w:rPr>
          <w:rFonts w:ascii="Times New Roman" w:hAnsi="Times New Roman"/>
          <w:b w:val="0"/>
          <w:color w:val="000000" w:themeColor="text1"/>
          <w:sz w:val="24"/>
          <w:szCs w:val="24"/>
          <w:highlight w:val="none"/>
          <w:u w:val="none"/>
          <w:shd w:val="clear" w:color="auto" w:fill="auto"/>
          <w14:textFill>
            <w14:solidFill>
              <w14:schemeClr w14:val="tx1"/>
            </w14:solidFill>
          </w14:textFill>
        </w:rPr>
      </w:pPr>
      <w:r>
        <w:rPr>
          <w:rFonts w:ascii="Times New Roman" w:hAnsi="Times New Roman"/>
          <w:color w:val="000000" w:themeColor="text1"/>
          <w:sz w:val="24"/>
          <w:szCs w:val="24"/>
          <w:highlight w:val="none"/>
          <w:u w:val="none"/>
          <w:shd w:val="clear" w:color="auto" w:fill="auto"/>
          <w14:textFill>
            <w14:solidFill>
              <w14:schemeClr w14:val="tx1"/>
            </w14:solidFill>
          </w14:textFill>
        </w:rPr>
        <w:t>丙方：</w:t>
      </w:r>
      <w:r>
        <w:rPr>
          <w:rFonts w:hint="default" w:ascii="Times New Roman" w:hAnsi="Times New Roman"/>
          <w:b w:val="0"/>
          <w:color w:val="000000" w:themeColor="text1"/>
          <w:sz w:val="24"/>
          <w:szCs w:val="24"/>
          <w:highlight w:val="none"/>
          <w:u w:val="none"/>
          <w:shd w:val="clear" w:color="auto" w:fill="auto"/>
          <w14:textFill>
            <w14:solidFill>
              <w14:schemeClr w14:val="tx1"/>
            </w14:solidFill>
          </w14:textFill>
        </w:rPr>
        <w:t>**********</w:t>
      </w:r>
    </w:p>
    <w:p w14:paraId="2F40A0D8">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textAlignment w:val="bottom"/>
        <w:rPr>
          <w:rFonts w:ascii="Times New Roman" w:hAnsi="Times New Roman"/>
          <w:color w:val="000000" w:themeColor="text1"/>
          <w:sz w:val="24"/>
          <w:szCs w:val="24"/>
          <w:highlight w:val="none"/>
          <w:u w:val="none"/>
          <w:shd w:val="clear" w:color="auto" w:fill="auto"/>
          <w14:textFill>
            <w14:solidFill>
              <w14:schemeClr w14:val="tx1"/>
            </w14:solidFill>
          </w14:textFill>
        </w:rPr>
      </w:pPr>
    </w:p>
    <w:p w14:paraId="0313398F">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left="1" w:firstLine="480" w:firstLineChars="200"/>
        <w:textAlignment w:val="bottom"/>
        <w:rPr>
          <w:rFonts w:ascii="Times New Roman" w:hAnsi="Times New Roman"/>
          <w:color w:val="000000" w:themeColor="text1"/>
          <w:sz w:val="24"/>
          <w:szCs w:val="24"/>
          <w:highlight w:val="none"/>
          <w:u w:val="none"/>
          <w:shd w:val="clear" w:color="auto" w:fill="auto"/>
          <w14:textFill>
            <w14:solidFill>
              <w14:schemeClr w14:val="tx1"/>
            </w14:solidFill>
          </w14:textFill>
        </w:rPr>
      </w:pPr>
      <w:r>
        <w:rPr>
          <w:rFonts w:ascii="Times New Roman" w:hAnsi="Times New Roman"/>
          <w:color w:val="000000" w:themeColor="text1"/>
          <w:sz w:val="24"/>
          <w:szCs w:val="24"/>
          <w:highlight w:val="none"/>
          <w:u w:val="none"/>
          <w:shd w:val="clear" w:color="auto" w:fill="auto"/>
          <w14:textFill>
            <w14:solidFill>
              <w14:schemeClr w14:val="tx1"/>
            </w14:solidFill>
          </w14:textFill>
        </w:rPr>
        <w:t>根据</w:t>
      </w:r>
      <w:r>
        <w:rPr>
          <w:rFonts w:hint="default" w:ascii="Times New Roman" w:hAnsi="Times New Roman" w:eastAsia="宋体" w:cs="宋体"/>
          <w:color w:val="000000" w:themeColor="text1"/>
          <w:kern w:val="2"/>
          <w:sz w:val="24"/>
          <w:szCs w:val="24"/>
          <w:highlight w:val="none"/>
          <w:u w:val="none"/>
          <w:shd w:val="clear" w:color="auto" w:fill="auto"/>
          <w:lang w:bidi="en-US"/>
          <w14:textFill>
            <w14:solidFill>
              <w14:schemeClr w14:val="tx1"/>
            </w14:solidFill>
          </w14:textFill>
        </w:rPr>
        <w:t>《中华人民共和国民法典》等我国现行的相关法律法规</w:t>
      </w:r>
      <w:r>
        <w:rPr>
          <w:rFonts w:ascii="Times New Roman" w:hAnsi="Times New Roman"/>
          <w:color w:val="000000" w:themeColor="text1"/>
          <w:sz w:val="24"/>
          <w:szCs w:val="24"/>
          <w:highlight w:val="none"/>
          <w:u w:val="none"/>
          <w:shd w:val="clear" w:color="auto" w:fill="auto"/>
          <w14:textFill>
            <w14:solidFill>
              <w14:schemeClr w14:val="tx1"/>
            </w14:solidFill>
          </w14:textFill>
        </w:rPr>
        <w:t>，甲乙丙三方就</w:t>
      </w:r>
      <w:r>
        <w:rPr>
          <w:rFonts w:hint="eastAsia" w:ascii="Times New Roman" w:hAnsi="Times New Roman"/>
          <w:color w:val="000000" w:themeColor="text1"/>
          <w:sz w:val="24"/>
          <w:szCs w:val="24"/>
          <w:highlight w:val="none"/>
          <w:u w:val="none"/>
          <w:shd w:val="clear" w:color="auto" w:fill="auto"/>
          <w:lang w:eastAsia="zh-CN"/>
          <w14:textFill>
            <w14:solidFill>
              <w14:schemeClr w14:val="tx1"/>
            </w14:solidFill>
          </w14:textFill>
        </w:rPr>
        <w:t>阳江市档案馆《民国双恩盐场档案汇编(第三辑)》公开出版采购</w:t>
      </w:r>
      <w:r>
        <w:rPr>
          <w:rFonts w:hint="eastAsia" w:ascii="Times New Roman" w:hAnsi="Times New Roman"/>
          <w:color w:val="000000" w:themeColor="text1"/>
          <w:sz w:val="24"/>
          <w:szCs w:val="24"/>
          <w:highlight w:val="none"/>
          <w:u w:val="none"/>
          <w:shd w:val="clear" w:color="auto" w:fill="auto"/>
          <w:lang w:eastAsia="zh-CN"/>
          <w14:textFill>
            <w14:solidFill>
              <w14:schemeClr w14:val="tx1"/>
            </w14:solidFill>
          </w14:textFill>
        </w:rPr>
        <w:t>项目</w:t>
      </w:r>
      <w:r>
        <w:rPr>
          <w:rFonts w:hint="default" w:ascii="Times New Roman" w:hAnsi="Times New Roman" w:eastAsia="宋体" w:cs="宋体"/>
          <w:b w:val="0"/>
          <w:bCs w:val="0"/>
          <w:color w:val="000000" w:themeColor="text1"/>
          <w:sz w:val="24"/>
          <w:szCs w:val="24"/>
          <w:highlight w:val="none"/>
          <w:u w:val="none"/>
          <w:shd w:val="clear" w:color="auto" w:fill="auto"/>
          <w:lang w:val="en-US" w:bidi="en-US"/>
          <w14:textFill>
            <w14:solidFill>
              <w14:schemeClr w14:val="tx1"/>
            </w14:solidFill>
          </w14:textFill>
        </w:rPr>
        <w:t>出版</w:t>
      </w:r>
      <w:r>
        <w:rPr>
          <w:rFonts w:ascii="Times New Roman" w:hAnsi="Times New Roman"/>
          <w:color w:val="000000" w:themeColor="text1"/>
          <w:sz w:val="24"/>
          <w:szCs w:val="24"/>
          <w:highlight w:val="none"/>
          <w:u w:val="none"/>
          <w:shd w:val="clear" w:color="auto" w:fill="auto"/>
          <w14:textFill>
            <w14:solidFill>
              <w14:schemeClr w14:val="tx1"/>
            </w14:solidFill>
          </w14:textFill>
        </w:rPr>
        <w:t>事项经协商一致，共同订立本合同，以明确三方的权利与义务。</w:t>
      </w:r>
    </w:p>
    <w:p w14:paraId="767D652B">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left="1" w:firstLine="480" w:firstLineChars="200"/>
        <w:textAlignment w:val="bottom"/>
        <w:rPr>
          <w:rFonts w:ascii="Times New Roman" w:hAnsi="Times New Roman"/>
          <w:color w:val="000000" w:themeColor="text1"/>
          <w:sz w:val="24"/>
          <w:szCs w:val="24"/>
          <w:highlight w:val="none"/>
          <w:u w:val="none"/>
          <w:shd w:val="clear" w:color="auto" w:fill="auto"/>
          <w14:textFill>
            <w14:solidFill>
              <w14:schemeClr w14:val="tx1"/>
            </w14:solidFill>
          </w14:textFill>
        </w:rPr>
      </w:pPr>
    </w:p>
    <w:p w14:paraId="1DAD4EA0">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textAlignment w:val="bottom"/>
        <w:rPr>
          <w:rFonts w:ascii="Times New Roman" w:hAnsi="Times New Roman"/>
          <w:color w:val="000000" w:themeColor="text1"/>
          <w:sz w:val="24"/>
          <w:szCs w:val="24"/>
          <w:highlight w:val="none"/>
          <w:u w:val="none"/>
          <w:shd w:val="clear" w:color="auto" w:fill="auto"/>
          <w14:textFill>
            <w14:solidFill>
              <w14:schemeClr w14:val="tx1"/>
            </w14:solidFill>
          </w14:textFill>
        </w:rPr>
      </w:pPr>
      <w:r>
        <w:rPr>
          <w:rFonts w:hint="default" w:ascii="Times New Roman" w:hAnsi="Times New Roman" w:cs="宋体"/>
          <w:b w:val="0"/>
          <w:bCs w:val="0"/>
          <w:color w:val="000000" w:themeColor="text1"/>
          <w:sz w:val="24"/>
          <w:szCs w:val="24"/>
          <w:highlight w:val="none"/>
          <w:u w:val="none"/>
          <w:shd w:val="clear" w:color="auto" w:fill="auto"/>
          <w:lang w:val="en-US" w:eastAsia="zh-CN"/>
          <w14:textFill>
            <w14:solidFill>
              <w14:schemeClr w14:val="tx1"/>
            </w14:solidFill>
          </w14:textFill>
        </w:rPr>
        <w:t>一、</w:t>
      </w:r>
      <w:r>
        <w:rPr>
          <w:rFonts w:ascii="Times New Roman" w:hAnsi="Times New Roman"/>
          <w:b w:val="0"/>
          <w:bCs w:val="0"/>
          <w:color w:val="000000" w:themeColor="text1"/>
          <w:sz w:val="24"/>
          <w:szCs w:val="24"/>
          <w:highlight w:val="none"/>
          <w:u w:val="none"/>
          <w:shd w:val="clear" w:color="auto" w:fill="auto"/>
          <w14:textFill>
            <w14:solidFill>
              <w14:schemeClr w14:val="tx1"/>
            </w14:solidFill>
          </w14:textFill>
        </w:rPr>
        <w:t>服务内容</w:t>
      </w:r>
      <w:r>
        <w:rPr>
          <w:rFonts w:hint="default" w:ascii="Times New Roman" w:hAnsi="Times New Roman"/>
          <w:b w:val="0"/>
          <w:bCs w:val="0"/>
          <w:color w:val="000000" w:themeColor="text1"/>
          <w:sz w:val="24"/>
          <w:szCs w:val="24"/>
          <w:highlight w:val="none"/>
          <w:u w:val="none"/>
          <w:shd w:val="clear" w:color="auto" w:fill="auto"/>
          <w:lang w:val="en-US" w:eastAsia="zh-CN"/>
          <w14:textFill>
            <w14:solidFill>
              <w14:schemeClr w14:val="tx1"/>
            </w14:solidFill>
          </w14:textFill>
        </w:rPr>
        <w:t>及金额</w:t>
      </w:r>
    </w:p>
    <w:p w14:paraId="1475691B">
      <w:pPr>
        <w:pStyle w:val="355"/>
        <w:keepNext w:val="0"/>
        <w:keepLines w:val="0"/>
        <w:pageBreakBefore w:val="0"/>
        <w:numPr>
          <w:ilvl w:val="0"/>
          <w:numId w:val="0"/>
        </w:numPr>
        <w:shd w:val="clear" w:color="auto" w:fill="auto"/>
        <w:tabs>
          <w:tab w:val="left" w:pos="1351"/>
        </w:tabs>
        <w:kinsoku/>
        <w:wordWrap/>
        <w:overflowPunct/>
        <w:topLinePunct w:val="0"/>
        <w:bidi w:val="0"/>
        <w:adjustRightInd/>
        <w:snapToGrid/>
        <w:spacing w:line="360" w:lineRule="auto"/>
        <w:ind w:firstLine="480" w:firstLineChars="200"/>
        <w:rPr>
          <w:rFonts w:hint="eastAsia" w:ascii="Times New Roman" w:hAnsi="Times New Roman" w:eastAsia="宋体"/>
          <w:color w:val="000000" w:themeColor="text1"/>
          <w:kern w:val="2"/>
          <w:sz w:val="24"/>
          <w:szCs w:val="24"/>
          <w:highlight w:val="none"/>
          <w:u w:val="none"/>
          <w:shd w:val="clear" w:color="auto" w:fill="auto"/>
          <w:lang w:val="en-US" w:eastAsia="zh-CN"/>
          <w14:textFill>
            <w14:solidFill>
              <w14:schemeClr w14:val="tx1"/>
            </w14:solidFill>
          </w14:textFill>
        </w:rPr>
      </w:pPr>
      <w:r>
        <w:rPr>
          <w:rFonts w:ascii="Times New Roman" w:hAnsi="Times New Roman"/>
          <w:color w:val="000000" w:themeColor="text1"/>
          <w:sz w:val="24"/>
          <w:szCs w:val="24"/>
          <w:highlight w:val="none"/>
          <w:u w:val="none"/>
          <w:shd w:val="clear" w:color="auto" w:fill="auto"/>
          <w14:textFill>
            <w14:solidFill>
              <w14:schemeClr w14:val="tx1"/>
            </w14:solidFill>
          </w14:textFill>
        </w:rPr>
        <w:t>（一）服务内容</w:t>
      </w:r>
      <w:r>
        <w:rPr>
          <w:rFonts w:hint="default" w:ascii="Times New Roman" w:hAnsi="Times New Roman"/>
          <w:color w:val="000000" w:themeColor="text1"/>
          <w:sz w:val="24"/>
          <w:szCs w:val="24"/>
          <w:highlight w:val="none"/>
          <w:u w:val="none"/>
          <w:shd w:val="clear" w:color="auto" w:fill="auto"/>
          <w:lang w:eastAsia="zh-CN"/>
          <w14:textFill>
            <w14:solidFill>
              <w14:schemeClr w14:val="tx1"/>
            </w14:solidFill>
          </w14:textFill>
        </w:rPr>
        <w:t>：</w:t>
      </w:r>
      <w:r>
        <w:rPr>
          <w:rFonts w:ascii="Times New Roman" w:hAnsi="Times New Roman" w:eastAsia="宋体"/>
          <w:color w:val="000000" w:themeColor="text1"/>
          <w:kern w:val="2"/>
          <w:sz w:val="24"/>
          <w:szCs w:val="24"/>
          <w:highlight w:val="none"/>
          <w:u w:val="none"/>
          <w:shd w:val="clear" w:color="auto" w:fill="auto"/>
          <w14:textFill>
            <w14:solidFill>
              <w14:schemeClr w14:val="tx1"/>
            </w14:solidFill>
          </w14:textFill>
        </w:rPr>
        <w:t>丙方为乙方馆藏的</w:t>
      </w:r>
      <w:r>
        <w:rPr>
          <w:rFonts w:hint="eastAsia" w:ascii="Times New Roman" w:hAnsi="Times New Roman" w:eastAsia="宋体"/>
          <w:color w:val="000000" w:themeColor="text1"/>
          <w:kern w:val="2"/>
          <w:sz w:val="24"/>
          <w:szCs w:val="24"/>
          <w:highlight w:val="none"/>
          <w:u w:val="none"/>
          <w:shd w:val="clear" w:color="auto" w:fill="auto"/>
          <w:lang w:val="en-US" w:eastAsia="zh-CN"/>
          <w14:textFill>
            <w14:solidFill>
              <w14:schemeClr w14:val="tx1"/>
            </w14:solidFill>
          </w14:textFill>
        </w:rPr>
        <w:t>《民国双恩盐场档案汇编（第三辑）》的编纂（约1000页），公开出版彩色精装版不少于500套（共2册/套，约500页/册）。</w:t>
      </w:r>
    </w:p>
    <w:p w14:paraId="1518A61A">
      <w:pPr>
        <w:pStyle w:val="355"/>
        <w:keepNext w:val="0"/>
        <w:keepLines w:val="0"/>
        <w:pageBreakBefore w:val="0"/>
        <w:widowControl/>
        <w:numPr>
          <w:ilvl w:val="0"/>
          <w:numId w:val="0"/>
        </w:numPr>
        <w:shd w:val="clear" w:color="auto" w:fill="auto"/>
        <w:tabs>
          <w:tab w:val="left" w:pos="1351"/>
        </w:tabs>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bCs w:val="0"/>
          <w:color w:val="000000" w:themeColor="text1"/>
          <w:sz w:val="24"/>
          <w:szCs w:val="24"/>
          <w:highlight w:val="none"/>
          <w:u w:val="none"/>
          <w:shd w:val="clear" w:color="auto" w:fill="auto"/>
          <w14:textFill>
            <w14:solidFill>
              <w14:schemeClr w14:val="tx1"/>
            </w14:solidFill>
          </w14:textFill>
        </w:rPr>
      </w:pPr>
      <w:r>
        <w:rPr>
          <w:rFonts w:hint="default" w:ascii="Times New Roman" w:hAnsi="Times New Roman"/>
          <w:bCs w:val="0"/>
          <w:color w:val="000000" w:themeColor="text1"/>
          <w:sz w:val="24"/>
          <w:szCs w:val="24"/>
          <w:highlight w:val="none"/>
          <w:u w:val="none"/>
          <w:shd w:val="clear" w:color="auto" w:fill="auto"/>
          <w:lang w:eastAsia="zh-CN"/>
          <w14:textFill>
            <w14:solidFill>
              <w14:schemeClr w14:val="tx1"/>
            </w14:solidFill>
          </w14:textFill>
        </w:rPr>
        <w:t>（</w:t>
      </w:r>
      <w:r>
        <w:rPr>
          <w:rFonts w:hint="default" w:ascii="Times New Roman" w:hAnsi="Times New Roman"/>
          <w:bCs w:val="0"/>
          <w:color w:val="000000" w:themeColor="text1"/>
          <w:sz w:val="24"/>
          <w:szCs w:val="24"/>
          <w:highlight w:val="none"/>
          <w:u w:val="none"/>
          <w:shd w:val="clear" w:color="auto" w:fill="auto"/>
          <w:lang w:val="en-US" w:eastAsia="zh-CN"/>
          <w14:textFill>
            <w14:solidFill>
              <w14:schemeClr w14:val="tx1"/>
            </w14:solidFill>
          </w14:textFill>
        </w:rPr>
        <w:t>二）合同金额：</w:t>
      </w:r>
      <w:r>
        <w:rPr>
          <w:rFonts w:hint="default" w:ascii="Times New Roman" w:hAnsi="Times New Roman"/>
          <w:bCs w:val="0"/>
          <w:color w:val="000000" w:themeColor="text1"/>
          <w:sz w:val="24"/>
          <w:szCs w:val="24"/>
          <w:highlight w:val="none"/>
          <w:u w:val="none"/>
          <w:shd w:val="clear" w:color="auto" w:fill="auto"/>
          <w14:textFill>
            <w14:solidFill>
              <w14:schemeClr w14:val="tx1"/>
            </w14:solidFill>
          </w14:textFill>
        </w:rPr>
        <w:t>本项目</w:t>
      </w:r>
      <w:r>
        <w:rPr>
          <w:rFonts w:ascii="Times New Roman" w:hAnsi="Times New Roman"/>
          <w:bCs w:val="0"/>
          <w:color w:val="000000" w:themeColor="text1"/>
          <w:sz w:val="24"/>
          <w:szCs w:val="24"/>
          <w:highlight w:val="none"/>
          <w:u w:val="none"/>
          <w:shd w:val="clear" w:color="auto" w:fill="auto"/>
          <w14:textFill>
            <w14:solidFill>
              <w14:schemeClr w14:val="tx1"/>
            </w14:solidFill>
          </w14:textFill>
        </w:rPr>
        <w:t>合同总金额</w:t>
      </w:r>
      <w:r>
        <w:rPr>
          <w:rFonts w:hint="default" w:ascii="Times New Roman" w:hAnsi="Times New Roman" w:eastAsia="宋体" w:cs="宋体"/>
          <w:bCs w:val="0"/>
          <w:color w:val="000000" w:themeColor="text1"/>
          <w:spacing w:val="0"/>
          <w:w w:val="100"/>
          <w:position w:val="0"/>
          <w:sz w:val="24"/>
          <w:szCs w:val="24"/>
          <w:highlight w:val="none"/>
          <w:u w:val="none"/>
          <w:shd w:val="clear" w:color="auto" w:fill="auto"/>
          <w:lang w:eastAsia="zh-CN"/>
          <w14:textFill>
            <w14:solidFill>
              <w14:schemeClr w14:val="tx1"/>
            </w14:solidFill>
          </w14:textFill>
        </w:rPr>
        <w:t>（</w:t>
      </w:r>
      <w:r>
        <w:rPr>
          <w:rFonts w:hint="default" w:ascii="Times New Roman" w:hAnsi="Times New Roman" w:eastAsia="宋体" w:cs="宋体"/>
          <w:bCs w:val="0"/>
          <w:color w:val="000000" w:themeColor="text1"/>
          <w:spacing w:val="0"/>
          <w:w w:val="100"/>
          <w:position w:val="0"/>
          <w:sz w:val="24"/>
          <w:szCs w:val="24"/>
          <w:highlight w:val="none"/>
          <w:u w:val="none"/>
          <w:shd w:val="clear" w:color="auto" w:fill="auto"/>
          <w:lang w:val="en-US" w:eastAsia="zh-CN"/>
          <w14:textFill>
            <w14:solidFill>
              <w14:schemeClr w14:val="tx1"/>
            </w14:solidFill>
          </w14:textFill>
        </w:rPr>
        <w:t>含税</w:t>
      </w:r>
      <w:r>
        <w:rPr>
          <w:rFonts w:hint="default" w:ascii="Times New Roman" w:hAnsi="Times New Roman" w:eastAsia="宋体" w:cs="宋体"/>
          <w:bCs w:val="0"/>
          <w:color w:val="000000" w:themeColor="text1"/>
          <w:spacing w:val="0"/>
          <w:w w:val="100"/>
          <w:position w:val="0"/>
          <w:sz w:val="24"/>
          <w:szCs w:val="24"/>
          <w:highlight w:val="none"/>
          <w:u w:val="none"/>
          <w:shd w:val="clear" w:color="auto" w:fill="auto"/>
          <w:lang w:eastAsia="zh-CN"/>
          <w14:textFill>
            <w14:solidFill>
              <w14:schemeClr w14:val="tx1"/>
            </w14:solidFill>
          </w14:textFill>
        </w:rPr>
        <w:t>）</w:t>
      </w:r>
      <w:r>
        <w:rPr>
          <w:rFonts w:hint="default" w:ascii="Times New Roman" w:hAnsi="Times New Roman"/>
          <w:b w:val="0"/>
          <w:bCs w:val="0"/>
          <w:color w:val="000000" w:themeColor="text1"/>
          <w:sz w:val="24"/>
          <w:szCs w:val="24"/>
          <w:highlight w:val="none"/>
          <w:u w:val="none"/>
          <w:shd w:val="clear" w:color="auto" w:fill="auto"/>
          <w14:textFill>
            <w14:solidFill>
              <w14:schemeClr w14:val="tx1"/>
            </w14:solidFill>
          </w14:textFill>
        </w:rPr>
        <w:t>**</w:t>
      </w:r>
      <w:r>
        <w:rPr>
          <w:rFonts w:ascii="Times New Roman" w:hAnsi="Times New Roman"/>
          <w:b w:val="0"/>
          <w:bCs w:val="0"/>
          <w:color w:val="000000" w:themeColor="text1"/>
          <w:sz w:val="24"/>
          <w:szCs w:val="24"/>
          <w:highlight w:val="none"/>
          <w:u w:val="none"/>
          <w:shd w:val="clear" w:color="auto" w:fill="auto"/>
          <w14:textFill>
            <w14:solidFill>
              <w14:schemeClr w14:val="tx1"/>
            </w14:solidFill>
          </w14:textFill>
        </w:rPr>
        <w:t>元</w:t>
      </w:r>
      <w:r>
        <w:rPr>
          <w:rFonts w:ascii="Times New Roman" w:hAnsi="Times New Roman"/>
          <w:bCs w:val="0"/>
          <w:color w:val="000000" w:themeColor="text1"/>
          <w:sz w:val="24"/>
          <w:szCs w:val="24"/>
          <w:highlight w:val="none"/>
          <w:u w:val="none"/>
          <w:shd w:val="clear" w:color="auto" w:fill="auto"/>
          <w14:textFill>
            <w14:solidFill>
              <w14:schemeClr w14:val="tx1"/>
            </w14:solidFill>
          </w14:textFill>
        </w:rPr>
        <w:t>（大写人民币：</w:t>
      </w:r>
      <w:r>
        <w:rPr>
          <w:rFonts w:hint="default" w:ascii="Times New Roman" w:hAnsi="Times New Roman"/>
          <w:b w:val="0"/>
          <w:bCs w:val="0"/>
          <w:color w:val="000000" w:themeColor="text1"/>
          <w:sz w:val="24"/>
          <w:szCs w:val="24"/>
          <w:highlight w:val="none"/>
          <w:u w:val="none"/>
          <w:shd w:val="clear" w:color="auto" w:fill="auto"/>
          <w14:textFill>
            <w14:solidFill>
              <w14:schemeClr w14:val="tx1"/>
            </w14:solidFill>
          </w14:textFill>
        </w:rPr>
        <w:t>**</w:t>
      </w:r>
      <w:r>
        <w:rPr>
          <w:rFonts w:ascii="Times New Roman" w:hAnsi="Times New Roman"/>
          <w:b w:val="0"/>
          <w:bCs w:val="0"/>
          <w:color w:val="000000" w:themeColor="text1"/>
          <w:sz w:val="24"/>
          <w:szCs w:val="24"/>
          <w:highlight w:val="none"/>
          <w:u w:val="none"/>
          <w:shd w:val="clear" w:color="auto" w:fill="auto"/>
          <w14:textFill>
            <w14:solidFill>
              <w14:schemeClr w14:val="tx1"/>
            </w14:solidFill>
          </w14:textFill>
        </w:rPr>
        <w:t>元</w:t>
      </w:r>
      <w:r>
        <w:rPr>
          <w:rFonts w:hint="default" w:ascii="Times New Roman" w:hAnsi="Times New Roman"/>
          <w:b w:val="0"/>
          <w:bCs w:val="0"/>
          <w:color w:val="000000" w:themeColor="text1"/>
          <w:sz w:val="24"/>
          <w:szCs w:val="24"/>
          <w:highlight w:val="none"/>
          <w:u w:val="none"/>
          <w:shd w:val="clear" w:color="auto" w:fill="auto"/>
          <w14:textFill>
            <w14:solidFill>
              <w14:schemeClr w14:val="tx1"/>
            </w14:solidFill>
          </w14:textFill>
        </w:rPr>
        <w:t>整</w:t>
      </w:r>
      <w:r>
        <w:rPr>
          <w:rFonts w:ascii="Times New Roman" w:hAnsi="Times New Roman"/>
          <w:bCs w:val="0"/>
          <w:color w:val="000000" w:themeColor="text1"/>
          <w:sz w:val="24"/>
          <w:szCs w:val="24"/>
          <w:highlight w:val="none"/>
          <w:u w:val="none"/>
          <w:shd w:val="clear" w:color="auto" w:fill="auto"/>
          <w14:textFill>
            <w14:solidFill>
              <w14:schemeClr w14:val="tx1"/>
            </w14:solidFill>
          </w14:textFill>
        </w:rPr>
        <w:t>）。</w:t>
      </w:r>
      <w:r>
        <w:rPr>
          <w:rFonts w:hint="default" w:ascii="Times New Roman" w:hAnsi="Times New Roman"/>
          <w:bCs w:val="0"/>
          <w:color w:val="000000" w:themeColor="text1"/>
          <w:sz w:val="24"/>
          <w:szCs w:val="24"/>
          <w:highlight w:val="none"/>
          <w:u w:val="none"/>
          <w:shd w:val="clear" w:color="auto" w:fill="auto"/>
          <w14:textFill>
            <w14:solidFill>
              <w14:schemeClr w14:val="tx1"/>
            </w14:solidFill>
          </w14:textFill>
        </w:rPr>
        <w:t>上述费用</w:t>
      </w:r>
      <w:r>
        <w:rPr>
          <w:rFonts w:hint="default" w:ascii="Times New Roman" w:hAnsi="Times New Roman"/>
          <w:bCs w:val="0"/>
          <w:color w:val="000000" w:themeColor="text1"/>
          <w:sz w:val="24"/>
          <w:szCs w:val="24"/>
          <w:highlight w:val="none"/>
          <w:u w:val="none"/>
          <w:shd w:val="clear" w:color="auto" w:fill="auto"/>
          <w:lang w:val="en-US" w:eastAsia="zh-CN"/>
          <w14:textFill>
            <w14:solidFill>
              <w14:schemeClr w14:val="tx1"/>
            </w14:solidFill>
          </w14:textFill>
        </w:rPr>
        <w:t>包括项目前期调研、成果编撰、验收、出版过程中产生的全部费用</w:t>
      </w:r>
      <w:r>
        <w:rPr>
          <w:rFonts w:hint="default" w:ascii="Times New Roman" w:hAnsi="Times New Roman" w:cs="宋体"/>
          <w:color w:val="000000" w:themeColor="text1"/>
          <w:sz w:val="24"/>
          <w:szCs w:val="24"/>
          <w:highlight w:val="none"/>
          <w:u w:val="none"/>
          <w:shd w:val="clear" w:color="auto" w:fill="auto"/>
          <w:lang w:eastAsia="zh-CN"/>
          <w14:textFill>
            <w14:solidFill>
              <w14:schemeClr w14:val="tx1"/>
            </w14:solidFill>
          </w14:textFill>
        </w:rPr>
        <w:t>，</w:t>
      </w:r>
      <w:r>
        <w:rPr>
          <w:rFonts w:hint="default" w:ascii="Times New Roman" w:hAnsi="Times New Roman"/>
          <w:bCs w:val="0"/>
          <w:color w:val="000000" w:themeColor="text1"/>
          <w:sz w:val="24"/>
          <w:szCs w:val="24"/>
          <w:highlight w:val="none"/>
          <w:u w:val="none"/>
          <w:shd w:val="clear" w:color="auto" w:fill="auto"/>
          <w14:textFill>
            <w14:solidFill>
              <w14:schemeClr w14:val="tx1"/>
            </w14:solidFill>
          </w14:textFill>
        </w:rPr>
        <w:t>除此之外，</w:t>
      </w:r>
      <w:r>
        <w:rPr>
          <w:rFonts w:hint="default" w:ascii="Times New Roman" w:hAnsi="Times New Roman"/>
          <w:bCs w:val="0"/>
          <w:color w:val="000000" w:themeColor="text1"/>
          <w:sz w:val="24"/>
          <w:szCs w:val="24"/>
          <w:highlight w:val="none"/>
          <w:u w:val="none"/>
          <w:shd w:val="clear" w:color="auto" w:fill="auto"/>
          <w:lang w:val="en-US" w:eastAsia="zh-CN"/>
          <w14:textFill>
            <w14:solidFill>
              <w14:schemeClr w14:val="tx1"/>
            </w14:solidFill>
          </w14:textFill>
        </w:rPr>
        <w:t>丙</w:t>
      </w:r>
      <w:r>
        <w:rPr>
          <w:rFonts w:hint="default" w:ascii="Times New Roman" w:hAnsi="Times New Roman"/>
          <w:bCs w:val="0"/>
          <w:color w:val="000000" w:themeColor="text1"/>
          <w:sz w:val="24"/>
          <w:szCs w:val="24"/>
          <w:highlight w:val="none"/>
          <w:u w:val="none"/>
          <w:shd w:val="clear" w:color="auto" w:fill="auto"/>
          <w14:textFill>
            <w14:solidFill>
              <w14:schemeClr w14:val="tx1"/>
            </w14:solidFill>
          </w14:textFill>
        </w:rPr>
        <w:t>方不得要求甲方另行支付任何费用。</w:t>
      </w:r>
    </w:p>
    <w:p w14:paraId="61E1DDBD">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b w:val="0"/>
          <w:bCs w:val="0"/>
          <w:color w:val="000000" w:themeColor="text1"/>
          <w:sz w:val="24"/>
          <w:szCs w:val="24"/>
          <w:highlight w:val="none"/>
          <w:u w:val="none"/>
          <w:shd w:val="clear" w:color="auto" w:fill="auto"/>
          <w14:textFill>
            <w14:solidFill>
              <w14:schemeClr w14:val="tx1"/>
            </w14:solidFill>
          </w14:textFill>
        </w:rPr>
      </w:pPr>
    </w:p>
    <w:p w14:paraId="0F9D64B1">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ascii="Times New Roman" w:hAnsi="Times New Roman"/>
          <w:b w:val="0"/>
          <w:bCs w:val="0"/>
          <w:color w:val="000000" w:themeColor="text1"/>
          <w:sz w:val="24"/>
          <w:szCs w:val="24"/>
          <w:highlight w:val="none"/>
          <w:u w:val="none"/>
          <w:shd w:val="clear" w:color="auto" w:fill="auto"/>
          <w14:textFill>
            <w14:solidFill>
              <w14:schemeClr w14:val="tx1"/>
            </w14:solidFill>
          </w14:textFill>
        </w:rPr>
        <w:t>二、服务质量</w:t>
      </w:r>
      <w:r>
        <w:rPr>
          <w:rFonts w:hint="default" w:ascii="Times New Roman" w:hAnsi="Times New Roman"/>
          <w:b w:val="0"/>
          <w:bCs w:val="0"/>
          <w:color w:val="000000" w:themeColor="text1"/>
          <w:sz w:val="24"/>
          <w:szCs w:val="24"/>
          <w:highlight w:val="none"/>
          <w:u w:val="none"/>
          <w:shd w:val="clear" w:color="auto" w:fill="auto"/>
          <w:lang w:val="en-US" w:eastAsia="zh-CN"/>
          <w14:textFill>
            <w14:solidFill>
              <w14:schemeClr w14:val="tx1"/>
            </w14:solidFill>
          </w14:textFill>
        </w:rPr>
        <w:t>及验收</w:t>
      </w:r>
      <w:r>
        <w:rPr>
          <w:rFonts w:ascii="Times New Roman" w:hAnsi="Times New Roman"/>
          <w:b w:val="0"/>
          <w:bCs w:val="0"/>
          <w:color w:val="000000" w:themeColor="text1"/>
          <w:sz w:val="24"/>
          <w:szCs w:val="24"/>
          <w:highlight w:val="none"/>
          <w:u w:val="none"/>
          <w:shd w:val="clear" w:color="auto" w:fill="auto"/>
          <w14:textFill>
            <w14:solidFill>
              <w14:schemeClr w14:val="tx1"/>
            </w14:solidFill>
          </w14:textFill>
        </w:rPr>
        <w:t>要求</w:t>
      </w:r>
    </w:p>
    <w:p w14:paraId="4CDF4B48">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color w:val="000000" w:themeColor="text1"/>
          <w:sz w:val="24"/>
          <w:szCs w:val="24"/>
          <w:highlight w:val="none"/>
          <w:u w:val="none"/>
          <w:shd w:val="clear" w:color="auto" w:fill="auto"/>
          <w14:textFill>
            <w14:solidFill>
              <w14:schemeClr w14:val="tx1"/>
            </w14:solidFill>
          </w14:textFill>
        </w:rPr>
      </w:pPr>
      <w:r>
        <w:rPr>
          <w:rFonts w:ascii="Times New Roman" w:hAnsi="Times New Roman"/>
          <w:color w:val="000000" w:themeColor="text1"/>
          <w:sz w:val="24"/>
          <w:szCs w:val="24"/>
          <w:highlight w:val="none"/>
          <w:u w:val="none"/>
          <w:shd w:val="clear" w:color="auto" w:fill="auto"/>
          <w14:textFill>
            <w14:solidFill>
              <w14:schemeClr w14:val="tx1"/>
            </w14:solidFill>
          </w14:textFill>
        </w:rPr>
        <w:t>（</w:t>
      </w:r>
      <w:r>
        <w:rPr>
          <w:rFonts w:hint="default" w:ascii="Times New Roman" w:hAnsi="Times New Roman"/>
          <w:color w:val="000000" w:themeColor="text1"/>
          <w:sz w:val="24"/>
          <w:szCs w:val="24"/>
          <w:highlight w:val="none"/>
          <w:u w:val="none"/>
          <w:shd w:val="clear" w:color="auto" w:fill="auto"/>
          <w:lang w:val="en-US" w:eastAsia="zh-CN"/>
          <w14:textFill>
            <w14:solidFill>
              <w14:schemeClr w14:val="tx1"/>
            </w14:solidFill>
          </w14:textFill>
        </w:rPr>
        <w:t>一</w:t>
      </w:r>
      <w:r>
        <w:rPr>
          <w:rFonts w:ascii="Times New Roman" w:hAnsi="Times New Roman"/>
          <w:color w:val="000000" w:themeColor="text1"/>
          <w:sz w:val="24"/>
          <w:szCs w:val="24"/>
          <w:highlight w:val="none"/>
          <w:u w:val="none"/>
          <w:shd w:val="clear" w:color="auto" w:fill="auto"/>
          <w14:textFill>
            <w14:solidFill>
              <w14:schemeClr w14:val="tx1"/>
            </w14:solidFill>
          </w14:textFill>
        </w:rPr>
        <w:t xml:space="preserve">） </w:t>
      </w:r>
      <w:r>
        <w:rPr>
          <w:rFonts w:hint="default" w:ascii="Times New Roman" w:hAnsi="Times New Roman"/>
          <w:color w:val="000000" w:themeColor="text1"/>
          <w:sz w:val="24"/>
          <w:szCs w:val="24"/>
          <w:highlight w:val="none"/>
          <w:u w:val="none"/>
          <w:shd w:val="clear" w:color="auto" w:fill="auto"/>
          <w:lang w:val="en-US" w:eastAsia="zh-CN"/>
          <w14:textFill>
            <w14:solidFill>
              <w14:schemeClr w14:val="tx1"/>
            </w14:solidFill>
          </w14:textFill>
        </w:rPr>
        <w:t>服务质量</w:t>
      </w:r>
      <w:r>
        <w:rPr>
          <w:rFonts w:ascii="Times New Roman" w:hAnsi="Times New Roman"/>
          <w:color w:val="000000" w:themeColor="text1"/>
          <w:sz w:val="24"/>
          <w:szCs w:val="24"/>
          <w:highlight w:val="none"/>
          <w:u w:val="none"/>
          <w:shd w:val="clear" w:color="auto" w:fill="auto"/>
          <w14:textFill>
            <w14:solidFill>
              <w14:schemeClr w14:val="tx1"/>
            </w14:solidFill>
          </w14:textFill>
        </w:rPr>
        <w:t>的要求及标准</w:t>
      </w:r>
    </w:p>
    <w:p w14:paraId="7DB1A83E">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hint="default"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1</w:t>
      </w:r>
      <w:r>
        <w:rPr>
          <w:rFonts w:ascii="Times New Roman" w:hAnsi="Times New Roman"/>
          <w:color w:val="000000" w:themeColor="text1"/>
          <w:sz w:val="24"/>
          <w:szCs w:val="24"/>
          <w:highlight w:val="none"/>
          <w:u w:val="none"/>
          <w:shd w:val="clear" w:color="auto" w:fill="auto"/>
          <w14:textFill>
            <w14:solidFill>
              <w14:schemeClr w14:val="tx1"/>
            </w14:solidFill>
          </w14:textFill>
        </w:rPr>
        <w:t>．</w:t>
      </w:r>
      <w:r>
        <w:rPr>
          <w:rFonts w:ascii="Times New Roman" w:hAnsi="Times New Roman" w:eastAsia="宋体" w:cs="宋体"/>
          <w:color w:val="000000" w:themeColor="text1"/>
          <w:sz w:val="24"/>
          <w:szCs w:val="24"/>
          <w:highlight w:val="none"/>
          <w:u w:val="none"/>
          <w:shd w:val="clear" w:color="auto" w:fill="auto"/>
          <w14:textFill>
            <w14:solidFill>
              <w14:schemeClr w14:val="tx1"/>
            </w14:solidFill>
          </w14:textFill>
        </w:rPr>
        <w:t xml:space="preserve">书籍技术指标： </w:t>
      </w:r>
    </w:p>
    <w:p w14:paraId="17F29B39">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开本：大16开。成书尺寸：210×285 mm。</w:t>
      </w:r>
    </w:p>
    <w:p w14:paraId="1500E146">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页数：每册约500页。</w:t>
      </w:r>
    </w:p>
    <w:p w14:paraId="76FEDA29">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册数：每套共2册。</w:t>
      </w:r>
    </w:p>
    <w:p w14:paraId="7C45D433">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内页：80g胶版纸，4+4（四色双面印），彩色印刷。</w:t>
      </w:r>
    </w:p>
    <w:p w14:paraId="4639D73C">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封面：</w:t>
      </w:r>
      <w:r>
        <w:rPr>
          <w:rFonts w:hint="eastAsia"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t>157</w:t>
      </w:r>
      <w:r>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g铜版纸，4+0（单面印，印四色），含封面设计，彩色印刷。</w:t>
      </w:r>
    </w:p>
    <w:p w14:paraId="0A44D8ED">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装帧：硬壳烫金精装锁线装订。</w:t>
      </w:r>
    </w:p>
    <w:p w14:paraId="78D0C1C4">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包装：整体设计装箱。</w:t>
      </w:r>
    </w:p>
    <w:p w14:paraId="0240110E">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color w:val="000000" w:themeColor="text1"/>
          <w:sz w:val="24"/>
          <w:szCs w:val="24"/>
          <w:highlight w:val="none"/>
          <w:u w:val="none"/>
          <w:shd w:val="clear" w:color="auto" w:fill="auto"/>
          <w14:textFill>
            <w14:solidFill>
              <w14:schemeClr w14:val="tx1"/>
            </w14:solidFill>
          </w14:textFill>
        </w:rPr>
      </w:pP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2</w:t>
      </w:r>
      <w:r>
        <w:rPr>
          <w:rFonts w:hint="default"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w:t>
      </w:r>
      <w:r>
        <w:rPr>
          <w:rFonts w:ascii="Times New Roman" w:hAnsi="Times New Roman" w:eastAsia="宋体" w:cs="宋体"/>
          <w:color w:val="000000" w:themeColor="text1"/>
          <w:sz w:val="24"/>
          <w:szCs w:val="24"/>
          <w:highlight w:val="none"/>
          <w:u w:val="none"/>
          <w:shd w:val="clear" w:color="auto" w:fill="auto"/>
          <w14:textFill>
            <w14:solidFill>
              <w14:schemeClr w14:val="tx1"/>
            </w14:solidFill>
          </w14:textFill>
        </w:rPr>
        <w:t>具体要求：</w:t>
      </w:r>
    </w:p>
    <w:p w14:paraId="0246387B">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cs="宋体"/>
          <w:i w:val="0"/>
          <w:color w:val="000000" w:themeColor="text1"/>
          <w:sz w:val="24"/>
          <w:szCs w:val="24"/>
          <w:highlight w:val="none"/>
          <w:u w:val="none"/>
          <w:shd w:val="clear" w:color="auto" w:fill="auto"/>
          <w:lang w:val="en-US" w:eastAsia="zh-CN"/>
          <w14:textFill>
            <w14:solidFill>
              <w14:schemeClr w14:val="tx1"/>
            </w14:solidFill>
          </w14:textFill>
        </w:rPr>
        <w:t>（1）</w:t>
      </w:r>
      <w:r>
        <w:rPr>
          <w:rFonts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文字打印，文字及随文彩色图片的排版、制版、打样、出片（优质PS版或CTP），并进行初校、二校、三校、四校。</w:t>
      </w:r>
    </w:p>
    <w:p w14:paraId="35068DA3">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cs="宋体"/>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cs="宋体"/>
          <w:i w:val="0"/>
          <w:color w:val="000000" w:themeColor="text1"/>
          <w:sz w:val="24"/>
          <w:szCs w:val="24"/>
          <w:highlight w:val="none"/>
          <w:u w:val="none"/>
          <w:shd w:val="clear" w:color="auto" w:fill="auto"/>
          <w:lang w:val="en-US" w:eastAsia="zh-CN"/>
          <w14:textFill>
            <w14:solidFill>
              <w14:schemeClr w14:val="tx1"/>
            </w14:solidFill>
          </w14:textFill>
        </w:rPr>
        <w:t>（2）</w:t>
      </w:r>
      <w:r>
        <w:rPr>
          <w:rFonts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全书要求平整、封面硬实，无变形起拱、散落错漏等现象，印刷要求洁净、墨色均匀、文字图案清晰、套印准确、校对修改后文字图案固定不移动。</w:t>
      </w:r>
    </w:p>
    <w:p w14:paraId="52639DEE">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cs="宋体"/>
          <w:i w:val="0"/>
          <w:color w:val="000000" w:themeColor="text1"/>
          <w:sz w:val="24"/>
          <w:szCs w:val="24"/>
          <w:highlight w:val="none"/>
          <w:u w:val="none"/>
          <w:shd w:val="clear" w:color="auto" w:fill="auto"/>
          <w:lang w:val="en-US" w:eastAsia="zh-CN"/>
          <w14:textFill>
            <w14:solidFill>
              <w14:schemeClr w14:val="tx1"/>
            </w14:solidFill>
          </w14:textFill>
        </w:rPr>
        <w:t>（3）</w:t>
      </w:r>
      <w:r>
        <w:rPr>
          <w:rFonts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设计完成后</w:t>
      </w:r>
      <w:r>
        <w:rPr>
          <w:rFonts w:hint="default"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t>丙方</w:t>
      </w:r>
      <w:r>
        <w:rPr>
          <w:rFonts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需送样书一套，经乙方审验，如有差错，</w:t>
      </w:r>
      <w:r>
        <w:rPr>
          <w:rFonts w:hint="default"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t>丙方</w:t>
      </w:r>
      <w:r>
        <w:rPr>
          <w:rFonts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须无条件改正，最终双方确认无误后方可交付</w:t>
      </w:r>
      <w:r>
        <w:rPr>
          <w:rFonts w:hint="default"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t>丙方</w:t>
      </w:r>
      <w:r>
        <w:rPr>
          <w:rFonts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印刷、装帧成书。</w:t>
      </w:r>
    </w:p>
    <w:p w14:paraId="74CB52A5">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cs="宋体"/>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cs="宋体"/>
          <w:i w:val="0"/>
          <w:color w:val="000000" w:themeColor="text1"/>
          <w:sz w:val="24"/>
          <w:szCs w:val="24"/>
          <w:highlight w:val="none"/>
          <w:u w:val="none"/>
          <w:shd w:val="clear" w:color="auto" w:fill="auto"/>
          <w:lang w:val="en-US" w:eastAsia="zh-CN"/>
          <w14:textFill>
            <w14:solidFill>
              <w14:schemeClr w14:val="tx1"/>
            </w14:solidFill>
          </w14:textFill>
        </w:rPr>
        <w:t>（4）</w:t>
      </w:r>
      <w:r>
        <w:rPr>
          <w:rFonts w:hint="default" w:ascii="Times New Roman" w:hAnsi="Times New Roman" w:eastAsia="宋体" w:cs="宋体"/>
          <w:i w:val="0"/>
          <w:color w:val="000000" w:themeColor="text1"/>
          <w:kern w:val="2"/>
          <w:sz w:val="24"/>
          <w:szCs w:val="24"/>
          <w:highlight w:val="none"/>
          <w:u w:val="none"/>
          <w:shd w:val="clear" w:color="auto" w:fill="auto"/>
          <w:lang w:val="en-US" w:eastAsia="zh-CN"/>
          <w14:textFill>
            <w14:solidFill>
              <w14:schemeClr w14:val="tx1"/>
            </w14:solidFill>
          </w14:textFill>
        </w:rPr>
        <w:t>图书书名及封面作者署名及编著方式均由</w:t>
      </w:r>
      <w:r>
        <w:rPr>
          <w:rFonts w:hint="default" w:ascii="Times New Roman" w:hAnsi="Times New Roman" w:eastAsia="宋体" w:cs="宋体"/>
          <w:i w:val="0"/>
          <w:color w:val="000000" w:themeColor="text1"/>
          <w:kern w:val="2"/>
          <w:sz w:val="24"/>
          <w:szCs w:val="24"/>
          <w:highlight w:val="none"/>
          <w:u w:val="none"/>
          <w:shd w:val="clear" w:color="auto" w:fill="auto"/>
          <w:lang w:val="en-US" w:eastAsia="zh-Hans"/>
          <w14:textFill>
            <w14:solidFill>
              <w14:schemeClr w14:val="tx1"/>
            </w14:solidFill>
          </w14:textFill>
        </w:rPr>
        <w:t>【】</w:t>
      </w:r>
      <w:r>
        <w:rPr>
          <w:rFonts w:hint="default" w:ascii="Times New Roman" w:hAnsi="Times New Roman" w:eastAsia="宋体" w:cs="宋体"/>
          <w:i w:val="0"/>
          <w:color w:val="000000" w:themeColor="text1"/>
          <w:kern w:val="2"/>
          <w:sz w:val="24"/>
          <w:szCs w:val="24"/>
          <w:highlight w:val="none"/>
          <w:u w:val="none"/>
          <w:shd w:val="clear" w:color="auto" w:fill="auto"/>
          <w:lang w:val="en-US" w:eastAsia="zh-CN"/>
          <w14:textFill>
            <w14:solidFill>
              <w14:schemeClr w14:val="tx1"/>
            </w14:solidFill>
          </w14:textFill>
        </w:rPr>
        <w:t>方确定，丙</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方尊重</w:t>
      </w:r>
      <w:r>
        <w:rPr>
          <w:rFonts w:hint="default" w:ascii="Times New Roman" w:hAnsi="Times New Roman" w:eastAsia="宋体" w:cs="宋体"/>
          <w:i w:val="0"/>
          <w:color w:val="000000" w:themeColor="text1"/>
          <w:kern w:val="2"/>
          <w:sz w:val="24"/>
          <w:szCs w:val="24"/>
          <w:highlight w:val="none"/>
          <w:u w:val="none"/>
          <w:shd w:val="clear" w:color="auto" w:fill="auto"/>
          <w:lang w:eastAsia="zh-Hans"/>
          <w14:textFill>
            <w14:solidFill>
              <w14:schemeClr w14:val="tx1"/>
            </w14:solidFill>
          </w14:textFill>
        </w:rPr>
        <w:t>【】</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方确定的</w:t>
      </w:r>
      <w:r>
        <w:rPr>
          <w:rFonts w:hint="default" w:ascii="Times New Roman" w:hAnsi="Times New Roman" w:eastAsia="宋体" w:cs="宋体"/>
          <w:i w:val="0"/>
          <w:color w:val="000000" w:themeColor="text1"/>
          <w:kern w:val="2"/>
          <w:sz w:val="24"/>
          <w:szCs w:val="24"/>
          <w:highlight w:val="none"/>
          <w:u w:val="none"/>
          <w:shd w:val="clear" w:color="auto" w:fill="auto"/>
          <w:lang w:val="en-US" w:eastAsia="zh-CN"/>
          <w14:textFill>
            <w14:solidFill>
              <w14:schemeClr w14:val="tx1"/>
            </w14:solidFill>
          </w14:textFill>
        </w:rPr>
        <w:t>图书书名及封面作者</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署名</w:t>
      </w:r>
      <w:r>
        <w:rPr>
          <w:rFonts w:hint="default" w:ascii="Times New Roman" w:hAnsi="Times New Roman" w:eastAsia="宋体" w:cs="宋体"/>
          <w:i w:val="0"/>
          <w:color w:val="000000" w:themeColor="text1"/>
          <w:kern w:val="2"/>
          <w:sz w:val="24"/>
          <w:szCs w:val="24"/>
          <w:highlight w:val="none"/>
          <w:u w:val="none"/>
          <w:shd w:val="clear" w:color="auto" w:fill="auto"/>
          <w:lang w:val="en-US" w:eastAsia="zh-CN"/>
          <w14:textFill>
            <w14:solidFill>
              <w14:schemeClr w14:val="tx1"/>
            </w14:solidFill>
          </w14:textFill>
        </w:rPr>
        <w:t>及编著</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方式。</w:t>
      </w:r>
      <w:r>
        <w:rPr>
          <w:rFonts w:hint="default" w:ascii="Times New Roman" w:hAnsi="Times New Roman" w:eastAsia="宋体" w:cs="宋体"/>
          <w:i w:val="0"/>
          <w:color w:val="000000" w:themeColor="text1"/>
          <w:kern w:val="2"/>
          <w:sz w:val="24"/>
          <w:szCs w:val="24"/>
          <w:highlight w:val="none"/>
          <w:u w:val="none"/>
          <w:shd w:val="clear" w:color="auto" w:fill="auto"/>
          <w:lang w:val="en-US" w:eastAsia="zh-CN"/>
          <w14:textFill>
            <w14:solidFill>
              <w14:schemeClr w14:val="tx1"/>
            </w14:solidFill>
          </w14:textFill>
        </w:rPr>
        <w:t>丙</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方</w:t>
      </w:r>
      <w:r>
        <w:rPr>
          <w:rFonts w:hint="default" w:ascii="Times New Roman" w:hAnsi="Times New Roman" w:eastAsia="宋体" w:cs="宋体"/>
          <w:i w:val="0"/>
          <w:color w:val="000000" w:themeColor="text1"/>
          <w:kern w:val="2"/>
          <w:sz w:val="24"/>
          <w:szCs w:val="24"/>
          <w:highlight w:val="none"/>
          <w:u w:val="none"/>
          <w:shd w:val="clear" w:color="auto" w:fill="auto"/>
          <w:lang w:val="en-US" w:eastAsia="zh-CN"/>
          <w14:textFill>
            <w14:solidFill>
              <w14:schemeClr w14:val="tx1"/>
            </w14:solidFill>
          </w14:textFill>
        </w:rPr>
        <w:t>若</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需更</w:t>
      </w:r>
      <w:r>
        <w:rPr>
          <w:rFonts w:hint="default"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改</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上述</w:t>
      </w:r>
      <w:r>
        <w:rPr>
          <w:rFonts w:hint="default" w:ascii="Times New Roman" w:hAnsi="Times New Roman" w:eastAsia="宋体" w:cs="宋体"/>
          <w:i w:val="0"/>
          <w:color w:val="000000" w:themeColor="text1"/>
          <w:kern w:val="2"/>
          <w:sz w:val="24"/>
          <w:szCs w:val="24"/>
          <w:highlight w:val="none"/>
          <w:u w:val="none"/>
          <w:shd w:val="clear" w:color="auto" w:fill="auto"/>
          <w:lang w:eastAsia="zh-CN"/>
          <w14:textFill>
            <w14:solidFill>
              <w14:schemeClr w14:val="tx1"/>
            </w14:solidFill>
          </w14:textFill>
        </w:rPr>
        <w:t>图书</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的名称，</w:t>
      </w:r>
      <w:r>
        <w:rPr>
          <w:rFonts w:hint="default"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或</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对</w:t>
      </w:r>
      <w:r>
        <w:rPr>
          <w:rFonts w:hint="default" w:ascii="Times New Roman" w:hAnsi="Times New Roman" w:eastAsia="宋体" w:cs="宋体"/>
          <w:i w:val="0"/>
          <w:color w:val="000000" w:themeColor="text1"/>
          <w:kern w:val="2"/>
          <w:sz w:val="24"/>
          <w:szCs w:val="24"/>
          <w:highlight w:val="none"/>
          <w:u w:val="none"/>
          <w:shd w:val="clear" w:color="auto" w:fill="auto"/>
          <w:lang w:eastAsia="zh-CN"/>
          <w14:textFill>
            <w14:solidFill>
              <w14:schemeClr w14:val="tx1"/>
            </w14:solidFill>
          </w14:textFill>
        </w:rPr>
        <w:t>图书内容</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进行</w:t>
      </w:r>
      <w:r>
        <w:rPr>
          <w:rFonts w:hint="default"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任何</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修改、删节，</w:t>
      </w:r>
      <w:r>
        <w:rPr>
          <w:rFonts w:hint="default"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均</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应</w:t>
      </w:r>
      <w:r>
        <w:rPr>
          <w:rFonts w:hint="default"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事先</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征得</w:t>
      </w:r>
      <w:r>
        <w:rPr>
          <w:rFonts w:hint="default" w:ascii="Times New Roman" w:hAnsi="Times New Roman" w:eastAsia="宋体" w:cs="宋体"/>
          <w:i w:val="0"/>
          <w:color w:val="000000" w:themeColor="text1"/>
          <w:kern w:val="2"/>
          <w:sz w:val="24"/>
          <w:szCs w:val="24"/>
          <w:highlight w:val="none"/>
          <w:u w:val="none"/>
          <w:shd w:val="clear" w:color="auto" w:fill="auto"/>
          <w:lang w:val="en-US" w:eastAsia="zh-CN"/>
          <w14:textFill>
            <w14:solidFill>
              <w14:schemeClr w14:val="tx1"/>
            </w14:solidFill>
          </w14:textFill>
        </w:rPr>
        <w:t>乙</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方同意，并经</w:t>
      </w:r>
      <w:r>
        <w:rPr>
          <w:rFonts w:hint="default" w:ascii="Times New Roman" w:hAnsi="Times New Roman" w:eastAsia="宋体" w:cs="宋体"/>
          <w:i w:val="0"/>
          <w:color w:val="000000" w:themeColor="text1"/>
          <w:kern w:val="2"/>
          <w:sz w:val="24"/>
          <w:szCs w:val="24"/>
          <w:highlight w:val="none"/>
          <w:u w:val="none"/>
          <w:shd w:val="clear" w:color="auto" w:fill="auto"/>
          <w:lang w:val="en-US" w:eastAsia="zh-CN"/>
          <w14:textFill>
            <w14:solidFill>
              <w14:schemeClr w14:val="tx1"/>
            </w14:solidFill>
          </w14:textFill>
        </w:rPr>
        <w:t>乙</w:t>
      </w:r>
      <w:r>
        <w:rPr>
          <w:rFonts w:ascii="Times New Roman" w:hAnsi="Times New Roman" w:eastAsia="宋体" w:cs="宋体"/>
          <w:i w:val="0"/>
          <w:color w:val="000000" w:themeColor="text1"/>
          <w:kern w:val="2"/>
          <w:sz w:val="24"/>
          <w:szCs w:val="24"/>
          <w:highlight w:val="none"/>
          <w:u w:val="none"/>
          <w:shd w:val="clear" w:color="auto" w:fill="auto"/>
          <w14:textFill>
            <w14:solidFill>
              <w14:schemeClr w14:val="tx1"/>
            </w14:solidFill>
          </w14:textFill>
        </w:rPr>
        <w:t>方书面认可。</w:t>
      </w:r>
    </w:p>
    <w:p w14:paraId="1745E83E">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Times New Roman" w:hAnsi="Times New Roman" w:cs="宋体"/>
          <w:i w:val="0"/>
          <w:color w:val="000000" w:themeColor="text1"/>
          <w:sz w:val="24"/>
          <w:szCs w:val="24"/>
          <w:highlight w:val="none"/>
          <w:u w:val="none"/>
          <w:shd w:val="clear" w:color="auto" w:fill="auto"/>
          <w:lang w:val="en-US" w:eastAsia="zh-CN"/>
          <w14:textFill>
            <w14:solidFill>
              <w14:schemeClr w14:val="tx1"/>
            </w14:solidFill>
          </w14:textFill>
        </w:rPr>
        <w:t>（5）</w:t>
      </w:r>
      <w:r>
        <w:rPr>
          <w:rFonts w:hint="default"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t>未经甲方和乙方书面同意，丙方不得转让其应履行的全部或部分合同义务，不得将其应履行的义务分包给第三方。</w:t>
      </w:r>
    </w:p>
    <w:p w14:paraId="46EF6FD5">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pP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3.供货要求</w:t>
      </w:r>
    </w:p>
    <w:p w14:paraId="0BCF563C">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pP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（1）</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 xml:space="preserve">本项目出版的图书必须是全新的、包装完好的、符合国家有关质量、安全、环保标准的图书。    </w:t>
      </w:r>
    </w:p>
    <w:p w14:paraId="44FB43C8">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pP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（2）丙方</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必须为其提供的图书在最终验收前做好防潮、防湿、防腐、防碰撞等保护措施。因未做好保护措施导致的损失和由此产生的费用均由</w:t>
      </w: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丙方</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承担。</w:t>
      </w:r>
    </w:p>
    <w:p w14:paraId="5C2A3EF9">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pP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（3）</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所有图书均由</w:t>
      </w: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丙方</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负责送货上门。</w:t>
      </w:r>
    </w:p>
    <w:p w14:paraId="47A70AC9">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pP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（4）</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所有图书必须运到指定的交货现场后才能拆封。</w:t>
      </w:r>
    </w:p>
    <w:p w14:paraId="0E4E458B">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pP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（5）</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图书在</w:t>
      </w: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乙方</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进行最终验收前的保管由</w:t>
      </w: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丙方</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负责，图书存放场地及条件由</w:t>
      </w:r>
      <w:r>
        <w:rPr>
          <w:rFonts w:hint="eastAsia" w:ascii="Times New Roman" w:hAnsi="Times New Roman"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乙方</w:t>
      </w: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提供。</w:t>
      </w:r>
    </w:p>
    <w:p w14:paraId="0F638D53">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cs="宋体"/>
          <w:bCs w:val="0"/>
          <w:i w:val="0"/>
          <w:color w:val="000000" w:themeColor="text1"/>
          <w:sz w:val="24"/>
          <w:szCs w:val="24"/>
          <w:highlight w:val="none"/>
          <w:u w:val="none"/>
          <w:shd w:val="clear" w:color="auto" w:fill="auto"/>
          <w:lang w:val="en-US" w:eastAsia="zh-CN"/>
          <w14:textFill>
            <w14:solidFill>
              <w14:schemeClr w14:val="tx1"/>
            </w14:solidFill>
          </w14:textFill>
        </w:rPr>
      </w:pPr>
      <w:r>
        <w:rPr>
          <w:rFonts w:hint="default" w:ascii="Times New Roman" w:hAnsi="Times New Roman" w:eastAsia="宋体" w:cs="宋体"/>
          <w:bCs w:val="0"/>
          <w:color w:val="000000" w:themeColor="text1"/>
          <w:kern w:val="2"/>
          <w:sz w:val="24"/>
          <w:szCs w:val="24"/>
          <w:highlight w:val="none"/>
          <w:u w:val="none"/>
          <w:shd w:val="clear" w:color="auto" w:fill="auto"/>
          <w:lang w:val="en-US" w:eastAsia="zh-CN" w:bidi="en-US"/>
          <w14:textFill>
            <w14:solidFill>
              <w14:schemeClr w14:val="tx1"/>
            </w14:solidFill>
          </w14:textFill>
        </w:rPr>
        <w:t>（二）遵循的标准及规范</w:t>
      </w:r>
    </w:p>
    <w:p w14:paraId="4CD06F26">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pPr>
      <w:r>
        <w:rPr>
          <w:rFonts w:hint="default"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t>丙</w:t>
      </w:r>
      <w:r>
        <w:rPr>
          <w:rFonts w:hint="default"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方保证上述图书的印装规格(如开本、用纸、封面装帧等)、质量等符合《出版管理条例》《图书出版管理规定》等国家及有关部门现行的技术标准和规范，并满足采购文件、采购内容及基本需求等有关要求。其他没有提及适用标准的，应依照中华人民共和国有关机构发布的最新版本的标准执行。</w:t>
      </w:r>
      <w:r>
        <w:rPr>
          <w:rFonts w:hint="default"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t>丙</w:t>
      </w:r>
      <w:r>
        <w:rPr>
          <w:rFonts w:hint="default"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方若改动上述内容，须事先征得</w:t>
      </w:r>
      <w:r>
        <w:rPr>
          <w:rFonts w:hint="default"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t>乙</w:t>
      </w:r>
      <w:r>
        <w:rPr>
          <w:rFonts w:hint="default"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方书面同意。</w:t>
      </w:r>
      <w:r>
        <w:rPr>
          <w:rFonts w:hint="default" w:ascii="Times New Roman" w:hAnsi="Times New Roman" w:eastAsia="宋体" w:cs="宋体"/>
          <w:i w:val="0"/>
          <w:color w:val="000000" w:themeColor="text1"/>
          <w:sz w:val="24"/>
          <w:szCs w:val="24"/>
          <w:highlight w:val="none"/>
          <w:u w:val="none"/>
          <w:shd w:val="clear" w:color="auto" w:fill="auto"/>
          <w:lang w:val="en-US" w:eastAsia="zh-CN"/>
          <w14:textFill>
            <w14:solidFill>
              <w14:schemeClr w14:val="tx1"/>
            </w14:solidFill>
          </w14:textFill>
        </w:rPr>
        <w:t>丙</w:t>
      </w:r>
      <w:r>
        <w:rPr>
          <w:rFonts w:hint="default" w:ascii="Times New Roman" w:hAnsi="Times New Roman" w:eastAsia="宋体" w:cs="宋体"/>
          <w:i w:val="0"/>
          <w:color w:val="000000" w:themeColor="text1"/>
          <w:sz w:val="24"/>
          <w:szCs w:val="24"/>
          <w:highlight w:val="none"/>
          <w:u w:val="none"/>
          <w:shd w:val="clear" w:color="auto" w:fill="auto"/>
          <w14:textFill>
            <w14:solidFill>
              <w14:schemeClr w14:val="tx1"/>
            </w14:solidFill>
          </w14:textFill>
        </w:rPr>
        <w:t>方保证成品的质量达到国家规定的优良标准。</w:t>
      </w:r>
    </w:p>
    <w:p w14:paraId="774AC368">
      <w:pPr>
        <w:pStyle w:val="355"/>
        <w:keepNext w:val="0"/>
        <w:keepLines w:val="0"/>
        <w:pageBreakBefore w:val="0"/>
        <w:widowControl/>
        <w:numPr>
          <w:ilvl w:val="0"/>
          <w:numId w:val="0"/>
        </w:numPr>
        <w:tabs>
          <w:tab w:val="left" w:pos="1351"/>
        </w:tabs>
        <w:kinsoku/>
        <w:wordWrap/>
        <w:overflowPunct/>
        <w:topLinePunct w:val="0"/>
        <w:autoSpaceDE w:val="0"/>
        <w:autoSpaceDN w:val="0"/>
        <w:bidi w:val="0"/>
        <w:adjustRightInd/>
        <w:snapToGrid/>
        <w:spacing w:after="0" w:line="360" w:lineRule="auto"/>
        <w:ind w:left="1" w:firstLine="480" w:firstLineChars="200"/>
        <w:jc w:val="left"/>
        <w:textAlignment w:val="bottom"/>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pP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（三）验收标准</w:t>
      </w:r>
    </w:p>
    <w:p w14:paraId="45732281">
      <w:pPr>
        <w:pStyle w:val="355"/>
        <w:keepNext w:val="0"/>
        <w:keepLines w:val="0"/>
        <w:pageBreakBefore w:val="0"/>
        <w:widowControl/>
        <w:numPr>
          <w:ilvl w:val="0"/>
          <w:numId w:val="0"/>
        </w:numPr>
        <w:tabs>
          <w:tab w:val="left" w:pos="1351"/>
        </w:tabs>
        <w:kinsoku/>
        <w:wordWrap/>
        <w:overflowPunct/>
        <w:topLinePunct w:val="0"/>
        <w:autoSpaceDE w:val="0"/>
        <w:autoSpaceDN w:val="0"/>
        <w:bidi w:val="0"/>
        <w:adjustRightInd/>
        <w:snapToGrid/>
        <w:spacing w:after="0" w:line="360" w:lineRule="auto"/>
        <w:ind w:left="1" w:firstLine="480" w:firstLineChars="200"/>
        <w:jc w:val="left"/>
        <w:textAlignment w:val="bottom"/>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pP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1.验收方式：分货物验收和质量验收。如验收不合格，</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无条件接受退货，造成的损失（如退货的运费、误工损失等相关损失费）全由</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负责，验收合格后由</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签字确认。</w:t>
      </w:r>
    </w:p>
    <w:p w14:paraId="5E48DC0F">
      <w:pPr>
        <w:pStyle w:val="355"/>
        <w:keepNext w:val="0"/>
        <w:keepLines w:val="0"/>
        <w:pageBreakBefore w:val="0"/>
        <w:widowControl/>
        <w:numPr>
          <w:ilvl w:val="0"/>
          <w:numId w:val="0"/>
        </w:numPr>
        <w:tabs>
          <w:tab w:val="left" w:pos="1351"/>
        </w:tabs>
        <w:kinsoku/>
        <w:wordWrap/>
        <w:overflowPunct/>
        <w:topLinePunct w:val="0"/>
        <w:autoSpaceDE w:val="0"/>
        <w:autoSpaceDN w:val="0"/>
        <w:bidi w:val="0"/>
        <w:adjustRightInd/>
        <w:snapToGrid/>
        <w:spacing w:after="0" w:line="360" w:lineRule="auto"/>
        <w:ind w:left="1" w:firstLine="480" w:firstLineChars="200"/>
        <w:jc w:val="left"/>
        <w:textAlignment w:val="bottom"/>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pP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2.验收程序：（1）开箱检验：货物抵达现场后，</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对货物数量、质量、规格等进行检验。如发现所交付的货物有短装、次品或其他不符合标准及本招标文件规定之情形者，</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有权作验收不合格处理（运输过程中造成的损坏可由</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更换同款全新合格图书再行验收，不作为验收不合格的依据）。（2）质量验收：</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对货物质量进行验收，如质量验收合格，签署本项目《验收报告》。因货物质量问题发生争议时，由</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所在地质量技术监督部门鉴定。鉴定费先由</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垫付。货物符合质量技术标准的，鉴定费由</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承担；否则鉴定费由</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承担。（3）质量验收由</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按国家有关规定、规范进行验收。必要时</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可邀请相关的第三方专业人员、机构参与验收。（4）</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确认</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验收申请报告的第3个工作日为验收开始日，7个工作日内验收完毕。</w:t>
      </w:r>
    </w:p>
    <w:p w14:paraId="4C88F319">
      <w:pPr>
        <w:pStyle w:val="355"/>
        <w:keepNext w:val="0"/>
        <w:keepLines w:val="0"/>
        <w:pageBreakBefore w:val="0"/>
        <w:widowControl/>
        <w:numPr>
          <w:ilvl w:val="0"/>
          <w:numId w:val="0"/>
        </w:numPr>
        <w:tabs>
          <w:tab w:val="left" w:pos="1351"/>
        </w:tabs>
        <w:kinsoku/>
        <w:wordWrap/>
        <w:overflowPunct/>
        <w:topLinePunct w:val="0"/>
        <w:autoSpaceDE w:val="0"/>
        <w:autoSpaceDN w:val="0"/>
        <w:bidi w:val="0"/>
        <w:adjustRightInd/>
        <w:snapToGrid/>
        <w:spacing w:after="0" w:line="360" w:lineRule="auto"/>
        <w:ind w:left="1" w:firstLine="480" w:firstLineChars="200"/>
        <w:jc w:val="left"/>
        <w:textAlignment w:val="bottom"/>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pP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3.验收标准：交付验收标准依次序对照适用标准为：（1）符合中华人民共和国国家安全质量标准、环保标准或行业标准。（2）符合招标文件的要求。（3）符合</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投标（响应）文件的要求。（4）货物抵达现场后，</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将对图书质量、规格等进行检验。如发现图书与招标文件、投标（响应）文件、合同不符,</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有权根据验收结果要求</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立即更换或提出索赔要求。（5）验收合格后，由</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出具验收报告，</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代表签字并加盖公章。（6）验收时如发现</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所提供的图书与招标文件描述不符或者与合同不符的，</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有权作验收不合格处理，情节严重时将上报政府采购监管部门取消其成交资格。</w:t>
      </w:r>
    </w:p>
    <w:p w14:paraId="1FF694F5">
      <w:pPr>
        <w:pStyle w:val="355"/>
        <w:keepNext w:val="0"/>
        <w:keepLines w:val="0"/>
        <w:pageBreakBefore w:val="0"/>
        <w:widowControl/>
        <w:numPr>
          <w:ilvl w:val="0"/>
          <w:numId w:val="0"/>
        </w:numPr>
        <w:tabs>
          <w:tab w:val="left" w:pos="1351"/>
        </w:tabs>
        <w:kinsoku/>
        <w:wordWrap/>
        <w:overflowPunct/>
        <w:topLinePunct w:val="0"/>
        <w:autoSpaceDE w:val="0"/>
        <w:autoSpaceDN w:val="0"/>
        <w:bidi w:val="0"/>
        <w:adjustRightInd/>
        <w:snapToGrid/>
        <w:spacing w:after="0" w:line="360" w:lineRule="auto"/>
        <w:ind w:left="1" w:firstLine="480" w:firstLineChars="200"/>
        <w:jc w:val="left"/>
        <w:textAlignment w:val="bottom"/>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pP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4.</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应负责在项目验收时将项目相关文档汇集成册交付</w:t>
      </w:r>
      <w:r>
        <w:rPr>
          <w:rFonts w:hint="eastAsia"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乙方</w:t>
      </w:r>
      <w:r>
        <w:rPr>
          <w:rFonts w:hint="default" w:ascii="Times New Roman" w:hAnsi="Times New Roman" w:eastAsia="宋体" w:cs="宋体"/>
          <w:bCs w:val="0"/>
          <w:color w:val="000000" w:themeColor="text1"/>
          <w:sz w:val="24"/>
          <w:szCs w:val="24"/>
          <w:highlight w:val="none"/>
          <w:u w:val="none"/>
          <w:shd w:val="clear"/>
          <w:lang w:val="en-US" w:eastAsia="zh-CN" w:bidi="en-US"/>
          <w14:textFill>
            <w14:solidFill>
              <w14:schemeClr w14:val="tx1"/>
            </w14:solidFill>
          </w14:textFill>
        </w:rPr>
        <w:t>。</w:t>
      </w:r>
    </w:p>
    <w:p w14:paraId="3192357C">
      <w:pPr>
        <w:pStyle w:val="355"/>
        <w:keepNext w:val="0"/>
        <w:keepLines w:val="0"/>
        <w:pageBreakBefore w:val="0"/>
        <w:widowControl/>
        <w:numPr>
          <w:ilvl w:val="-1"/>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b w:val="0"/>
          <w:bCs w:val="0"/>
          <w:color w:val="000000" w:themeColor="text1"/>
          <w:sz w:val="24"/>
          <w:szCs w:val="24"/>
          <w:highlight w:val="none"/>
          <w:u w:val="none"/>
          <w:shd w:val="clear" w:color="auto" w:fill="auto"/>
          <w:lang w:val="en-US" w:eastAsia="zh-CN"/>
          <w14:textFill>
            <w14:solidFill>
              <w14:schemeClr w14:val="tx1"/>
            </w14:solidFill>
          </w14:textFill>
        </w:rPr>
      </w:pPr>
    </w:p>
    <w:p w14:paraId="314A9589">
      <w:pPr>
        <w:pStyle w:val="355"/>
        <w:keepNext w:val="0"/>
        <w:keepLines w:val="0"/>
        <w:pageBreakBefore w:val="0"/>
        <w:widowControl/>
        <w:numPr>
          <w:ilvl w:val="-1"/>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b w:val="0"/>
          <w:bCs w:val="0"/>
          <w:color w:val="000000" w:themeColor="text1"/>
          <w:sz w:val="24"/>
          <w:szCs w:val="24"/>
          <w:highlight w:val="none"/>
          <w14:textFill>
            <w14:solidFill>
              <w14:schemeClr w14:val="tx1"/>
            </w14:solidFill>
          </w14:textFill>
        </w:rPr>
      </w:pPr>
      <w:r>
        <w:rPr>
          <w:rFonts w:hint="default" w:ascii="Times New Roman" w:hAnsi="Times New Roman"/>
          <w:b w:val="0"/>
          <w:bCs w:val="0"/>
          <w:color w:val="000000" w:themeColor="text1"/>
          <w:sz w:val="24"/>
          <w:szCs w:val="24"/>
          <w:highlight w:val="none"/>
          <w:u w:val="none"/>
          <w:shd w:val="clear" w:color="auto" w:fill="auto"/>
          <w:lang w:val="en-US" w:eastAsia="zh-CN"/>
          <w14:textFill>
            <w14:solidFill>
              <w14:schemeClr w14:val="tx1"/>
            </w14:solidFill>
          </w14:textFill>
        </w:rPr>
        <w:t>三</w:t>
      </w:r>
      <w:r>
        <w:rPr>
          <w:rFonts w:ascii="Times New Roman" w:hAnsi="Times New Roman"/>
          <w:b w:val="0"/>
          <w:bCs w:val="0"/>
          <w:color w:val="000000" w:themeColor="text1"/>
          <w:sz w:val="24"/>
          <w:szCs w:val="24"/>
          <w:highlight w:val="none"/>
          <w:u w:val="none"/>
          <w:shd w:val="clear" w:color="auto" w:fill="auto"/>
          <w14:textFill>
            <w14:solidFill>
              <w14:schemeClr w14:val="tx1"/>
            </w14:solidFill>
          </w14:textFill>
        </w:rPr>
        <w:t>、</w:t>
      </w:r>
      <w:r>
        <w:rPr>
          <w:rFonts w:hint="eastAsia" w:ascii="Times New Roman" w:hAnsi="Times New Roman"/>
          <w:b w:val="0"/>
          <w:bCs w:val="0"/>
          <w:color w:val="000000" w:themeColor="text1"/>
          <w:sz w:val="24"/>
          <w:szCs w:val="24"/>
          <w:highlight w:val="none"/>
          <w:lang w:val="en-US" w:eastAsia="zh-CN"/>
          <w14:textFill>
            <w14:solidFill>
              <w14:schemeClr w14:val="tx1"/>
            </w14:solidFill>
          </w14:textFill>
        </w:rPr>
        <w:t>费用支付</w:t>
      </w:r>
    </w:p>
    <w:p w14:paraId="58F06411">
      <w:pPr>
        <w:pStyle w:val="355"/>
        <w:keepNext w:val="0"/>
        <w:keepLines w:val="0"/>
        <w:pageBreakBefore w:val="0"/>
        <w:widowControl/>
        <w:numPr>
          <w:ilvl w:val="0"/>
          <w:numId w:val="0"/>
        </w:numPr>
        <w:tabs>
          <w:tab w:val="left" w:pos="1351"/>
        </w:tabs>
        <w:kinsoku/>
        <w:wordWrap/>
        <w:overflowPunct/>
        <w:topLinePunct w:val="0"/>
        <w:autoSpaceDE w:val="0"/>
        <w:autoSpaceDN w:val="0"/>
        <w:bidi w:val="0"/>
        <w:adjustRightInd/>
        <w:snapToGrid/>
        <w:spacing w:after="0" w:line="360" w:lineRule="auto"/>
        <w:ind w:left="1" w:firstLine="480" w:firstLineChars="200"/>
        <w:jc w:val="left"/>
        <w:textAlignment w:val="bottom"/>
        <w:rPr>
          <w:rFonts w:ascii="Times New Roman" w:hAnsi="Times New Roman" w:eastAsia="宋体"/>
          <w:bCs w:val="0"/>
          <w:color w:val="000000" w:themeColor="text1"/>
          <w:sz w:val="24"/>
          <w:szCs w:val="24"/>
          <w:highlight w:val="none"/>
          <w:u w:val="none"/>
          <w:shd w:val="clear"/>
          <w:lang w:val="en-US" w:eastAsia="zh-CN" w:bidi="en-US"/>
          <w14:textFill>
            <w14:solidFill>
              <w14:schemeClr w14:val="tx1"/>
            </w14:solidFill>
          </w14:textFill>
        </w:rPr>
      </w:pPr>
      <w:r>
        <w:rPr>
          <w:rFonts w:hint="default" w:ascii="Times New Roman" w:hAnsi="Times New Roman" w:eastAsia="宋体"/>
          <w:bCs w:val="0"/>
          <w:color w:val="000000" w:themeColor="text1"/>
          <w:sz w:val="24"/>
          <w:szCs w:val="24"/>
          <w:highlight w:val="none"/>
          <w:u w:val="none"/>
          <w:shd w:val="clear"/>
          <w:lang w:val="en-US" w:eastAsia="zh-CN" w:bidi="en-US"/>
          <w14:textFill>
            <w14:solidFill>
              <w14:schemeClr w14:val="tx1"/>
            </w14:solidFill>
          </w14:textFill>
        </w:rPr>
        <w:t>（</w:t>
      </w:r>
      <w:r>
        <w:rPr>
          <w:rFonts w:hint="eastAsia" w:ascii="Times New Roman" w:hAnsi="Times New Roman"/>
          <w:bCs w:val="0"/>
          <w:color w:val="000000" w:themeColor="text1"/>
          <w:sz w:val="24"/>
          <w:szCs w:val="24"/>
          <w:highlight w:val="none"/>
          <w:u w:val="none"/>
          <w:shd w:val="clear"/>
          <w:lang w:val="en-US" w:eastAsia="zh-CN" w:bidi="en-US"/>
          <w14:textFill>
            <w14:solidFill>
              <w14:schemeClr w14:val="tx1"/>
            </w14:solidFill>
          </w14:textFill>
        </w:rPr>
        <w:t>一</w:t>
      </w:r>
      <w:r>
        <w:rPr>
          <w:rFonts w:hint="default" w:ascii="Times New Roman" w:hAnsi="Times New Roman" w:eastAsia="宋体"/>
          <w:bCs w:val="0"/>
          <w:color w:val="000000" w:themeColor="text1"/>
          <w:sz w:val="24"/>
          <w:szCs w:val="24"/>
          <w:highlight w:val="none"/>
          <w:u w:val="none"/>
          <w:shd w:val="clear"/>
          <w:lang w:val="en-US" w:eastAsia="zh-CN" w:bidi="en-US"/>
          <w14:textFill>
            <w14:solidFill>
              <w14:schemeClr w14:val="tx1"/>
            </w14:solidFill>
          </w14:textFill>
        </w:rPr>
        <w:t>）支付方式：</w:t>
      </w:r>
      <w:r>
        <w:rPr>
          <w:rFonts w:hint="default" w:ascii="Times New Roman" w:hAnsi="Times New Roman"/>
          <w:bCs w:val="0"/>
          <w:color w:val="000000" w:themeColor="text1"/>
          <w:sz w:val="24"/>
          <w:szCs w:val="24"/>
          <w:highlight w:val="none"/>
          <w:u w:val="none"/>
          <w:shd w:val="clear"/>
          <w:lang w:val="en-US" w:eastAsia="zh-CN" w:bidi="en-US"/>
          <w14:textFill>
            <w14:solidFill>
              <w14:schemeClr w14:val="tx1"/>
            </w14:solidFill>
          </w14:textFill>
        </w:rPr>
        <w:t>甲方根据丙方提供的发票帐户信息进行</w:t>
      </w:r>
      <w:r>
        <w:rPr>
          <w:rFonts w:hint="default" w:ascii="Times New Roman" w:hAnsi="Times New Roman" w:eastAsia="宋体"/>
          <w:bCs w:val="0"/>
          <w:color w:val="000000" w:themeColor="text1"/>
          <w:sz w:val="24"/>
          <w:szCs w:val="24"/>
          <w:highlight w:val="none"/>
          <w:u w:val="none"/>
          <w:shd w:val="clear"/>
          <w:lang w:val="en-US" w:eastAsia="zh-CN" w:bidi="en-US"/>
          <w14:textFill>
            <w14:solidFill>
              <w14:schemeClr w14:val="tx1"/>
            </w14:solidFill>
          </w14:textFill>
        </w:rPr>
        <w:t>银行转账</w:t>
      </w:r>
    </w:p>
    <w:p w14:paraId="203B17A5">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left="1" w:firstLine="480" w:firstLineChars="200"/>
        <w:jc w:val="left"/>
        <w:textAlignment w:val="bottom"/>
        <w:rPr>
          <w:rFonts w:ascii="Times New Roman" w:hAnsi="Times New Roman" w:eastAsia="宋体"/>
          <w:bCs w:val="0"/>
          <w:color w:val="000000" w:themeColor="text1"/>
          <w:sz w:val="24"/>
          <w:szCs w:val="24"/>
          <w:highlight w:val="none"/>
          <w:lang w:bidi="en-US"/>
          <w14:textFill>
            <w14:solidFill>
              <w14:schemeClr w14:val="tx1"/>
            </w14:solidFill>
          </w14:textFill>
        </w:rPr>
      </w:pPr>
      <w:r>
        <w:rPr>
          <w:rFonts w:hint="default" w:ascii="Times New Roman" w:hAnsi="Times New Roman" w:eastAsia="宋体"/>
          <w:bCs w:val="0"/>
          <w:color w:val="000000" w:themeColor="text1"/>
          <w:sz w:val="24"/>
          <w:szCs w:val="24"/>
          <w:highlight w:val="none"/>
          <w:u w:val="none"/>
          <w:shd w:val="clear"/>
          <w:lang w:val="en-US" w:eastAsia="zh-CN" w:bidi="en-US"/>
          <w14:textFill>
            <w14:solidFill>
              <w14:schemeClr w14:val="tx1"/>
            </w14:solidFill>
          </w14:textFill>
        </w:rPr>
        <w:t>（</w:t>
      </w:r>
      <w:r>
        <w:rPr>
          <w:rFonts w:hint="eastAsia" w:ascii="Times New Roman" w:hAnsi="Times New Roman"/>
          <w:bCs w:val="0"/>
          <w:color w:val="000000" w:themeColor="text1"/>
          <w:sz w:val="24"/>
          <w:szCs w:val="24"/>
          <w:highlight w:val="none"/>
          <w:u w:val="none"/>
          <w:shd w:val="clear"/>
          <w:lang w:val="en-US" w:eastAsia="zh-CN" w:bidi="en-US"/>
          <w14:textFill>
            <w14:solidFill>
              <w14:schemeClr w14:val="tx1"/>
            </w14:solidFill>
          </w14:textFill>
        </w:rPr>
        <w:t>二</w:t>
      </w:r>
      <w:r>
        <w:rPr>
          <w:rFonts w:hint="default" w:ascii="Times New Roman" w:hAnsi="Times New Roman" w:eastAsia="宋体"/>
          <w:bCs w:val="0"/>
          <w:color w:val="000000" w:themeColor="text1"/>
          <w:sz w:val="24"/>
          <w:szCs w:val="24"/>
          <w:highlight w:val="none"/>
          <w:u w:val="none"/>
          <w:shd w:val="clear"/>
          <w:lang w:val="en-US" w:eastAsia="zh-CN" w:bidi="en-US"/>
          <w14:textFill>
            <w14:solidFill>
              <w14:schemeClr w14:val="tx1"/>
            </w14:solidFill>
          </w14:textFill>
        </w:rPr>
        <w:t>）</w:t>
      </w:r>
      <w:r>
        <w:rPr>
          <w:rFonts w:hint="default" w:ascii="Times New Roman" w:hAnsi="Times New Roman" w:eastAsia="宋体"/>
          <w:bCs w:val="0"/>
          <w:color w:val="000000" w:themeColor="text1"/>
          <w:sz w:val="24"/>
          <w:szCs w:val="24"/>
          <w:highlight w:val="none"/>
          <w:lang w:bidi="en-US"/>
          <w14:textFill>
            <w14:solidFill>
              <w14:schemeClr w14:val="tx1"/>
            </w14:solidFill>
          </w14:textFill>
        </w:rPr>
        <w:t>首付款：</w:t>
      </w:r>
      <w:r>
        <w:rPr>
          <w:rFonts w:ascii="Times New Roman" w:hAnsi="Times New Roman" w:eastAsia="宋体"/>
          <w:bCs w:val="0"/>
          <w:color w:val="000000" w:themeColor="text1"/>
          <w:sz w:val="24"/>
          <w:szCs w:val="24"/>
          <w:highlight w:val="none"/>
          <w:lang w:bidi="en-US"/>
          <w14:textFill>
            <w14:solidFill>
              <w14:schemeClr w14:val="tx1"/>
            </w14:solidFill>
          </w14:textFill>
        </w:rPr>
        <w:t>三方签订合同后，</w:t>
      </w:r>
      <w:r>
        <w:rPr>
          <w:rFonts w:hint="eastAsia" w:ascii="Times New Roman" w:hAnsi="Times New Roman"/>
          <w:bCs w:val="0"/>
          <w:color w:val="000000" w:themeColor="text1"/>
          <w:sz w:val="24"/>
          <w:szCs w:val="24"/>
          <w:highlight w:val="none"/>
          <w:lang w:val="en-US" w:eastAsia="zh-CN" w:bidi="en-US"/>
          <w14:textFill>
            <w14:solidFill>
              <w14:schemeClr w14:val="tx1"/>
            </w14:solidFill>
          </w14:textFill>
        </w:rPr>
        <w:t>丙方在10个工作日内</w:t>
      </w:r>
      <w:r>
        <w:rPr>
          <w:rFonts w:hint="eastAsia" w:ascii="Times New Roman" w:hAnsi="Times New Roman" w:eastAsia="宋体"/>
          <w:bCs w:val="0"/>
          <w:color w:val="000000" w:themeColor="text1"/>
          <w:sz w:val="24"/>
          <w:szCs w:val="24"/>
          <w:highlight w:val="none"/>
          <w:lang w:val="zh-CN" w:eastAsia="zh-CN" w:bidi="en-US"/>
          <w14:textFill>
            <w14:solidFill>
              <w14:schemeClr w14:val="tx1"/>
            </w14:solidFill>
          </w14:textFill>
        </w:rPr>
        <w:t>向</w:t>
      </w:r>
      <w:r>
        <w:rPr>
          <w:rFonts w:hint="eastAsia" w:ascii="Times New Roman" w:hAnsi="Times New Roman"/>
          <w:bCs w:val="0"/>
          <w:color w:val="000000" w:themeColor="text1"/>
          <w:sz w:val="24"/>
          <w:szCs w:val="24"/>
          <w:highlight w:val="none"/>
          <w:lang w:val="en-US" w:eastAsia="zh-CN" w:bidi="en-US"/>
          <w14:textFill>
            <w14:solidFill>
              <w14:schemeClr w14:val="tx1"/>
            </w14:solidFill>
          </w14:textFill>
        </w:rPr>
        <w:t>甲方</w:t>
      </w:r>
      <w:r>
        <w:rPr>
          <w:rFonts w:hint="eastAsia" w:ascii="Times New Roman" w:hAnsi="Times New Roman" w:eastAsia="宋体"/>
          <w:bCs w:val="0"/>
          <w:color w:val="000000" w:themeColor="text1"/>
          <w:sz w:val="24"/>
          <w:szCs w:val="24"/>
          <w:highlight w:val="none"/>
          <w:lang w:val="zh-CN" w:eastAsia="zh-CN" w:bidi="en-US"/>
          <w14:textFill>
            <w14:solidFill>
              <w14:schemeClr w14:val="tx1"/>
            </w14:solidFill>
          </w14:textFill>
        </w:rPr>
        <w:t>开具合法、有效且金额相符</w:t>
      </w:r>
      <w:r>
        <w:rPr>
          <w:rFonts w:hint="eastAsia" w:ascii="Times New Roman" w:hAnsi="Times New Roman"/>
          <w:bCs w:val="0"/>
          <w:color w:val="000000" w:themeColor="text1"/>
          <w:sz w:val="24"/>
          <w:szCs w:val="24"/>
          <w:highlight w:val="none"/>
          <w:lang w:val="en-US" w:eastAsia="zh-CN" w:bidi="en-US"/>
          <w14:textFill>
            <w14:solidFill>
              <w14:schemeClr w14:val="tx1"/>
            </w14:solidFill>
          </w14:textFill>
        </w:rPr>
        <w:t>的发票</w:t>
      </w:r>
      <w:r>
        <w:rPr>
          <w:rFonts w:hint="eastAsia" w:ascii="Times New Roman" w:hAnsi="Times New Roman"/>
          <w:bCs w:val="0"/>
          <w:color w:val="000000" w:themeColor="text1"/>
          <w:sz w:val="24"/>
          <w:szCs w:val="24"/>
          <w:highlight w:val="none"/>
          <w:lang w:val="zh-CN" w:eastAsia="zh-CN" w:bidi="en-US"/>
          <w14:textFill>
            <w14:solidFill>
              <w14:schemeClr w14:val="tx1"/>
            </w14:solidFill>
          </w14:textFill>
        </w:rPr>
        <w:t>，</w:t>
      </w:r>
      <w:r>
        <w:rPr>
          <w:rFonts w:ascii="Times New Roman" w:hAnsi="Times New Roman" w:eastAsia="宋体"/>
          <w:bCs w:val="0"/>
          <w:color w:val="000000" w:themeColor="text1"/>
          <w:sz w:val="24"/>
          <w:szCs w:val="24"/>
          <w:highlight w:val="none"/>
          <w:lang w:bidi="en-US"/>
          <w14:textFill>
            <w14:solidFill>
              <w14:schemeClr w14:val="tx1"/>
            </w14:solidFill>
          </w14:textFill>
        </w:rPr>
        <w:t>甲方在</w:t>
      </w:r>
      <w:r>
        <w:rPr>
          <w:rFonts w:hint="eastAsia" w:ascii="Times New Roman" w:hAnsi="Times New Roman"/>
          <w:bCs w:val="0"/>
          <w:color w:val="000000" w:themeColor="text1"/>
          <w:sz w:val="24"/>
          <w:szCs w:val="24"/>
          <w:highlight w:val="none"/>
          <w:lang w:val="en-US" w:eastAsia="zh-CN" w:bidi="en-US"/>
          <w14:textFill>
            <w14:solidFill>
              <w14:schemeClr w14:val="tx1"/>
            </w14:solidFill>
          </w14:textFill>
        </w:rPr>
        <w:t>收到发票后30</w:t>
      </w:r>
      <w:r>
        <w:rPr>
          <w:rFonts w:ascii="Times New Roman" w:hAnsi="Times New Roman" w:eastAsia="宋体"/>
          <w:bCs w:val="0"/>
          <w:color w:val="000000" w:themeColor="text1"/>
          <w:sz w:val="24"/>
          <w:szCs w:val="24"/>
          <w:highlight w:val="none"/>
          <w:lang w:bidi="en-US"/>
          <w14:textFill>
            <w14:solidFill>
              <w14:schemeClr w14:val="tx1"/>
            </w14:solidFill>
          </w14:textFill>
        </w:rPr>
        <w:t>个工作日内</w:t>
      </w:r>
      <w:r>
        <w:rPr>
          <w:rFonts w:hint="default" w:ascii="Times New Roman" w:hAnsi="Times New Roman" w:eastAsia="宋体"/>
          <w:bCs w:val="0"/>
          <w:color w:val="000000" w:themeColor="text1"/>
          <w:sz w:val="24"/>
          <w:szCs w:val="24"/>
          <w:highlight w:val="none"/>
          <w:lang w:bidi="en-US"/>
          <w14:textFill>
            <w14:solidFill>
              <w14:schemeClr w14:val="tx1"/>
            </w14:solidFill>
          </w14:textFill>
        </w:rPr>
        <w:t>向丙方</w:t>
      </w:r>
      <w:r>
        <w:rPr>
          <w:rFonts w:ascii="Times New Roman" w:hAnsi="Times New Roman" w:eastAsia="宋体"/>
          <w:bCs w:val="0"/>
          <w:color w:val="000000" w:themeColor="text1"/>
          <w:sz w:val="24"/>
          <w:szCs w:val="24"/>
          <w:highlight w:val="none"/>
          <w:lang w:bidi="en-US"/>
          <w14:textFill>
            <w14:solidFill>
              <w14:schemeClr w14:val="tx1"/>
            </w14:solidFill>
          </w14:textFill>
        </w:rPr>
        <w:t>支付</w:t>
      </w:r>
      <w:r>
        <w:rPr>
          <w:rFonts w:hint="default" w:ascii="Times New Roman" w:hAnsi="Times New Roman"/>
          <w:bCs w:val="0"/>
          <w:color w:val="000000" w:themeColor="text1"/>
          <w:sz w:val="24"/>
          <w:szCs w:val="24"/>
          <w:highlight w:val="none"/>
          <w:lang w:bidi="en-US"/>
          <w14:textFill>
            <w14:solidFill>
              <w14:schemeClr w14:val="tx1"/>
            </w14:solidFill>
          </w14:textFill>
        </w:rPr>
        <w:t>合同金额</w:t>
      </w:r>
      <w:r>
        <w:rPr>
          <w:rFonts w:ascii="Times New Roman" w:hAnsi="Times New Roman" w:eastAsia="宋体"/>
          <w:bCs w:val="0"/>
          <w:color w:val="000000" w:themeColor="text1"/>
          <w:sz w:val="24"/>
          <w:szCs w:val="24"/>
          <w:highlight w:val="none"/>
          <w:lang w:bidi="en-US"/>
          <w14:textFill>
            <w14:solidFill>
              <w14:schemeClr w14:val="tx1"/>
            </w14:solidFill>
          </w14:textFill>
        </w:rPr>
        <w:t>的</w:t>
      </w:r>
      <w:r>
        <w:rPr>
          <w:rFonts w:hint="default" w:ascii="Times New Roman" w:hAnsi="Times New Roman"/>
          <w:bCs w:val="0"/>
          <w:color w:val="000000" w:themeColor="text1"/>
          <w:sz w:val="24"/>
          <w:szCs w:val="24"/>
          <w:highlight w:val="none"/>
          <w:lang w:val="en-US" w:eastAsia="zh-CN" w:bidi="en-US"/>
          <w14:textFill>
            <w14:solidFill>
              <w14:schemeClr w14:val="tx1"/>
            </w14:solidFill>
          </w14:textFill>
        </w:rPr>
        <w:t>5</w:t>
      </w:r>
      <w:r>
        <w:rPr>
          <w:rFonts w:hint="default" w:ascii="Times New Roman" w:hAnsi="Times New Roman" w:eastAsia="宋体"/>
          <w:bCs w:val="0"/>
          <w:color w:val="000000" w:themeColor="text1"/>
          <w:sz w:val="24"/>
          <w:szCs w:val="24"/>
          <w:highlight w:val="none"/>
          <w:lang w:val="en-US" w:eastAsia="zh-CN" w:bidi="en-US"/>
          <w14:textFill>
            <w14:solidFill>
              <w14:schemeClr w14:val="tx1"/>
            </w14:solidFill>
          </w14:textFill>
        </w:rPr>
        <w:t>0%</w:t>
      </w:r>
      <w:r>
        <w:rPr>
          <w:rFonts w:ascii="Times New Roman" w:hAnsi="Times New Roman" w:eastAsia="宋体"/>
          <w:bCs w:val="0"/>
          <w:color w:val="000000" w:themeColor="text1"/>
          <w:sz w:val="24"/>
          <w:szCs w:val="24"/>
          <w:highlight w:val="none"/>
          <w:lang w:bidi="en-US"/>
          <w14:textFill>
            <w14:solidFill>
              <w14:schemeClr w14:val="tx1"/>
            </w14:solidFill>
          </w14:textFill>
        </w:rPr>
        <w:t>作为首</w:t>
      </w:r>
      <w:r>
        <w:rPr>
          <w:rFonts w:hint="default" w:ascii="Times New Roman" w:hAnsi="Times New Roman" w:eastAsia="宋体"/>
          <w:bCs w:val="0"/>
          <w:color w:val="000000" w:themeColor="text1"/>
          <w:sz w:val="24"/>
          <w:szCs w:val="24"/>
          <w:highlight w:val="none"/>
          <w:lang w:bidi="en-US"/>
          <w14:textFill>
            <w14:solidFill>
              <w14:schemeClr w14:val="tx1"/>
            </w14:solidFill>
          </w14:textFill>
        </w:rPr>
        <w:t>付</w:t>
      </w:r>
      <w:r>
        <w:rPr>
          <w:rFonts w:ascii="Times New Roman" w:hAnsi="Times New Roman" w:eastAsia="宋体"/>
          <w:bCs w:val="0"/>
          <w:color w:val="000000" w:themeColor="text1"/>
          <w:sz w:val="24"/>
          <w:szCs w:val="24"/>
          <w:highlight w:val="none"/>
          <w:lang w:bidi="en-US"/>
          <w14:textFill>
            <w14:solidFill>
              <w14:schemeClr w14:val="tx1"/>
            </w14:solidFill>
          </w14:textFill>
        </w:rPr>
        <w:t>款，即人民币</w:t>
      </w:r>
      <w:r>
        <w:rPr>
          <w:rFonts w:hint="default" w:ascii="Times New Roman" w:hAnsi="Times New Roman" w:eastAsia="宋体"/>
          <w:bCs w:val="0"/>
          <w:color w:val="000000" w:themeColor="text1"/>
          <w:sz w:val="24"/>
          <w:szCs w:val="24"/>
          <w:highlight w:val="none"/>
          <w:lang w:val="en-US" w:eastAsia="zh-Hans" w:bidi="en-US"/>
          <w14:textFill>
            <w14:solidFill>
              <w14:schemeClr w14:val="tx1"/>
            </w14:solidFill>
          </w14:textFill>
        </w:rPr>
        <w:t>【】</w:t>
      </w:r>
      <w:r>
        <w:rPr>
          <w:rFonts w:ascii="Times New Roman" w:hAnsi="Times New Roman" w:eastAsia="宋体"/>
          <w:bCs w:val="0"/>
          <w:color w:val="000000" w:themeColor="text1"/>
          <w:sz w:val="24"/>
          <w:szCs w:val="24"/>
          <w:highlight w:val="none"/>
          <w:lang w:bidi="en-US"/>
          <w14:textFill>
            <w14:solidFill>
              <w14:schemeClr w14:val="tx1"/>
            </w14:solidFill>
          </w14:textFill>
        </w:rPr>
        <w:t>元（大写：</w:t>
      </w:r>
      <w:r>
        <w:rPr>
          <w:rFonts w:hint="default" w:ascii="Times New Roman" w:hAnsi="Times New Roman" w:eastAsia="宋体"/>
          <w:bCs w:val="0"/>
          <w:color w:val="000000" w:themeColor="text1"/>
          <w:sz w:val="24"/>
          <w:szCs w:val="24"/>
          <w:highlight w:val="none"/>
          <w:lang w:eastAsia="zh-Hans" w:bidi="en-US"/>
          <w14:textFill>
            <w14:solidFill>
              <w14:schemeClr w14:val="tx1"/>
            </w14:solidFill>
          </w14:textFill>
        </w:rPr>
        <w:t>【】</w:t>
      </w:r>
      <w:r>
        <w:rPr>
          <w:rFonts w:ascii="Times New Roman" w:hAnsi="Times New Roman" w:eastAsia="宋体"/>
          <w:bCs w:val="0"/>
          <w:color w:val="000000" w:themeColor="text1"/>
          <w:sz w:val="24"/>
          <w:szCs w:val="24"/>
          <w:highlight w:val="none"/>
          <w:lang w:bidi="en-US"/>
          <w14:textFill>
            <w14:solidFill>
              <w14:schemeClr w14:val="tx1"/>
            </w14:solidFill>
          </w14:textFill>
        </w:rPr>
        <w:t>）</w:t>
      </w:r>
      <w:r>
        <w:rPr>
          <w:rFonts w:hint="default" w:ascii="Times New Roman" w:hAnsi="Times New Roman" w:eastAsia="宋体"/>
          <w:bCs w:val="0"/>
          <w:color w:val="000000" w:themeColor="text1"/>
          <w:sz w:val="24"/>
          <w:szCs w:val="24"/>
          <w:highlight w:val="none"/>
          <w:lang w:bidi="en-US"/>
          <w14:textFill>
            <w14:solidFill>
              <w14:schemeClr w14:val="tx1"/>
            </w14:solidFill>
          </w14:textFill>
        </w:rPr>
        <w:t>。</w:t>
      </w:r>
    </w:p>
    <w:p w14:paraId="1B40E544">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left="1" w:firstLine="480" w:firstLineChars="200"/>
        <w:jc w:val="left"/>
        <w:textAlignment w:val="bottom"/>
        <w:rPr>
          <w:rFonts w:ascii="Times New Roman" w:hAnsi="Times New Roman" w:eastAsia="宋体"/>
          <w:bCs w:val="0"/>
          <w:color w:val="000000" w:themeColor="text1"/>
          <w:sz w:val="24"/>
          <w:szCs w:val="24"/>
          <w:highlight w:val="none"/>
          <w:lang w:bidi="en-US"/>
          <w14:textFill>
            <w14:solidFill>
              <w14:schemeClr w14:val="tx1"/>
            </w14:solidFill>
          </w14:textFill>
        </w:rPr>
      </w:pPr>
      <w:r>
        <w:rPr>
          <w:rFonts w:hint="default" w:ascii="Times New Roman" w:hAnsi="Times New Roman"/>
          <w:bCs w:val="0"/>
          <w:color w:val="000000" w:themeColor="text1"/>
          <w:sz w:val="24"/>
          <w:szCs w:val="24"/>
          <w:highlight w:val="none"/>
          <w:lang w:eastAsia="zh-CN" w:bidi="en-US"/>
          <w14:textFill>
            <w14:solidFill>
              <w14:schemeClr w14:val="tx1"/>
            </w14:solidFill>
          </w14:textFill>
        </w:rPr>
        <w:t>（</w:t>
      </w:r>
      <w:r>
        <w:rPr>
          <w:rFonts w:hint="eastAsia" w:ascii="Times New Roman" w:hAnsi="Times New Roman"/>
          <w:bCs w:val="0"/>
          <w:color w:val="000000" w:themeColor="text1"/>
          <w:sz w:val="24"/>
          <w:szCs w:val="24"/>
          <w:highlight w:val="none"/>
          <w:lang w:val="en-US" w:eastAsia="zh-CN" w:bidi="en-US"/>
          <w14:textFill>
            <w14:solidFill>
              <w14:schemeClr w14:val="tx1"/>
            </w14:solidFill>
          </w14:textFill>
        </w:rPr>
        <w:t>三</w:t>
      </w:r>
      <w:r>
        <w:rPr>
          <w:rFonts w:hint="default" w:ascii="Times New Roman" w:hAnsi="Times New Roman"/>
          <w:bCs w:val="0"/>
          <w:color w:val="000000" w:themeColor="text1"/>
          <w:sz w:val="24"/>
          <w:szCs w:val="24"/>
          <w:highlight w:val="none"/>
          <w:lang w:val="en-US" w:eastAsia="zh-CN" w:bidi="en-US"/>
          <w14:textFill>
            <w14:solidFill>
              <w14:schemeClr w14:val="tx1"/>
            </w14:solidFill>
          </w14:textFill>
        </w:rPr>
        <w:t>）</w:t>
      </w:r>
      <w:r>
        <w:rPr>
          <w:rFonts w:hint="default" w:ascii="Times New Roman" w:hAnsi="Times New Roman" w:eastAsia="宋体"/>
          <w:bCs w:val="0"/>
          <w:color w:val="000000" w:themeColor="text1"/>
          <w:sz w:val="24"/>
          <w:szCs w:val="24"/>
          <w:highlight w:val="none"/>
          <w14:textFill>
            <w14:solidFill>
              <w14:schemeClr w14:val="tx1"/>
            </w14:solidFill>
          </w14:textFill>
        </w:rPr>
        <w:t>尾款：</w:t>
      </w:r>
      <w:r>
        <w:rPr>
          <w:rFonts w:ascii="Times New Roman" w:hAnsi="Times New Roman" w:eastAsia="宋体" w:cs="宋体"/>
          <w:bCs w:val="0"/>
          <w:color w:val="000000" w:themeColor="text1"/>
          <w:sz w:val="24"/>
          <w:szCs w:val="24"/>
          <w:highlight w:val="none"/>
          <w:u w:val="none"/>
          <w:shd w:val="clear" w:color="auto" w:fill="auto"/>
          <w14:textFill>
            <w14:solidFill>
              <w14:schemeClr w14:val="tx1"/>
            </w14:solidFill>
          </w14:textFill>
        </w:rPr>
        <w:t>图书出版</w:t>
      </w:r>
      <w:r>
        <w:rPr>
          <w:rFonts w:hint="default" w:ascii="Times New Roman" w:hAnsi="Times New Roman" w:eastAsia="宋体" w:cs="宋体"/>
          <w:bCs w:val="0"/>
          <w:color w:val="000000" w:themeColor="text1"/>
          <w:sz w:val="24"/>
          <w:szCs w:val="24"/>
          <w:highlight w:val="none"/>
          <w:u w:val="none"/>
          <w:shd w:val="clear" w:color="auto" w:fill="auto"/>
          <w:lang w:eastAsia="zh-CN"/>
          <w14:textFill>
            <w14:solidFill>
              <w14:schemeClr w14:val="tx1"/>
            </w14:solidFill>
          </w14:textFill>
        </w:rPr>
        <w:t>交付</w:t>
      </w:r>
      <w:r>
        <w:rPr>
          <w:rFonts w:ascii="Times New Roman" w:hAnsi="Times New Roman" w:eastAsia="宋体" w:cs="宋体"/>
          <w:bCs w:val="0"/>
          <w:color w:val="000000" w:themeColor="text1"/>
          <w:sz w:val="24"/>
          <w:szCs w:val="24"/>
          <w:highlight w:val="none"/>
          <w:u w:val="none"/>
          <w:shd w:val="clear" w:color="auto" w:fill="auto"/>
          <w14:textFill>
            <w14:solidFill>
              <w14:schemeClr w14:val="tx1"/>
            </w14:solidFill>
          </w14:textFill>
        </w:rPr>
        <w:t>并经乙方</w:t>
      </w:r>
      <w:r>
        <w:rPr>
          <w:rFonts w:hint="default" w:ascii="Times New Roman" w:hAnsi="Times New Roman" w:eastAsia="宋体" w:cs="宋体"/>
          <w:bCs w:val="0"/>
          <w:color w:val="000000" w:themeColor="text1"/>
          <w:sz w:val="24"/>
          <w:szCs w:val="24"/>
          <w:highlight w:val="none"/>
          <w:u w:val="none"/>
          <w:shd w:val="clear" w:color="auto" w:fill="auto"/>
          <w:lang w:eastAsia="zh-CN"/>
          <w14:textFill>
            <w14:solidFill>
              <w14:schemeClr w14:val="tx1"/>
            </w14:solidFill>
          </w14:textFill>
        </w:rPr>
        <w:t>书面</w:t>
      </w:r>
      <w:r>
        <w:rPr>
          <w:rFonts w:ascii="Times New Roman" w:hAnsi="Times New Roman" w:eastAsia="宋体" w:cs="宋体"/>
          <w:bCs w:val="0"/>
          <w:color w:val="000000" w:themeColor="text1"/>
          <w:sz w:val="24"/>
          <w:szCs w:val="24"/>
          <w:highlight w:val="none"/>
          <w:u w:val="none"/>
          <w:shd w:val="clear" w:color="auto" w:fill="auto"/>
          <w14:textFill>
            <w14:solidFill>
              <w14:schemeClr w14:val="tx1"/>
            </w14:solidFill>
          </w14:textFill>
        </w:rPr>
        <w:t>验收合格后，</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丙方在10个工作日内</w:t>
      </w:r>
      <w:r>
        <w:rPr>
          <w:rFonts w:hint="eastAsia" w:ascii="Times New Roman" w:hAnsi="Times New Roman" w:eastAsia="宋体" w:cs="宋体"/>
          <w:bCs w:val="0"/>
          <w:color w:val="000000" w:themeColor="text1"/>
          <w:sz w:val="24"/>
          <w:szCs w:val="24"/>
          <w:highlight w:val="none"/>
          <w:u w:val="none"/>
          <w:shd w:val="clear" w:color="auto" w:fill="auto"/>
          <w:lang w:val="zh-CN" w:eastAsia="zh-CN"/>
          <w14:textFill>
            <w14:solidFill>
              <w14:schemeClr w14:val="tx1"/>
            </w14:solidFill>
          </w14:textFill>
        </w:rPr>
        <w:t>向</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甲方</w:t>
      </w:r>
      <w:r>
        <w:rPr>
          <w:rFonts w:hint="eastAsia" w:ascii="Times New Roman" w:hAnsi="Times New Roman" w:eastAsia="宋体" w:cs="宋体"/>
          <w:bCs w:val="0"/>
          <w:color w:val="000000" w:themeColor="text1"/>
          <w:sz w:val="24"/>
          <w:szCs w:val="24"/>
          <w:highlight w:val="none"/>
          <w:u w:val="none"/>
          <w:shd w:val="clear" w:color="auto" w:fill="auto"/>
          <w:lang w:val="zh-CN" w:eastAsia="zh-CN"/>
          <w14:textFill>
            <w14:solidFill>
              <w14:schemeClr w14:val="tx1"/>
            </w14:solidFill>
          </w14:textFill>
        </w:rPr>
        <w:t>开具合法、有效且金额相符的发票</w:t>
      </w:r>
      <w:r>
        <w:rPr>
          <w:rFonts w:hint="eastAsia" w:ascii="Times New Roman" w:hAnsi="Times New Roman" w:cs="宋体"/>
          <w:bCs w:val="0"/>
          <w:color w:val="000000" w:themeColor="text1"/>
          <w:sz w:val="24"/>
          <w:szCs w:val="24"/>
          <w:highlight w:val="none"/>
          <w:u w:val="none"/>
          <w:shd w:val="clear" w:color="auto" w:fill="auto"/>
          <w:lang w:val="zh-CN" w:eastAsia="zh-CN"/>
          <w14:textFill>
            <w14:solidFill>
              <w14:schemeClr w14:val="tx1"/>
            </w14:solidFill>
          </w14:textFill>
        </w:rPr>
        <w:t>，</w:t>
      </w:r>
      <w:r>
        <w:rPr>
          <w:rFonts w:hint="default" w:ascii="Times New Roman" w:hAnsi="Times New Roman" w:eastAsia="宋体" w:cs="宋体"/>
          <w:bCs w:val="0"/>
          <w:color w:val="000000" w:themeColor="text1"/>
          <w:sz w:val="24"/>
          <w:szCs w:val="24"/>
          <w:highlight w:val="none"/>
          <w:lang w:bidi="ar"/>
          <w14:textFill>
            <w14:solidFill>
              <w14:schemeClr w14:val="tx1"/>
            </w14:solidFill>
          </w14:textFill>
        </w:rPr>
        <w:t>甲方在</w:t>
      </w:r>
      <w:r>
        <w:rPr>
          <w:rFonts w:hint="default" w:ascii="Times New Roman" w:hAnsi="Times New Roman" w:eastAsia="宋体" w:cs="宋体"/>
          <w:bCs w:val="0"/>
          <w:color w:val="000000" w:themeColor="text1"/>
          <w:sz w:val="24"/>
          <w:szCs w:val="24"/>
          <w:highlight w:val="none"/>
          <w:lang w:val="en-US" w:eastAsia="zh-CN" w:bidi="ar"/>
          <w14:textFill>
            <w14:solidFill>
              <w14:schemeClr w14:val="tx1"/>
            </w14:solidFill>
          </w14:textFill>
        </w:rPr>
        <w:t>收到发票后30</w:t>
      </w:r>
      <w:r>
        <w:rPr>
          <w:rFonts w:hint="default" w:ascii="Times New Roman" w:hAnsi="Times New Roman" w:eastAsia="宋体" w:cs="宋体"/>
          <w:bCs w:val="0"/>
          <w:color w:val="000000" w:themeColor="text1"/>
          <w:sz w:val="24"/>
          <w:szCs w:val="24"/>
          <w:highlight w:val="none"/>
          <w:lang w:bidi="ar"/>
          <w14:textFill>
            <w14:solidFill>
              <w14:schemeClr w14:val="tx1"/>
            </w14:solidFill>
          </w14:textFill>
        </w:rPr>
        <w:t>个工作日内支付合同金额的剩余部分即</w:t>
      </w:r>
      <w:r>
        <w:rPr>
          <w:rFonts w:hint="default" w:ascii="Times New Roman" w:hAnsi="Times New Roman" w:eastAsia="宋体" w:cs="宋体"/>
          <w:bCs w:val="0"/>
          <w:color w:val="000000" w:themeColor="text1"/>
          <w:sz w:val="24"/>
          <w:szCs w:val="24"/>
          <w:highlight w:val="none"/>
          <w:lang w:eastAsia="zh-Hans" w:bidi="ar"/>
          <w14:textFill>
            <w14:solidFill>
              <w14:schemeClr w14:val="tx1"/>
            </w14:solidFill>
          </w14:textFill>
        </w:rPr>
        <w:t>【】</w:t>
      </w:r>
      <w:r>
        <w:rPr>
          <w:rFonts w:hint="default" w:ascii="Times New Roman" w:hAnsi="Times New Roman" w:eastAsia="宋体" w:cs="宋体"/>
          <w:bCs w:val="0"/>
          <w:color w:val="000000" w:themeColor="text1"/>
          <w:sz w:val="24"/>
          <w:szCs w:val="24"/>
          <w:highlight w:val="none"/>
          <w:lang w:bidi="ar"/>
          <w14:textFill>
            <w14:solidFill>
              <w14:schemeClr w14:val="tx1"/>
            </w14:solidFill>
          </w14:textFill>
        </w:rPr>
        <w:t>元（人民币大写：</w:t>
      </w:r>
      <w:r>
        <w:rPr>
          <w:rFonts w:hint="default" w:ascii="Times New Roman" w:hAnsi="Times New Roman" w:eastAsia="宋体" w:cs="宋体"/>
          <w:bCs w:val="0"/>
          <w:color w:val="000000" w:themeColor="text1"/>
          <w:sz w:val="24"/>
          <w:szCs w:val="24"/>
          <w:highlight w:val="none"/>
          <w:lang w:eastAsia="zh-Hans" w:bidi="ar"/>
          <w14:textFill>
            <w14:solidFill>
              <w14:schemeClr w14:val="tx1"/>
            </w14:solidFill>
          </w14:textFill>
        </w:rPr>
        <w:t>【】</w:t>
      </w:r>
      <w:r>
        <w:rPr>
          <w:rFonts w:hint="default" w:ascii="Times New Roman" w:hAnsi="Times New Roman" w:eastAsia="宋体" w:cs="宋体"/>
          <w:bCs w:val="0"/>
          <w:color w:val="000000" w:themeColor="text1"/>
          <w:sz w:val="24"/>
          <w:szCs w:val="24"/>
          <w:highlight w:val="none"/>
          <w:lang w:bidi="ar"/>
          <w14:textFill>
            <w14:solidFill>
              <w14:schemeClr w14:val="tx1"/>
            </w14:solidFill>
          </w14:textFill>
        </w:rPr>
        <w:t>）</w:t>
      </w:r>
      <w:r>
        <w:rPr>
          <w:rFonts w:ascii="Times New Roman" w:hAnsi="Times New Roman" w:eastAsia="宋体"/>
          <w:bCs w:val="0"/>
          <w:color w:val="000000" w:themeColor="text1"/>
          <w:sz w:val="24"/>
          <w:szCs w:val="24"/>
          <w:highlight w:val="none"/>
          <w:lang w:bidi="en-US"/>
          <w14:textFill>
            <w14:solidFill>
              <w14:schemeClr w14:val="tx1"/>
            </w14:solidFill>
          </w14:textFill>
        </w:rPr>
        <w:t>。</w:t>
      </w:r>
    </w:p>
    <w:p w14:paraId="5A690FC5">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left="1" w:firstLine="480" w:firstLineChars="200"/>
        <w:jc w:val="left"/>
        <w:textAlignment w:val="bottom"/>
        <w:rPr>
          <w:rFonts w:ascii="Times New Roman" w:hAnsi="Times New Roman" w:eastAsia="宋体"/>
          <w:bCs w:val="0"/>
          <w:color w:val="000000" w:themeColor="text1"/>
          <w:sz w:val="24"/>
          <w:szCs w:val="24"/>
          <w:highlight w:val="none"/>
          <w:lang w:bidi="en-US"/>
          <w14:textFill>
            <w14:solidFill>
              <w14:schemeClr w14:val="tx1"/>
            </w14:solidFill>
          </w14:textFill>
        </w:rPr>
      </w:pPr>
      <w:r>
        <w:rPr>
          <w:rFonts w:hint="eastAsia" w:ascii="Times New Roman" w:hAnsi="Times New Roman" w:eastAsia="宋体"/>
          <w:bCs w:val="0"/>
          <w:color w:val="000000" w:themeColor="text1"/>
          <w:sz w:val="24"/>
          <w:szCs w:val="24"/>
          <w:highlight w:val="none"/>
          <w:lang w:val="en-US" w:eastAsia="zh-CN" w:bidi="en-US"/>
          <w14:textFill>
            <w14:solidFill>
              <w14:schemeClr w14:val="tx1"/>
            </w14:solidFill>
          </w14:textFill>
        </w:rPr>
        <w:t>若乙方未及时提供符合约定的发票，甲方有权相应顺延履行付款义务的时间，且不承担逾期付款责任。</w:t>
      </w:r>
    </w:p>
    <w:p w14:paraId="2E89AAEF">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b w:val="0"/>
          <w:bCs w:val="0"/>
          <w:color w:val="000000" w:themeColor="text1"/>
          <w:kern w:val="2"/>
          <w:sz w:val="24"/>
          <w:szCs w:val="24"/>
          <w:highlight w:val="none"/>
          <w:u w:val="none"/>
          <w:shd w:val="clear" w:color="auto" w:fill="auto"/>
          <w14:textFill>
            <w14:solidFill>
              <w14:schemeClr w14:val="tx1"/>
            </w14:solidFill>
          </w14:textFill>
        </w:rPr>
      </w:pPr>
      <w:r>
        <w:rPr>
          <w:rFonts w:hint="default" w:ascii="Times New Roman" w:hAnsi="Times New Roman"/>
          <w:b w:val="0"/>
          <w:bCs w:val="0"/>
          <w:color w:val="000000" w:themeColor="text1"/>
          <w:kern w:val="2"/>
          <w:sz w:val="24"/>
          <w:szCs w:val="24"/>
          <w:highlight w:val="none"/>
          <w:u w:val="none"/>
          <w:shd w:val="clear" w:color="auto" w:fill="auto"/>
          <w:lang w:val="en-US" w:eastAsia="zh-CN"/>
          <w14:textFill>
            <w14:solidFill>
              <w14:schemeClr w14:val="tx1"/>
            </w14:solidFill>
          </w14:textFill>
        </w:rPr>
        <w:t>四</w:t>
      </w:r>
      <w:r>
        <w:rPr>
          <w:rFonts w:hint="default" w:ascii="Times New Roman" w:hAnsi="Times New Roman" w:eastAsia="宋体"/>
          <w:b w:val="0"/>
          <w:bCs w:val="0"/>
          <w:color w:val="000000" w:themeColor="text1"/>
          <w:kern w:val="2"/>
          <w:sz w:val="24"/>
          <w:szCs w:val="24"/>
          <w:highlight w:val="none"/>
          <w:u w:val="none"/>
          <w:shd w:val="clear" w:color="auto" w:fill="auto"/>
          <w14:textFill>
            <w14:solidFill>
              <w14:schemeClr w14:val="tx1"/>
            </w14:solidFill>
          </w14:textFill>
        </w:rPr>
        <w:t>、知识产权及保密</w:t>
      </w:r>
    </w:p>
    <w:p w14:paraId="521DD843">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pPr>
      <w:r>
        <w:rPr>
          <w:rFonts w:ascii="Times New Roman" w:hAnsi="Times New Roman" w:eastAsia="宋体" w:cs="宋体"/>
          <w:bCs w:val="0"/>
          <w:color w:val="000000" w:themeColor="text1"/>
          <w:sz w:val="24"/>
          <w:szCs w:val="24"/>
          <w:highlight w:val="none"/>
          <w:u w:val="none"/>
          <w:shd w:val="clear" w:color="auto" w:fill="auto"/>
          <w14:textFill>
            <w14:solidFill>
              <w14:schemeClr w14:val="tx1"/>
            </w14:solidFill>
          </w14:textFill>
        </w:rPr>
        <w:t>（一）</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必须保证</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在中华人民共和国境内使用本项目的资料、地图、相片或其任何一部分时，享有不受限制的无偿使用权</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乙方可以</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以任何方式（包括但不限于复制、发行、信息网络传播、改编、汇编、展示、用于商业合作等）无偿使用，且无期限限制</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不会产生因第三方提出侵犯其版权、专利权、商标权或其它知识产权而引起的法律或经济纠纷，如有第三方向</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提出侵犯其版权、专利权、商标权或其它知识产权的主张，须由</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自行承担对第三方的专利或版权的侵权责任并承担因此而发生的所有费用。</w:t>
      </w:r>
    </w:p>
    <w:p w14:paraId="2D880E2D">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（二）</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如</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不拥有</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本合同项下服务所涉</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相应的知识产权，</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则</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须保证已合法取得该专利权、商标权、著作权或其它知识产权的使用许可，合同价格</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中</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包括合法获取该知识产权应向所有权人支付的专利权、商标权</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、著作权</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或其它知识产权的一切相关费用。</w:t>
      </w:r>
    </w:p>
    <w:p w14:paraId="2E11B984">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（三）</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丙方保证其交付的全部成果（包括原生成果、衍生成果及使用的自有知识产权）不存在任何权利瑕疵。</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有权在项目实施过程中使用成交方案中</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享有合法权利的著作权、专利权等自主知识产权，对于成交方案中涉及的他人所有的知识产权，</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有义务获得许可，否则</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有权解除合同并要求退还已支付的费用，</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因此受到损害的，有权要求</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予以赔偿。</w:t>
      </w:r>
    </w:p>
    <w:p w14:paraId="3BEDC471">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（四）</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本项目项下，为履行合同所创作的全部原生成果以及基于原生成果产生的衍生成果等所有的服务成果，其知识产权（包括著作权、专利权、商标权、商业秘密等）自创作完成之日起归乙方独家所有。</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未经</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书面同意，无论是否被</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所采用，</w:t>
      </w: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丙方</w:t>
      </w:r>
      <w:r>
        <w:rPr>
          <w:rFonts w:hint="eastAsia"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t>不得对外发布或披露。</w:t>
      </w:r>
    </w:p>
    <w:p w14:paraId="720F8A59">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Times New Roman" w:hAnsi="Times New Roman" w:cs="宋体"/>
          <w:bCs w:val="0"/>
          <w:color w:val="000000" w:themeColor="text1"/>
          <w:sz w:val="24"/>
          <w:szCs w:val="24"/>
          <w:highlight w:val="none"/>
          <w:u w:val="none"/>
          <w:shd w:val="clear" w:color="auto" w:fill="auto"/>
          <w:lang w:val="en-US" w:eastAsia="zh-CN"/>
          <w14:textFill>
            <w14:solidFill>
              <w14:schemeClr w14:val="tx1"/>
            </w14:solidFill>
          </w14:textFill>
        </w:rPr>
        <w:t>（五）丙方在服务过程中，对因履行本合同而接触、知悉的甲方或乙方所有的档案资料（包括但不限于纸质档案、电子档案、涉密文件、数据载体等），负有全程妥善保管义务。丙方应采取以下适当措施确保档案安全，避免保管不当导致档案损毁、丢失或泄密。</w:t>
      </w:r>
    </w:p>
    <w:p w14:paraId="503CA6A6">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pP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eastAsia="zh-CN"/>
          <w14:textFill>
            <w14:solidFill>
              <w14:schemeClr w14:val="tx1"/>
            </w14:solidFill>
          </w14:textFill>
        </w:rPr>
        <w:t>（</w:t>
      </w:r>
      <w:r>
        <w:rPr>
          <w:rFonts w:hint="eastAsia" w:ascii="Times New Roman" w:hAnsi="Times New Roman"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六</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eastAsia="zh-CN"/>
          <w14:textFill>
            <w14:solidFill>
              <w14:schemeClr w14:val="tx1"/>
            </w14:solidFill>
          </w14:textFill>
        </w:rPr>
        <w:t>）</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丙方有责任对通过</w:t>
      </w:r>
      <w:r>
        <w:rPr>
          <w:rFonts w:hint="eastAsia" w:ascii="Times New Roman" w:hAnsi="Times New Roman"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本项目</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获得的甲方</w:t>
      </w:r>
      <w:r>
        <w:rPr>
          <w:rFonts w:hint="eastAsia" w:ascii="Times New Roman" w:hAnsi="Times New Roman"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、乙方</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所有资料及专有信息予以严格保密，并仅在</w:t>
      </w:r>
      <w:r>
        <w:rPr>
          <w:rFonts w:hint="eastAsia" w:ascii="Times New Roman" w:hAnsi="Times New Roman"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本项目</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内容中使用。未经甲方</w:t>
      </w:r>
      <w:r>
        <w:rPr>
          <w:rFonts w:hint="eastAsia" w:ascii="Times New Roman" w:hAnsi="Times New Roman"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、乙方</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事先书面同意，丙方不得将本</w:t>
      </w:r>
      <w:r>
        <w:rPr>
          <w:rFonts w:hint="eastAsia" w:ascii="Times New Roman" w:hAnsi="Times New Roman"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项目所涉</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的具体内容及其</w:t>
      </w:r>
      <w:r>
        <w:rPr>
          <w:rFonts w:hint="eastAsia" w:ascii="Times New Roman" w:hAnsi="Times New Roman"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在工作过程中接触的其他信息</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内容披露给任何第三方，否则丙方承担因此造成甲方</w:t>
      </w:r>
      <w:r>
        <w:rPr>
          <w:rFonts w:hint="eastAsia" w:ascii="Times New Roman" w:hAnsi="Times New Roman"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、乙方</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的一切损失。构成犯罪的，依法追究刑事责任。本</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Hans"/>
          <w14:textFill>
            <w14:solidFill>
              <w14:schemeClr w14:val="tx1"/>
            </w14:solidFill>
          </w14:textFill>
        </w:rPr>
        <w:t>保密</w:t>
      </w:r>
      <w:r>
        <w:rPr>
          <w:rFonts w:hint="default" w:ascii="Times New Roman" w:hAnsi="Times New Roman" w:eastAsia="宋体" w:cs="宋体"/>
          <w:b w:val="0"/>
          <w:bCs w:val="0"/>
          <w:i w:val="0"/>
          <w:caps w:val="0"/>
          <w:color w:val="000000" w:themeColor="text1"/>
          <w:spacing w:val="0"/>
          <w:w w:val="100"/>
          <w:sz w:val="24"/>
          <w:szCs w:val="24"/>
          <w:highlight w:val="none"/>
          <w:u w:val="none"/>
          <w:shd w:val="clear" w:color="auto" w:fill="auto"/>
          <w:lang w:val="en-US" w:eastAsia="zh-CN"/>
          <w14:textFill>
            <w14:solidFill>
              <w14:schemeClr w14:val="tx1"/>
            </w14:solidFill>
          </w14:textFill>
        </w:rPr>
        <w:t>约定长期有效，不受合同无效、解除、终止的影响。</w:t>
      </w:r>
    </w:p>
    <w:p w14:paraId="45A2072E">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color w:val="000000" w:themeColor="text1"/>
          <w:sz w:val="24"/>
          <w:szCs w:val="24"/>
          <w:highlight w:val="none"/>
          <w:u w:val="none"/>
          <w:shd w:val="clear" w:color="auto" w:fill="auto"/>
          <w14:textFill>
            <w14:solidFill>
              <w14:schemeClr w14:val="tx1"/>
            </w14:solidFill>
          </w14:textFill>
        </w:rPr>
      </w:pPr>
    </w:p>
    <w:p w14:paraId="0D67DC21">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hint="default" w:ascii="Times New Roman" w:hAnsi="Times New Roman" w:cs="宋体"/>
          <w:b w:val="0"/>
          <w:bCs w:val="0"/>
          <w:color w:val="000000" w:themeColor="text1"/>
          <w:kern w:val="2"/>
          <w:sz w:val="24"/>
          <w:szCs w:val="24"/>
          <w:highlight w:val="none"/>
          <w:u w:val="none"/>
          <w:shd w:val="clear" w:color="auto" w:fill="auto"/>
          <w:lang w:val="en-US" w:eastAsia="zh-CN"/>
          <w14:textFill>
            <w14:solidFill>
              <w14:schemeClr w14:val="tx1"/>
            </w14:solidFill>
          </w14:textFill>
        </w:rPr>
        <w:t>五</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w:t>
      </w:r>
      <w:r>
        <w:rPr>
          <w:rFonts w:hint="eastAsia" w:ascii="Times New Roman" w:hAnsi="Times New Roman" w:eastAsia="宋体" w:cs="宋体"/>
          <w:b w:val="0"/>
          <w:bCs w:val="0"/>
          <w:color w:val="000000" w:themeColor="text1"/>
          <w:kern w:val="2"/>
          <w:sz w:val="24"/>
          <w:szCs w:val="24"/>
          <w:highlight w:val="none"/>
          <w:u w:val="none"/>
          <w:shd w:val="clear" w:color="auto" w:fill="auto"/>
          <w:lang w:val="zh-CN" w:eastAsia="zh-CN"/>
          <w14:textFill>
            <w14:solidFill>
              <w14:schemeClr w14:val="tx1"/>
            </w14:solidFill>
          </w14:textFill>
        </w:rPr>
        <w:t>售后服务要求</w:t>
      </w:r>
    </w:p>
    <w:p w14:paraId="37722D61">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cs="宋体"/>
          <w:b w:val="0"/>
          <w:bCs w:val="0"/>
          <w:color w:val="000000" w:themeColor="text1"/>
          <w:kern w:val="2"/>
          <w:sz w:val="24"/>
          <w:szCs w:val="24"/>
          <w:highlight w:val="none"/>
          <w:u w:val="none"/>
          <w:shd w:val="clear" w:color="auto" w:fill="auto"/>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如该书目出版后发现有漏页、缺页、破页、污损、印刷字迹模糊等不符合质量要求的情况下（不包括人为因素），由</w:t>
      </w:r>
      <w:r>
        <w:rPr>
          <w:rFonts w:hint="eastAsia"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丙方</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承担重新制作、印刷的相关费用，并于24小时内予以答复，20天内免费更换有缺陷的图书。如果</w:t>
      </w:r>
      <w:r>
        <w:rPr>
          <w:rFonts w:hint="eastAsia"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丙方</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在接到通知后20天内没有弥补缺陷，</w:t>
      </w:r>
      <w:r>
        <w:rPr>
          <w:rFonts w:hint="eastAsia"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因此造成的一切损失</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由</w:t>
      </w:r>
      <w:r>
        <w:rPr>
          <w:rFonts w:hint="eastAsia"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丙方</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承担。</w:t>
      </w:r>
    </w:p>
    <w:p w14:paraId="38507E2D">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cs="宋体"/>
          <w:b w:val="0"/>
          <w:bCs w:val="0"/>
          <w:color w:val="000000" w:themeColor="text1"/>
          <w:kern w:val="2"/>
          <w:sz w:val="24"/>
          <w:szCs w:val="24"/>
          <w:highlight w:val="none"/>
          <w:u w:val="none"/>
          <w:shd w:val="clear" w:color="auto" w:fill="auto"/>
          <w:lang w:val="en-US" w:eastAsia="zh-CN"/>
          <w14:textFill>
            <w14:solidFill>
              <w14:schemeClr w14:val="tx1"/>
            </w14:solidFill>
          </w14:textFill>
        </w:rPr>
      </w:pPr>
    </w:p>
    <w:p w14:paraId="45DC62A1">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hint="eastAsia" w:ascii="Times New Roman" w:hAnsi="Times New Roman" w:cs="宋体"/>
          <w:b w:val="0"/>
          <w:bCs w:val="0"/>
          <w:color w:val="000000" w:themeColor="text1"/>
          <w:kern w:val="2"/>
          <w:sz w:val="24"/>
          <w:szCs w:val="24"/>
          <w:highlight w:val="none"/>
          <w:u w:val="none"/>
          <w:shd w:val="clear" w:color="auto" w:fill="auto"/>
          <w:lang w:val="en-US" w:eastAsia="zh-CN"/>
          <w14:textFill>
            <w14:solidFill>
              <w14:schemeClr w14:val="tx1"/>
            </w14:solidFill>
          </w14:textFill>
        </w:rPr>
        <w:t>六</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w:t>
      </w:r>
      <w:r>
        <w:rPr>
          <w:rFonts w:hint="default" w:ascii="Times New Roman" w:hAnsi="Times New Roman" w:cs="宋体"/>
          <w:b w:val="0"/>
          <w:bCs w:val="0"/>
          <w:color w:val="000000" w:themeColor="text1"/>
          <w:kern w:val="2"/>
          <w:sz w:val="24"/>
          <w:szCs w:val="24"/>
          <w:highlight w:val="none"/>
          <w:u w:val="none"/>
          <w:shd w:val="clear" w:color="auto" w:fill="auto"/>
          <w:lang w:val="en-US" w:eastAsia="zh-CN"/>
          <w14:textFill>
            <w14:solidFill>
              <w14:schemeClr w14:val="tx1"/>
            </w14:solidFill>
          </w14:textFill>
        </w:rPr>
        <w:t>违约</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责任</w:t>
      </w:r>
    </w:p>
    <w:p w14:paraId="62D02714">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u w:val="none"/>
          <w:shd w:val="clear" w:color="auto" w:fill="auto"/>
          <w14:textFill>
            <w14:solidFill>
              <w14:schemeClr w14:val="tx1"/>
            </w14:solidFill>
          </w14:textFill>
        </w:rPr>
        <w:t>（一）</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如丙方工作经乙方验收不合格，丙方应当无条件在乙方要求时限内修改或重作并重新提交乙方验收，直至乙方验收合格。若丙方【</w:t>
      </w:r>
      <w:r>
        <w:rPr>
          <w:rFonts w:hint="default"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2</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】次修改或重做仍不能通过验收，或丙方未在乙方要求时限内完成修改或重做并提交乙方验收，甲方和乙方均有权解除合同，要求丙方退回</w:t>
      </w:r>
      <w:r>
        <w:rPr>
          <w:rFonts w:hint="default" w:ascii="Times New Roman" w:hAnsi="Times New Roman" w:eastAsia="宋体" w:cs="宋体"/>
          <w:color w:val="000000" w:themeColor="text1"/>
          <w:kern w:val="2"/>
          <w:sz w:val="24"/>
          <w:szCs w:val="24"/>
          <w:highlight w:val="none"/>
          <w:u w:val="none"/>
          <w:shd w:val="clear" w:color="auto" w:fill="auto"/>
          <w:lang w:eastAsia="zh-CN"/>
          <w14:textFill>
            <w14:solidFill>
              <w14:schemeClr w14:val="tx1"/>
            </w14:solidFill>
          </w14:textFill>
        </w:rPr>
        <w:t>甲方已经支付的出版费用</w:t>
      </w:r>
      <w:r>
        <w:rPr>
          <w:rFonts w:hint="default" w:ascii="Times New Roman" w:hAnsi="Times New Roman" w:eastAsia="宋体" w:cs="宋体"/>
          <w:b w:val="0"/>
          <w:i w:val="0"/>
          <w:caps w:val="0"/>
          <w:color w:val="000000" w:themeColor="text1"/>
          <w:spacing w:val="0"/>
          <w:w w:val="100"/>
          <w:sz w:val="24"/>
          <w:szCs w:val="24"/>
          <w:highlight w:val="none"/>
          <w:u w:val="none"/>
          <w:shd w:val="clear" w:color="auto" w:fill="auto"/>
          <w:lang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并要求丙方支付合同总价款【</w:t>
      </w:r>
      <w:r>
        <w:rPr>
          <w:rFonts w:hint="default"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20</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%】的违约金。违约金不足以弥补甲方和乙方损失的，丙方应当承担全部赔偿责任。</w:t>
      </w:r>
    </w:p>
    <w:p w14:paraId="4BAFF6D2">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color w:val="000000" w:themeColor="text1"/>
          <w:kern w:val="2"/>
          <w:sz w:val="24"/>
          <w:szCs w:val="24"/>
          <w:highlight w:val="none"/>
          <w:u w:val="none"/>
          <w:shd w:val="clear" w:color="auto" w:fill="auto"/>
          <w14:textFill>
            <w14:solidFill>
              <w14:schemeClr w14:val="tx1"/>
            </w14:solidFill>
          </w14:textFill>
        </w:rPr>
      </w:pP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w:t>
      </w:r>
      <w:r>
        <w:rPr>
          <w:rFonts w:hint="eastAsia" w:ascii="Times New Roman" w:hAnsi="Times New Roman" w:cs="宋体"/>
          <w:color w:val="000000" w:themeColor="text1"/>
          <w:kern w:val="2"/>
          <w:sz w:val="24"/>
          <w:szCs w:val="24"/>
          <w:highlight w:val="none"/>
          <w:u w:val="none"/>
          <w:shd w:val="clear" w:color="auto" w:fill="auto"/>
          <w:lang w:val="en-US" w:eastAsia="zh-CN"/>
          <w14:textFill>
            <w14:solidFill>
              <w14:schemeClr w14:val="tx1"/>
            </w14:solidFill>
          </w14:textFill>
        </w:rPr>
        <w:t>二</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）丙</w:t>
      </w:r>
      <w:r>
        <w:rPr>
          <w:rFonts w:hint="default" w:ascii="Times New Roman" w:hAnsi="Times New Roman" w:eastAsia="宋体" w:cs="宋体"/>
          <w:color w:val="000000" w:themeColor="text1"/>
          <w:kern w:val="2"/>
          <w:sz w:val="24"/>
          <w:szCs w:val="24"/>
          <w:highlight w:val="none"/>
          <w:u w:val="none"/>
          <w:shd w:val="clear" w:color="auto" w:fill="auto"/>
          <w14:textFill>
            <w14:solidFill>
              <w14:schemeClr w14:val="tx1"/>
            </w14:solidFill>
          </w14:textFill>
        </w:rPr>
        <w:t>方</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未经乙方书面同意</w:t>
      </w:r>
      <w:r>
        <w:rPr>
          <w:rFonts w:hint="default" w:ascii="Times New Roman" w:hAnsi="Times New Roman" w:eastAsia="宋体" w:cs="宋体"/>
          <w:color w:val="000000" w:themeColor="text1"/>
          <w:kern w:val="2"/>
          <w:sz w:val="24"/>
          <w:szCs w:val="24"/>
          <w:highlight w:val="none"/>
          <w:u w:val="none"/>
          <w:shd w:val="clear" w:color="auto" w:fill="auto"/>
          <w14:textFill>
            <w14:solidFill>
              <w14:schemeClr w14:val="tx1"/>
            </w14:solidFill>
          </w14:textFill>
        </w:rPr>
        <w:t>擅自将本合同项下全部或部分权利义务向第三人转包或分包的，</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乙</w:t>
      </w:r>
      <w:r>
        <w:rPr>
          <w:rFonts w:hint="default" w:ascii="Times New Roman" w:hAnsi="Times New Roman" w:eastAsia="宋体" w:cs="宋体"/>
          <w:color w:val="000000" w:themeColor="text1"/>
          <w:kern w:val="2"/>
          <w:sz w:val="24"/>
          <w:szCs w:val="24"/>
          <w:highlight w:val="none"/>
          <w:u w:val="none"/>
          <w:shd w:val="clear" w:color="auto" w:fill="auto"/>
          <w14:textFill>
            <w14:solidFill>
              <w14:schemeClr w14:val="tx1"/>
            </w14:solidFill>
          </w14:textFill>
        </w:rPr>
        <w:t>方有权单方解除合同，</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丙</w:t>
      </w:r>
      <w:r>
        <w:rPr>
          <w:rFonts w:hint="default" w:ascii="Times New Roman" w:hAnsi="Times New Roman" w:eastAsia="宋体" w:cs="宋体"/>
          <w:color w:val="000000" w:themeColor="text1"/>
          <w:kern w:val="2"/>
          <w:sz w:val="24"/>
          <w:szCs w:val="24"/>
          <w:highlight w:val="none"/>
          <w:u w:val="none"/>
          <w:shd w:val="clear" w:color="auto" w:fill="auto"/>
          <w14:textFill>
            <w14:solidFill>
              <w14:schemeClr w14:val="tx1"/>
            </w14:solidFill>
          </w14:textFill>
        </w:rPr>
        <w:t>方应返还甲方已经支付的全部款项，未支付的合同价款不再支付，</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丙</w:t>
      </w:r>
      <w:r>
        <w:rPr>
          <w:rFonts w:hint="default" w:ascii="Times New Roman" w:hAnsi="Times New Roman" w:eastAsia="宋体" w:cs="宋体"/>
          <w:color w:val="000000" w:themeColor="text1"/>
          <w:kern w:val="2"/>
          <w:sz w:val="24"/>
          <w:szCs w:val="24"/>
          <w:highlight w:val="none"/>
          <w:u w:val="none"/>
          <w:shd w:val="clear" w:color="auto" w:fill="auto"/>
          <w14:textFill>
            <w14:solidFill>
              <w14:schemeClr w14:val="tx1"/>
            </w14:solidFill>
          </w14:textFill>
        </w:rPr>
        <w:t>方应当向甲方支付</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合同总价款20</w:t>
      </w:r>
      <w:r>
        <w:rPr>
          <w:rFonts w:hint="default" w:ascii="Times New Roman" w:hAnsi="Times New Roman" w:eastAsia="宋体" w:cs="宋体"/>
          <w:color w:val="000000" w:themeColor="text1"/>
          <w:kern w:val="2"/>
          <w:sz w:val="24"/>
          <w:szCs w:val="24"/>
          <w:highlight w:val="none"/>
          <w:u w:val="none"/>
          <w:shd w:val="clear" w:color="auto" w:fill="auto"/>
          <w14:textFill>
            <w14:solidFill>
              <w14:schemeClr w14:val="tx1"/>
            </w14:solidFill>
          </w14:textFill>
        </w:rPr>
        <w:t>%的违约金，</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违约金不足以弥补甲方和乙方全部损失的，丙方应承担全部赔偿责任。</w:t>
      </w:r>
    </w:p>
    <w:p w14:paraId="7E0FBC2A">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color w:val="000000" w:themeColor="text1"/>
          <w:sz w:val="24"/>
          <w:szCs w:val="24"/>
          <w:highlight w:val="none"/>
          <w:u w:val="none"/>
          <w:shd w:val="clear" w:color="auto" w:fill="auto"/>
          <w:lang w:eastAsia="zh-CN"/>
          <w14:textFill>
            <w14:solidFill>
              <w14:schemeClr w14:val="tx1"/>
            </w14:solidFill>
          </w14:textFill>
        </w:rPr>
      </w:pP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w:t>
      </w:r>
      <w:r>
        <w:rPr>
          <w:rFonts w:hint="eastAsia"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三</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因丙方原因造成档案被损毁、丢失、泄密等重大事件，或使档案面临严重威胁</w:t>
      </w:r>
      <w:r>
        <w:rPr>
          <w:rFonts w:hint="default" w:ascii="Times New Roman" w:hAnsi="Times New Roman" w:eastAsia="宋体" w:cs="宋体"/>
          <w:color w:val="000000" w:themeColor="text1"/>
          <w:kern w:val="2"/>
          <w:sz w:val="24"/>
          <w:szCs w:val="24"/>
          <w:highlight w:val="none"/>
          <w:u w:val="none"/>
          <w:shd w:val="clear" w:color="auto" w:fill="auto"/>
          <w:lang w:val="en-US" w:eastAsia="zh-Hans"/>
          <w14:textFill>
            <w14:solidFill>
              <w14:schemeClr w14:val="tx1"/>
            </w14:solidFill>
          </w14:textFill>
        </w:rPr>
        <w:t>或</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甲方、乙方知识产权被侵害时，甲方和乙方均有权解除合同，丙方应</w:t>
      </w:r>
      <w:r>
        <w:rPr>
          <w:rFonts w:hint="default" w:ascii="Times New Roman" w:hAnsi="Times New Roman" w:eastAsia="宋体" w:cs="宋体"/>
          <w:color w:val="000000" w:themeColor="text1"/>
          <w:kern w:val="2"/>
          <w:sz w:val="24"/>
          <w:szCs w:val="24"/>
          <w:highlight w:val="none"/>
          <w:u w:val="none"/>
          <w:shd w:val="clear" w:color="auto" w:fill="auto"/>
          <w:lang w:eastAsia="zh-CN"/>
          <w14:textFill>
            <w14:solidFill>
              <w14:schemeClr w14:val="tx1"/>
            </w14:solidFill>
          </w14:textFill>
        </w:rPr>
        <w:t>将甲方已经支付的</w:t>
      </w:r>
      <w:r>
        <w:rPr>
          <w:rFonts w:hint="eastAsia" w:ascii="Times New Roman" w:hAnsi="Times New Roman" w:cs="宋体"/>
          <w:color w:val="000000" w:themeColor="text1"/>
          <w:kern w:val="2"/>
          <w:sz w:val="24"/>
          <w:szCs w:val="24"/>
          <w:highlight w:val="none"/>
          <w:u w:val="none"/>
          <w:shd w:val="clear" w:color="auto" w:fill="auto"/>
          <w:lang w:val="en-US" w:eastAsia="zh-CN"/>
          <w14:textFill>
            <w14:solidFill>
              <w14:schemeClr w14:val="tx1"/>
            </w14:solidFill>
          </w14:textFill>
        </w:rPr>
        <w:t>合同</w:t>
      </w:r>
      <w:r>
        <w:rPr>
          <w:rFonts w:hint="default" w:ascii="Times New Roman" w:hAnsi="Times New Roman" w:eastAsia="宋体" w:cs="宋体"/>
          <w:color w:val="000000" w:themeColor="text1"/>
          <w:kern w:val="2"/>
          <w:sz w:val="24"/>
          <w:szCs w:val="24"/>
          <w:highlight w:val="none"/>
          <w:u w:val="none"/>
          <w:shd w:val="clear" w:color="auto" w:fill="auto"/>
          <w:lang w:eastAsia="zh-CN"/>
          <w14:textFill>
            <w14:solidFill>
              <w14:schemeClr w14:val="tx1"/>
            </w14:solidFill>
          </w14:textFill>
        </w:rPr>
        <w:t>费用全数退回给甲方，并支付</w:t>
      </w:r>
      <w:r>
        <w:rPr>
          <w:rFonts w:hint="eastAsia" w:ascii="Times New Roman" w:hAnsi="Times New Roman" w:cs="宋体"/>
          <w:color w:val="000000" w:themeColor="text1"/>
          <w:kern w:val="2"/>
          <w:sz w:val="24"/>
          <w:szCs w:val="24"/>
          <w:highlight w:val="none"/>
          <w:u w:val="none"/>
          <w:shd w:val="clear" w:color="auto" w:fill="auto"/>
          <w:lang w:val="en-US" w:eastAsia="zh-CN"/>
          <w14:textFill>
            <w14:solidFill>
              <w14:schemeClr w14:val="tx1"/>
            </w14:solidFill>
          </w14:textFill>
        </w:rPr>
        <w:t>合同</w:t>
      </w:r>
      <w:r>
        <w:rPr>
          <w:rFonts w:hint="default" w:ascii="Times New Roman" w:hAnsi="Times New Roman" w:eastAsia="宋体" w:cs="宋体"/>
          <w:color w:val="000000" w:themeColor="text1"/>
          <w:kern w:val="2"/>
          <w:sz w:val="24"/>
          <w:szCs w:val="24"/>
          <w:highlight w:val="none"/>
          <w:u w:val="none"/>
          <w:shd w:val="clear" w:color="auto" w:fill="auto"/>
          <w:lang w:eastAsia="zh-CN"/>
          <w14:textFill>
            <w14:solidFill>
              <w14:schemeClr w14:val="tx1"/>
            </w14:solidFill>
          </w14:textFill>
        </w:rPr>
        <w:t>费用总金额【</w:t>
      </w:r>
      <w:r>
        <w:rPr>
          <w:rFonts w:hint="default" w:ascii="Times New Roman" w:hAnsi="Times New Roman" w:cs="宋体"/>
          <w:color w:val="000000" w:themeColor="text1"/>
          <w:kern w:val="2"/>
          <w:sz w:val="24"/>
          <w:szCs w:val="24"/>
          <w:highlight w:val="none"/>
          <w:u w:val="none"/>
          <w:shd w:val="clear" w:color="auto" w:fill="auto"/>
          <w:lang w:val="en-US" w:eastAsia="zh-CN"/>
          <w14:textFill>
            <w14:solidFill>
              <w14:schemeClr w14:val="tx1"/>
            </w14:solidFill>
          </w14:textFill>
        </w:rPr>
        <w:t>20</w:t>
      </w:r>
      <w:r>
        <w:rPr>
          <w:rFonts w:hint="default" w:ascii="Times New Roman" w:hAnsi="Times New Roman" w:eastAsia="宋体" w:cs="宋体"/>
          <w:color w:val="000000" w:themeColor="text1"/>
          <w:kern w:val="2"/>
          <w:sz w:val="24"/>
          <w:szCs w:val="24"/>
          <w:highlight w:val="none"/>
          <w:u w:val="none"/>
          <w:shd w:val="clear" w:color="auto" w:fill="auto"/>
          <w:lang w:eastAsia="zh-CN"/>
          <w14:textFill>
            <w14:solidFill>
              <w14:schemeClr w14:val="tx1"/>
            </w14:solidFill>
          </w14:textFill>
        </w:rPr>
        <w:t>】%的违约金作为赔偿。违约金不足以弥补甲方</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和乙方</w:t>
      </w:r>
      <w:r>
        <w:rPr>
          <w:rFonts w:hint="default" w:ascii="Times New Roman" w:hAnsi="Times New Roman" w:eastAsia="宋体" w:cs="宋体"/>
          <w:color w:val="000000" w:themeColor="text1"/>
          <w:kern w:val="2"/>
          <w:sz w:val="24"/>
          <w:szCs w:val="24"/>
          <w:highlight w:val="none"/>
          <w:u w:val="none"/>
          <w:shd w:val="clear" w:color="auto" w:fill="auto"/>
          <w:lang w:eastAsia="zh-CN"/>
          <w14:textFill>
            <w14:solidFill>
              <w14:schemeClr w14:val="tx1"/>
            </w14:solidFill>
          </w14:textFill>
        </w:rPr>
        <w:t>损失的，</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丙</w:t>
      </w:r>
      <w:r>
        <w:rPr>
          <w:rFonts w:hint="default" w:ascii="Times New Roman" w:hAnsi="Times New Roman" w:eastAsia="宋体" w:cs="宋体"/>
          <w:color w:val="000000" w:themeColor="text1"/>
          <w:kern w:val="2"/>
          <w:sz w:val="24"/>
          <w:szCs w:val="24"/>
          <w:highlight w:val="none"/>
          <w:u w:val="none"/>
          <w:shd w:val="clear" w:color="auto" w:fill="auto"/>
          <w:lang w:eastAsia="zh-CN"/>
          <w14:textFill>
            <w14:solidFill>
              <w14:schemeClr w14:val="tx1"/>
            </w14:solidFill>
          </w14:textFill>
        </w:rPr>
        <w:t>方应当承担全部赔偿责任。</w:t>
      </w:r>
      <w:r>
        <w:rPr>
          <w:rFonts w:hint="default" w:ascii="Times New Roman" w:hAnsi="Times New Roman" w:eastAsia="宋体" w:cs="宋体"/>
          <w:color w:val="000000" w:themeColor="text1"/>
          <w:kern w:val="2"/>
          <w:sz w:val="24"/>
          <w:szCs w:val="24"/>
          <w:highlight w:val="none"/>
          <w:u w:val="none"/>
          <w:shd w:val="clear" w:color="auto" w:fill="auto"/>
          <w:lang w:val="en-US" w:eastAsia="zh-CN"/>
          <w14:textFill>
            <w14:solidFill>
              <w14:schemeClr w14:val="tx1"/>
            </w14:solidFill>
          </w14:textFill>
        </w:rPr>
        <w:t>一旦发生泄密事件，经安全、保密部门查证，泄密源为丙方的，丙方应承担一切法律责任。</w:t>
      </w:r>
    </w:p>
    <w:p w14:paraId="512B4DEB">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w:t>
      </w:r>
      <w:r>
        <w:rPr>
          <w:rFonts w:hint="eastAsia"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四</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）丙方未履行本合同项下其他义务或履行合同义务不符合约定的，应在乙方要求的时限内进行改正、采取补救措施，并按次向甲方支付合同总额</w:t>
      </w:r>
      <w:r>
        <w:rPr>
          <w:rFonts w:hint="default"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1</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0%</w:t>
      </w:r>
      <w:r>
        <w:rPr>
          <w:rFonts w:hint="default"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的</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违约金。若丙方的违约行为超过【</w:t>
      </w:r>
      <w:r>
        <w:rPr>
          <w:rFonts w:hint="default"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2</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】次或丙方未在乙方要求的期限内整改的，甲方和乙方均有权解除合同</w:t>
      </w:r>
      <w:r>
        <w:rPr>
          <w:rFonts w:hint="default" w:ascii="Times New Roman" w:hAnsi="Times New Roman" w:eastAsia="宋体" w:cs="宋体"/>
          <w:color w:val="000000" w:themeColor="text1"/>
          <w:sz w:val="24"/>
          <w:szCs w:val="24"/>
          <w:highlight w:val="none"/>
          <w:u w:val="none"/>
          <w:shd w:val="clear" w:color="auto" w:fill="auto"/>
          <w14:textFill>
            <w14:solidFill>
              <w14:schemeClr w14:val="tx1"/>
            </w14:solidFill>
          </w14:textFill>
        </w:rPr>
        <w:t>，</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要求丙</w:t>
      </w:r>
      <w:r>
        <w:rPr>
          <w:rFonts w:hint="default" w:ascii="Times New Roman" w:hAnsi="Times New Roman" w:eastAsia="宋体" w:cs="宋体"/>
          <w:color w:val="000000" w:themeColor="text1"/>
          <w:sz w:val="24"/>
          <w:szCs w:val="24"/>
          <w:highlight w:val="none"/>
          <w:u w:val="none"/>
          <w:shd w:val="clear" w:color="auto" w:fill="auto"/>
          <w14:textFill>
            <w14:solidFill>
              <w14:schemeClr w14:val="tx1"/>
            </w14:solidFill>
          </w14:textFill>
        </w:rPr>
        <w:t>方退还甲方已支付的全部费用</w:t>
      </w:r>
      <w:r>
        <w:rPr>
          <w:rFonts w:hint="default" w:ascii="Times New Roman" w:hAnsi="Times New Roman" w:eastAsia="宋体" w:cs="宋体"/>
          <w:color w:val="000000" w:themeColor="text1"/>
          <w:sz w:val="24"/>
          <w:szCs w:val="24"/>
          <w:highlight w:val="none"/>
          <w:u w:val="none"/>
          <w:shd w:val="clear" w:color="auto" w:fill="auto"/>
          <w:lang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并要求丙方支付合同总价款【</w:t>
      </w:r>
      <w:r>
        <w:rPr>
          <w:rFonts w:hint="default"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20</w:t>
      </w:r>
      <w:r>
        <w:rPr>
          <w:rFonts w:hint="default"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t>%】的违约金，违约金不足以弥补甲方和乙方损失的，丙方应当承担全部赔偿责任。</w:t>
      </w:r>
    </w:p>
    <w:p w14:paraId="100B24C4">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color w:val="000000" w:themeColor="text1"/>
          <w:sz w:val="24"/>
          <w:szCs w:val="24"/>
          <w:highlight w:val="none"/>
          <w:u w:val="none"/>
          <w:shd w:val="clear" w:color="auto" w:fill="auto"/>
          <w:lang w:val="en-US" w:eastAsia="zh-Hans"/>
          <w14:textFill>
            <w14:solidFill>
              <w14:schemeClr w14:val="tx1"/>
            </w14:solidFill>
          </w14:textFill>
        </w:rPr>
      </w:pPr>
      <w:r>
        <w:rPr>
          <w:rFonts w:hint="default" w:ascii="Times New Roman" w:hAnsi="Times New Roman" w:eastAsia="宋体"/>
          <w:color w:val="000000" w:themeColor="text1"/>
          <w:sz w:val="24"/>
          <w:szCs w:val="24"/>
          <w:highlight w:val="none"/>
          <w:u w:val="none"/>
          <w:shd w:val="clear" w:color="auto" w:fill="auto"/>
          <w14:textFill>
            <w14:solidFill>
              <w14:schemeClr w14:val="tx1"/>
            </w14:solidFill>
          </w14:textFill>
        </w:rPr>
        <w:t>（</w:t>
      </w:r>
      <w:r>
        <w:rPr>
          <w:rFonts w:hint="eastAsia" w:ascii="Times New Roman" w:hAnsi="Times New Roman"/>
          <w:color w:val="000000" w:themeColor="text1"/>
          <w:sz w:val="24"/>
          <w:szCs w:val="24"/>
          <w:highlight w:val="none"/>
          <w:u w:val="none"/>
          <w:shd w:val="clear" w:color="auto" w:fill="auto"/>
          <w:lang w:val="en-US" w:eastAsia="zh-CN"/>
          <w14:textFill>
            <w14:solidFill>
              <w14:schemeClr w14:val="tx1"/>
            </w14:solidFill>
          </w14:textFill>
        </w:rPr>
        <w:t>五</w:t>
      </w:r>
      <w:r>
        <w:rPr>
          <w:rFonts w:hint="default" w:ascii="Times New Roman" w:hAnsi="Times New Roman" w:eastAsia="宋体"/>
          <w:color w:val="000000" w:themeColor="text1"/>
          <w:sz w:val="24"/>
          <w:szCs w:val="24"/>
          <w:highlight w:val="none"/>
          <w:u w:val="none"/>
          <w:shd w:val="clear" w:color="auto" w:fill="auto"/>
          <w14:textFill>
            <w14:solidFill>
              <w14:schemeClr w14:val="tx1"/>
            </w14:solidFill>
          </w14:textFill>
        </w:rPr>
        <w:t>）</w:t>
      </w:r>
      <w:r>
        <w:rPr>
          <w:rFonts w:hint="default" w:ascii="Times New Roman" w:hAnsi="Times New Roman"/>
          <w:color w:val="000000" w:themeColor="text1"/>
          <w:sz w:val="24"/>
          <w:szCs w:val="24"/>
          <w:highlight w:val="none"/>
          <w:u w:val="none"/>
          <w:shd w:val="clear" w:color="auto" w:fill="auto"/>
          <w:lang w:val="en-US" w:eastAsia="zh-Hans"/>
          <w14:textFill>
            <w14:solidFill>
              <w14:schemeClr w14:val="tx1"/>
            </w14:solidFill>
          </w14:textFill>
        </w:rPr>
        <w:t>本合同所指甲方、乙方损失是指甲方、乙方因调查丙方的违约行为、采取补救措施而支出的所有费用，包括但不限于甲方、乙方的先期经济投入，以及甲方、乙方向丙方及有关单位追索而发生的仲裁费、诉讼费、执行费、保全费、公证费、律师费、差旅费等费用。</w:t>
      </w:r>
    </w:p>
    <w:p w14:paraId="555D1EF1">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color w:val="000000" w:themeColor="text1"/>
          <w:sz w:val="24"/>
          <w:szCs w:val="24"/>
          <w:highlight w:val="none"/>
          <w:u w:val="none"/>
          <w:shd w:val="clear" w:color="auto" w:fill="auto"/>
          <w:lang w:val="en-US" w:eastAsia="zh-Hans"/>
          <w14:textFill>
            <w14:solidFill>
              <w14:schemeClr w14:val="tx1"/>
            </w14:solidFill>
          </w14:textFill>
        </w:rPr>
      </w:pPr>
    </w:p>
    <w:p w14:paraId="7D4273D5">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Times New Roman" w:hAnsi="Times New Roman"/>
          <w:b w:val="0"/>
          <w:bCs w:val="0"/>
          <w:color w:val="000000" w:themeColor="text1"/>
          <w:sz w:val="24"/>
          <w:szCs w:val="24"/>
          <w:highlight w:val="none"/>
          <w:u w:val="none"/>
          <w:shd w:val="clear" w:color="auto" w:fill="auto"/>
          <w:lang w:val="en-US" w:eastAsia="zh-CN"/>
          <w14:textFill>
            <w14:solidFill>
              <w14:schemeClr w14:val="tx1"/>
            </w14:solidFill>
          </w14:textFill>
        </w:rPr>
        <w:t>七</w:t>
      </w:r>
      <w:r>
        <w:rPr>
          <w:rFonts w:hint="default" w:ascii="Times New Roman" w:hAnsi="Times New Roman"/>
          <w:b w:val="0"/>
          <w:bCs w:val="0"/>
          <w:color w:val="000000" w:themeColor="text1"/>
          <w:sz w:val="24"/>
          <w:szCs w:val="24"/>
          <w:highlight w:val="none"/>
          <w:u w:val="none"/>
          <w:shd w:val="clear" w:color="auto" w:fill="auto"/>
          <w:lang w:val="en-US" w:eastAsia="zh-CN"/>
          <w14:textFill>
            <w14:solidFill>
              <w14:schemeClr w14:val="tx1"/>
            </w14:solidFill>
          </w14:textFill>
        </w:rPr>
        <w:t>、不可抗力</w:t>
      </w:r>
    </w:p>
    <w:p w14:paraId="0937494B">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color w:val="000000" w:themeColor="text1"/>
          <w:sz w:val="24"/>
          <w:szCs w:val="24"/>
          <w:highlight w:val="none"/>
          <w:u w:val="none"/>
          <w:shd w:val="clear" w:color="auto" w:fill="auto"/>
          <w14:textFill>
            <w14:solidFill>
              <w14:schemeClr w14:val="tx1"/>
            </w14:solidFill>
          </w14:textFill>
        </w:rPr>
      </w:pPr>
      <w:bookmarkStart w:id="215" w:name="_Toc7980"/>
      <w:r>
        <w:rPr>
          <w:rFonts w:hint="default" w:ascii="Times New Roman" w:hAnsi="Times New Roman" w:eastAsia="宋体" w:cs="宋体"/>
          <w:color w:val="000000" w:themeColor="text1"/>
          <w:sz w:val="24"/>
          <w:szCs w:val="24"/>
          <w:highlight w:val="none"/>
          <w:u w:val="none"/>
          <w:shd w:val="clear" w:color="auto" w:fill="auto"/>
          <w:lang w:bidi="ar"/>
          <w14:textFill>
            <w14:solidFill>
              <w14:schemeClr w14:val="tx1"/>
            </w14:solidFill>
          </w14:textFill>
        </w:rPr>
        <w:t>（一）本合同中的不可抗力指不能预见、不能避免、不能克服的客观情况，包括但不限于：自然灾害如地震、台风、洪水、火灾及政府行为、法律规定或其适用的变化或其他任何无法预见、避免或控制的事件。</w:t>
      </w:r>
    </w:p>
    <w:p w14:paraId="7615576F">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color w:val="000000" w:themeColor="text1"/>
          <w:sz w:val="24"/>
          <w:szCs w:val="24"/>
          <w:highlight w:val="none"/>
          <w:u w:val="none"/>
          <w:shd w:val="clear" w:color="auto" w:fill="auto"/>
          <w14:textFill>
            <w14:solidFill>
              <w14:schemeClr w14:val="tx1"/>
            </w14:solidFill>
          </w14:textFill>
        </w:rPr>
      </w:pPr>
      <w:r>
        <w:rPr>
          <w:rFonts w:hint="default" w:ascii="Times New Roman" w:hAnsi="Times New Roman" w:eastAsia="宋体" w:cs="宋体"/>
          <w:color w:val="000000" w:themeColor="text1"/>
          <w:sz w:val="24"/>
          <w:szCs w:val="24"/>
          <w:highlight w:val="none"/>
          <w:u w:val="none"/>
          <w:shd w:val="clear" w:color="auto" w:fill="auto"/>
          <w:lang w:bidi="ar"/>
          <w14:textFill>
            <w14:solidFill>
              <w14:schemeClr w14:val="tx1"/>
            </w14:solidFill>
          </w14:textFill>
        </w:rPr>
        <w:t>（二）在不可抗力事件发生后，丙方应尽快以书面形式将不可抗力的情况和原因通知甲乙方。除甲乙方书面另行要求外,丙方应尽可能继续履行合同义务,以及寻求采取合理的方案履行不受不可抗力影响的其他合同义务。如果因不可抗力致使不能实现合同目的，影响本合同的履行，甲</w:t>
      </w:r>
      <w:r>
        <w:rPr>
          <w:rFonts w:hint="default" w:ascii="Times New Roman" w:hAnsi="Times New Roman" w:eastAsia="宋体" w:cs="宋体"/>
          <w:color w:val="000000" w:themeColor="text1"/>
          <w:sz w:val="24"/>
          <w:szCs w:val="24"/>
          <w:highlight w:val="none"/>
          <w:u w:val="none"/>
          <w:shd w:val="clear" w:color="auto" w:fill="auto"/>
          <w:lang w:val="en-US" w:eastAsia="zh-CN" w:bidi="ar"/>
          <w14:textFill>
            <w14:solidFill>
              <w14:schemeClr w14:val="tx1"/>
            </w14:solidFill>
          </w14:textFill>
        </w:rPr>
        <w:t>乙</w:t>
      </w:r>
      <w:r>
        <w:rPr>
          <w:rFonts w:hint="default" w:ascii="Times New Roman" w:hAnsi="Times New Roman" w:eastAsia="宋体" w:cs="宋体"/>
          <w:color w:val="000000" w:themeColor="text1"/>
          <w:sz w:val="24"/>
          <w:szCs w:val="24"/>
          <w:highlight w:val="none"/>
          <w:u w:val="none"/>
          <w:shd w:val="clear" w:color="auto" w:fill="auto"/>
          <w:lang w:bidi="ar"/>
          <w14:textFill>
            <w14:solidFill>
              <w14:schemeClr w14:val="tx1"/>
            </w14:solidFill>
          </w14:textFill>
        </w:rPr>
        <w:t>丙方可以重新协商达成延期履行合同的协议或终止本合同。但丙方在迟延履行合同后发生不可抗力的情形，不能免除其违约责任。</w:t>
      </w:r>
    </w:p>
    <w:p w14:paraId="2F771521">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b w:val="0"/>
          <w:bCs w:val="0"/>
          <w:color w:val="000000" w:themeColor="text1"/>
          <w:sz w:val="24"/>
          <w:szCs w:val="24"/>
          <w:highlight w:val="none"/>
          <w:u w:val="none"/>
          <w:shd w:val="clear" w:color="auto" w:fill="auto"/>
          <w:lang w:val="en-US" w:eastAsia="zh-CN"/>
          <w14:textFill>
            <w14:solidFill>
              <w14:schemeClr w14:val="tx1"/>
            </w14:solidFill>
          </w14:textFill>
        </w:rPr>
      </w:pPr>
    </w:p>
    <w:p w14:paraId="2716B0AA">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b w:val="0"/>
          <w:bCs w:val="0"/>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b w:val="0"/>
          <w:bCs w:val="0"/>
          <w:color w:val="000000" w:themeColor="text1"/>
          <w:sz w:val="24"/>
          <w:szCs w:val="24"/>
          <w:highlight w:val="none"/>
          <w:u w:val="none"/>
          <w:shd w:val="clear" w:color="auto" w:fill="auto"/>
          <w:lang w:val="en-US" w:eastAsia="zh-CN"/>
          <w14:textFill>
            <w14:solidFill>
              <w14:schemeClr w14:val="tx1"/>
            </w14:solidFill>
          </w14:textFill>
        </w:rPr>
        <w:t>八</w:t>
      </w:r>
      <w:r>
        <w:rPr>
          <w:rFonts w:ascii="Times New Roman" w:hAnsi="Times New Roman"/>
          <w:b w:val="0"/>
          <w:bCs w:val="0"/>
          <w:color w:val="000000" w:themeColor="text1"/>
          <w:sz w:val="24"/>
          <w:szCs w:val="24"/>
          <w:highlight w:val="none"/>
          <w:u w:val="none"/>
          <w:shd w:val="clear" w:color="auto" w:fill="auto"/>
          <w14:textFill>
            <w14:solidFill>
              <w14:schemeClr w14:val="tx1"/>
            </w14:solidFill>
          </w14:textFill>
        </w:rPr>
        <w:t>、争议解决</w:t>
      </w:r>
      <w:bookmarkEnd w:id="215"/>
    </w:p>
    <w:p w14:paraId="29062199">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eastAsia="宋体"/>
          <w:color w:val="000000" w:themeColor="text1"/>
          <w:sz w:val="24"/>
          <w:szCs w:val="24"/>
          <w:highlight w:val="none"/>
          <w:u w:val="none"/>
          <w:shd w:val="clear" w:color="auto" w:fill="auto"/>
          <w14:textFill>
            <w14:solidFill>
              <w14:schemeClr w14:val="tx1"/>
            </w14:solidFill>
          </w14:textFill>
        </w:rPr>
      </w:pPr>
      <w:r>
        <w:rPr>
          <w:rFonts w:hint="eastAsia" w:ascii="Times New Roman" w:hAnsi="Times New Roman"/>
          <w:color w:val="000000" w:themeColor="text1"/>
          <w:sz w:val="24"/>
          <w:szCs w:val="24"/>
          <w:highlight w:val="none"/>
          <w:u w:val="none"/>
          <w:shd w:val="clear" w:color="auto" w:fill="auto"/>
          <w:lang w:val="en-US" w:eastAsia="zh-CN"/>
          <w14:textFill>
            <w14:solidFill>
              <w14:schemeClr w14:val="tx1"/>
            </w14:solidFill>
          </w14:textFill>
        </w:rPr>
        <w:t xml:space="preserve">    </w:t>
      </w:r>
      <w:r>
        <w:rPr>
          <w:rFonts w:hint="default" w:ascii="Times New Roman" w:hAnsi="Times New Roman" w:eastAsia="宋体"/>
          <w:color w:val="000000" w:themeColor="text1"/>
          <w:sz w:val="24"/>
          <w:szCs w:val="24"/>
          <w:highlight w:val="none"/>
          <w:u w:val="none"/>
          <w:shd w:val="clear" w:color="auto" w:fill="auto"/>
          <w14:textFill>
            <w14:solidFill>
              <w14:schemeClr w14:val="tx1"/>
            </w14:solidFill>
          </w14:textFill>
        </w:rPr>
        <w:t>在履行本协议过程中发生的任何纠纷，甲乙丙三方应本着友好协商的方式解决；协商解决不成的，三方一致同意向</w:t>
      </w:r>
      <w:r>
        <w:rPr>
          <w:rFonts w:hint="default" w:ascii="Times New Roman" w:hAnsi="Times New Roman" w:eastAsia="宋体"/>
          <w:color w:val="000000" w:themeColor="text1"/>
          <w:sz w:val="24"/>
          <w:szCs w:val="24"/>
          <w:highlight w:val="none"/>
          <w:u w:val="none"/>
          <w:shd w:val="clear" w:color="auto" w:fill="auto"/>
          <w:lang w:eastAsia="zh-CN"/>
          <w14:textFill>
            <w14:solidFill>
              <w14:schemeClr w14:val="tx1"/>
            </w14:solidFill>
          </w14:textFill>
        </w:rPr>
        <w:t>乙方</w:t>
      </w:r>
      <w:r>
        <w:rPr>
          <w:rFonts w:hint="default" w:ascii="Times New Roman" w:hAnsi="Times New Roman" w:eastAsia="宋体"/>
          <w:color w:val="000000" w:themeColor="text1"/>
          <w:sz w:val="24"/>
          <w:szCs w:val="24"/>
          <w:highlight w:val="none"/>
          <w:u w:val="none"/>
          <w:shd w:val="clear" w:color="auto" w:fill="auto"/>
          <w14:textFill>
            <w14:solidFill>
              <w14:schemeClr w14:val="tx1"/>
            </w14:solidFill>
          </w14:textFill>
        </w:rPr>
        <w:t>所在地</w:t>
      </w:r>
      <w:r>
        <w:rPr>
          <w:rFonts w:hint="default" w:ascii="Times New Roman" w:hAnsi="Times New Roman"/>
          <w:color w:val="000000" w:themeColor="text1"/>
          <w:sz w:val="24"/>
          <w:szCs w:val="24"/>
          <w:highlight w:val="none"/>
          <w:u w:val="none"/>
          <w:shd w:val="clear" w:color="auto" w:fill="auto"/>
          <w:lang w:val="en-US" w:eastAsia="zh-CN"/>
          <w14:textFill>
            <w14:solidFill>
              <w14:schemeClr w14:val="tx1"/>
            </w14:solidFill>
          </w14:textFill>
        </w:rPr>
        <w:t>有管辖权的</w:t>
      </w:r>
      <w:r>
        <w:rPr>
          <w:rFonts w:hint="default" w:ascii="Times New Roman" w:hAnsi="Times New Roman" w:eastAsia="宋体"/>
          <w:color w:val="000000" w:themeColor="text1"/>
          <w:sz w:val="24"/>
          <w:szCs w:val="24"/>
          <w:highlight w:val="none"/>
          <w:u w:val="none"/>
          <w:shd w:val="clear" w:color="auto" w:fill="auto"/>
          <w14:textFill>
            <w14:solidFill>
              <w14:schemeClr w14:val="tx1"/>
            </w14:solidFill>
          </w14:textFill>
        </w:rPr>
        <w:t>人民法院提起诉讼。除有关争议的条款外，在争议的解决期间，不影响本</w:t>
      </w:r>
      <w:r>
        <w:rPr>
          <w:rFonts w:hint="default" w:ascii="Times New Roman" w:hAnsi="Times New Roman"/>
          <w:color w:val="000000" w:themeColor="text1"/>
          <w:sz w:val="24"/>
          <w:szCs w:val="24"/>
          <w:highlight w:val="none"/>
          <w:u w:val="none"/>
          <w:shd w:val="clear" w:color="auto" w:fill="auto"/>
          <w:lang w:val="en-US" w:eastAsia="zh-CN"/>
          <w14:textFill>
            <w14:solidFill>
              <w14:schemeClr w14:val="tx1"/>
            </w14:solidFill>
          </w14:textFill>
        </w:rPr>
        <w:t>合同</w:t>
      </w:r>
      <w:r>
        <w:rPr>
          <w:rFonts w:hint="default" w:ascii="Times New Roman" w:hAnsi="Times New Roman" w:eastAsia="宋体"/>
          <w:color w:val="000000" w:themeColor="text1"/>
          <w:sz w:val="24"/>
          <w:szCs w:val="24"/>
          <w:highlight w:val="none"/>
          <w:u w:val="none"/>
          <w:shd w:val="clear" w:color="auto" w:fill="auto"/>
          <w14:textFill>
            <w14:solidFill>
              <w14:schemeClr w14:val="tx1"/>
            </w14:solidFill>
          </w14:textFill>
        </w:rPr>
        <w:t>其他条款的继续履行。</w:t>
      </w:r>
    </w:p>
    <w:p w14:paraId="47240E2F">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b w:val="0"/>
          <w:bCs w:val="0"/>
          <w:color w:val="000000" w:themeColor="text1"/>
          <w:sz w:val="24"/>
          <w:szCs w:val="24"/>
          <w:highlight w:val="none"/>
          <w:u w:val="none"/>
          <w:shd w:val="clear" w:color="auto" w:fill="auto"/>
          <w:lang w:val="en-US" w:eastAsia="zh-CN"/>
          <w14:textFill>
            <w14:solidFill>
              <w14:schemeClr w14:val="tx1"/>
            </w14:solidFill>
          </w14:textFill>
        </w:rPr>
      </w:pPr>
    </w:p>
    <w:p w14:paraId="3F051871">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b w:val="0"/>
          <w:bCs w:val="0"/>
          <w:color w:val="000000" w:themeColor="text1"/>
          <w:sz w:val="24"/>
          <w:szCs w:val="24"/>
          <w:highlight w:val="none"/>
          <w:lang w:val="en-US" w:eastAsia="zh-CN"/>
          <w14:textFill>
            <w14:solidFill>
              <w14:schemeClr w14:val="tx1"/>
            </w14:solidFill>
          </w14:textFill>
        </w:rPr>
        <w:t>九</w:t>
      </w: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、合同文件的构成</w:t>
      </w:r>
    </w:p>
    <w:p w14:paraId="4B3242E5">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before="93" w:beforeLines="30" w:after="93" w:afterLines="30" w:line="360" w:lineRule="auto"/>
        <w:ind w:firstLine="480" w:firstLineChars="200"/>
        <w:jc w:val="left"/>
        <w:textAlignment w:val="bottom"/>
        <w:rPr>
          <w:rFonts w:hint="default" w:ascii="Times New Roman" w:hAnsi="Times New Roman" w:eastAsia="宋体" w:cs="宋体"/>
          <w:color w:val="000000" w:themeColor="text1"/>
          <w:sz w:val="24"/>
          <w:szCs w:val="24"/>
          <w:highlight w:val="none"/>
          <w14:textFill>
            <w14:solidFill>
              <w14:schemeClr w14:val="tx1"/>
            </w14:solidFill>
          </w14:textFill>
        </w:rPr>
      </w:pPr>
      <w:r>
        <w:rPr>
          <w:rFonts w:hint="default" w:ascii="Times New Roman" w:hAnsi="Times New Roman" w:eastAsia="宋体" w:cs="宋体"/>
          <w:color w:val="000000" w:themeColor="text1"/>
          <w:sz w:val="24"/>
          <w:szCs w:val="24"/>
          <w:highlight w:val="none"/>
          <w14:textFill>
            <w14:solidFill>
              <w14:schemeClr w14:val="tx1"/>
            </w14:solidFill>
          </w14:textFill>
        </w:rPr>
        <w:t>本</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合同</w:t>
      </w:r>
      <w:r>
        <w:rPr>
          <w:rFonts w:hint="default" w:ascii="Times New Roman" w:hAnsi="Times New Roman" w:eastAsia="宋体" w:cs="宋体"/>
          <w:color w:val="000000" w:themeColor="text1"/>
          <w:sz w:val="24"/>
          <w:szCs w:val="24"/>
          <w:highlight w:val="none"/>
          <w14:textFill>
            <w14:solidFill>
              <w14:schemeClr w14:val="tx1"/>
            </w14:solidFill>
          </w14:textFill>
        </w:rPr>
        <w:t>所附下列文件是构成本合同不可分割的部分</w:t>
      </w:r>
      <w:r>
        <w:rPr>
          <w:rFonts w:hint="default" w:ascii="Times New Roman" w:hAnsi="Times New Roman" w:eastAsia="宋体" w:cs="宋体"/>
          <w:color w:val="000000" w:themeColor="text1"/>
          <w:sz w:val="24"/>
          <w:szCs w:val="24"/>
          <w:highlight w:val="none"/>
          <w:lang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除本合同另有约定外，合同文件的优先解释顺序</w:t>
      </w:r>
      <w:r>
        <w:rPr>
          <w:rFonts w:hint="default" w:ascii="Times New Roman" w:hAnsi="Times New Roman" w:eastAsia="宋体" w:cs="宋体"/>
          <w:color w:val="000000" w:themeColor="text1"/>
          <w:sz w:val="24"/>
          <w:szCs w:val="24"/>
          <w:highlight w:val="none"/>
          <w14:textFill>
            <w14:solidFill>
              <w14:schemeClr w14:val="tx1"/>
            </w14:solidFill>
          </w14:textFill>
        </w:rPr>
        <w:t>：</w:t>
      </w:r>
    </w:p>
    <w:p w14:paraId="63CE3B8F">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before="93" w:beforeLines="30" w:after="93" w:afterLines="30" w:line="360" w:lineRule="auto"/>
        <w:ind w:firstLine="480" w:firstLineChars="200"/>
        <w:jc w:val="left"/>
        <w:textAlignment w:val="bottom"/>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ascii="Times New Roman" w:hAnsi="Times New Roman" w:eastAsia="宋体" w:cs="宋体"/>
          <w:color w:val="000000" w:themeColor="text1"/>
          <w:sz w:val="24"/>
          <w:szCs w:val="24"/>
          <w:highlight w:val="none"/>
          <w14:textFill>
            <w14:solidFill>
              <w14:schemeClr w14:val="tx1"/>
            </w14:solidFill>
          </w14:textFill>
        </w:rPr>
        <w:t>1</w:t>
      </w:r>
      <w:r>
        <w:rPr>
          <w:rFonts w:hint="default" w:ascii="Times New Roman" w:hAnsi="Times New Roman" w:eastAsia="宋体" w:cs="宋体"/>
          <w:color w:val="000000" w:themeColor="text1"/>
          <w:sz w:val="24"/>
          <w:szCs w:val="24"/>
          <w:highlight w:val="none"/>
          <w:lang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14:textFill>
            <w14:solidFill>
              <w14:schemeClr w14:val="tx1"/>
            </w14:solidFill>
          </w14:textFill>
        </w:rPr>
        <w:t>合同条款及附</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件</w:t>
      </w:r>
    </w:p>
    <w:p w14:paraId="603C22D8">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before="93" w:beforeLines="30" w:after="93" w:afterLines="30" w:line="360" w:lineRule="auto"/>
        <w:ind w:firstLine="480" w:firstLineChars="200"/>
        <w:jc w:val="left"/>
        <w:textAlignment w:val="bottom"/>
        <w:rPr>
          <w:rFonts w:hint="default" w:ascii="Times New Roman" w:hAnsi="Times New Roman" w:eastAsia="宋体" w:cs="宋体"/>
          <w:color w:val="000000" w:themeColor="text1"/>
          <w:sz w:val="24"/>
          <w:szCs w:val="24"/>
          <w:highlight w:val="none"/>
          <w14:textFill>
            <w14:solidFill>
              <w14:schemeClr w14:val="tx1"/>
            </w14:solidFill>
          </w14:textFill>
        </w:rPr>
      </w:pP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2.成交通知书</w:t>
      </w:r>
    </w:p>
    <w:p w14:paraId="6CC9C11C">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before="93" w:beforeLines="30" w:after="93" w:afterLines="30" w:line="360" w:lineRule="auto"/>
        <w:ind w:firstLine="480" w:firstLineChars="200"/>
        <w:jc w:val="left"/>
        <w:textAlignment w:val="bottom"/>
        <w:rPr>
          <w:rFonts w:hint="default" w:ascii="Times New Roman" w:hAnsi="Times New Roman" w:eastAsia="宋体" w:cs="宋体"/>
          <w:color w:val="000000" w:themeColor="text1"/>
          <w:sz w:val="24"/>
          <w:szCs w:val="24"/>
          <w:highlight w:val="none"/>
          <w14:textFill>
            <w14:solidFill>
              <w14:schemeClr w14:val="tx1"/>
            </w14:solidFill>
          </w14:textFill>
        </w:rPr>
      </w:pP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3.采购文件、响应文件、</w:t>
      </w:r>
      <w:r>
        <w:rPr>
          <w:rFonts w:hint="default" w:ascii="Times New Roman" w:hAnsi="Times New Roman" w:eastAsia="宋体" w:cs="宋体"/>
          <w:color w:val="000000" w:themeColor="text1"/>
          <w:sz w:val="24"/>
          <w:szCs w:val="24"/>
          <w:highlight w:val="none"/>
          <w14:textFill>
            <w14:solidFill>
              <w14:schemeClr w14:val="tx1"/>
            </w14:solidFill>
          </w14:textFill>
        </w:rPr>
        <w:t>澄清函</w:t>
      </w:r>
      <w:r>
        <w:rPr>
          <w:rFonts w:hint="default" w:ascii="Times New Roman" w:hAnsi="Times New Roman" w:eastAsia="宋体" w:cs="宋体"/>
          <w:color w:val="000000" w:themeColor="text1"/>
          <w:sz w:val="24"/>
          <w:szCs w:val="24"/>
          <w:highlight w:val="none"/>
          <w:lang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如有</w:t>
      </w:r>
      <w:r>
        <w:rPr>
          <w:rFonts w:hint="default" w:ascii="Times New Roman" w:hAnsi="Times New Roman" w:eastAsia="宋体" w:cs="宋体"/>
          <w:color w:val="000000" w:themeColor="text1"/>
          <w:sz w:val="24"/>
          <w:szCs w:val="24"/>
          <w:highlight w:val="none"/>
          <w:lang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14:textFill>
            <w14:solidFill>
              <w14:schemeClr w14:val="tx1"/>
            </w14:solidFill>
          </w14:textFill>
        </w:rPr>
        <w:t>及有关文件</w:t>
      </w:r>
    </w:p>
    <w:p w14:paraId="05EBD41F">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before="93" w:beforeLines="30" w:after="93" w:afterLines="30" w:line="360" w:lineRule="auto"/>
        <w:ind w:firstLine="480" w:firstLineChars="200"/>
        <w:jc w:val="left"/>
        <w:textAlignment w:val="bottom"/>
        <w:rPr>
          <w:rFonts w:ascii="Times New Roman" w:hAnsi="Times New Roman" w:eastAsia="宋体" w:cs="宋体"/>
          <w:color w:val="000000" w:themeColor="text1"/>
          <w:sz w:val="24"/>
          <w:szCs w:val="24"/>
          <w:highlight w:val="none"/>
          <w14:textFill>
            <w14:solidFill>
              <w14:schemeClr w14:val="tx1"/>
            </w14:solidFill>
          </w14:textFill>
        </w:rPr>
      </w:pPr>
      <w:r>
        <w:rPr>
          <w:rFonts w:hint="default" w:ascii="Times New Roman" w:hAnsi="Times New Roman" w:eastAsia="宋体" w:cs="宋体"/>
          <w:color w:val="000000" w:themeColor="text1"/>
          <w:sz w:val="24"/>
          <w:szCs w:val="24"/>
          <w:highlight w:val="none"/>
          <w14:textFill>
            <w14:solidFill>
              <w14:schemeClr w14:val="tx1"/>
            </w14:solidFill>
          </w14:textFill>
        </w:rPr>
        <w:t>在合同订立及履行过程中形成的与合同有关的文件（包括补充协议）均构成合同文件的组成部分。</w:t>
      </w:r>
    </w:p>
    <w:p w14:paraId="4A8EF2F1">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before="93" w:beforeLines="30" w:after="93" w:afterLines="30" w:line="360" w:lineRule="auto"/>
        <w:ind w:firstLine="480" w:firstLineChars="200"/>
        <w:jc w:val="left"/>
        <w:textAlignment w:val="bottom"/>
        <w:rPr>
          <w:rFonts w:hint="default" w:ascii="Times New Roman" w:hAnsi="Times New Roman"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上述各项合同文件包括合同当事人就该项合同文件所作出的补充和修改，属于同一类内容的文件，以最新签署的为准。</w:t>
      </w:r>
    </w:p>
    <w:p w14:paraId="718AA0BA">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default" w:ascii="Times New Roman" w:hAnsi="Times New Roman"/>
          <w:b w:val="0"/>
          <w:bCs w:val="0"/>
          <w:color w:val="000000" w:themeColor="text1"/>
          <w:sz w:val="24"/>
          <w:szCs w:val="24"/>
          <w:highlight w:val="none"/>
          <w14:textFill>
            <w14:solidFill>
              <w14:schemeClr w14:val="tx1"/>
            </w14:solidFill>
          </w14:textFill>
        </w:rPr>
      </w:pPr>
    </w:p>
    <w:p w14:paraId="33C01B23">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lang w:val="en-US" w:eastAsia="zh-CN"/>
          <w14:textFill>
            <w14:solidFill>
              <w14:schemeClr w14:val="tx1"/>
            </w14:solidFill>
          </w14:textFill>
        </w:rPr>
        <w:t>十</w:t>
      </w: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w:t>
      </w:r>
      <w:r>
        <w:rPr>
          <w:rFonts w:ascii="Times New Roman" w:hAnsi="Times New Roman"/>
          <w:b w:val="0"/>
          <w:bCs w:val="0"/>
          <w:color w:val="000000" w:themeColor="text1"/>
          <w:sz w:val="24"/>
          <w:szCs w:val="24"/>
          <w:highlight w:val="none"/>
          <w14:textFill>
            <w14:solidFill>
              <w14:schemeClr w14:val="tx1"/>
            </w14:solidFill>
          </w14:textFill>
        </w:rPr>
        <w:t>其他</w:t>
      </w:r>
    </w:p>
    <w:p w14:paraId="0B927D23">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（一）本合同受中华人民共和国法律约束，并依据中华人民共和国法律进行解释。本合同未尽事宜，依照有关法律法规执行；法律法规未做规定的，甲乙丙三方可以达成书面补充协议。</w:t>
      </w:r>
    </w:p>
    <w:p w14:paraId="444572F8">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（二）本合同的附</w:t>
      </w:r>
      <w:r>
        <w:rPr>
          <w:rFonts w:hint="default" w:ascii="Times New Roman" w:hAnsi="Times New Roman" w:eastAsia="宋体" w:cs="宋体"/>
          <w:color w:val="000000" w:themeColor="text1"/>
          <w:spacing w:val="0"/>
          <w:w w:val="100"/>
          <w:position w:val="0"/>
          <w:sz w:val="24"/>
          <w:szCs w:val="24"/>
          <w:highlight w:val="none"/>
          <w:lang w:val="en-US" w:eastAsia="zh-CN"/>
          <w14:textFill>
            <w14:solidFill>
              <w14:schemeClr w14:val="tx1"/>
            </w14:solidFill>
          </w14:textFill>
        </w:rPr>
        <w:t>件</w:t>
      </w:r>
      <w:r>
        <w:rPr>
          <w:rFonts w:ascii="Times New Roman" w:hAnsi="Times New Roman"/>
          <w:color w:val="000000" w:themeColor="text1"/>
          <w:sz w:val="24"/>
          <w:szCs w:val="24"/>
          <w:highlight w:val="none"/>
          <w14:textFill>
            <w14:solidFill>
              <w14:schemeClr w14:val="tx1"/>
            </w14:solidFill>
          </w14:textFill>
        </w:rPr>
        <w:t>和补充协议均为本合同不可分割的组成部分，与本合同具有同等的法律效力。</w:t>
      </w:r>
    </w:p>
    <w:p w14:paraId="5226BB8F">
      <w:pPr>
        <w:pStyle w:val="355"/>
        <w:keepNext w:val="0"/>
        <w:keepLines w:val="0"/>
        <w:pageBreakBefore w:val="0"/>
        <w:shd w:val="clear" w:color="auto" w:fill="auto"/>
        <w:tabs>
          <w:tab w:val="left" w:pos="1351"/>
        </w:tabs>
        <w:kinsoku/>
        <w:wordWrap/>
        <w:overflowPunct/>
        <w:topLinePunct w:val="0"/>
        <w:bidi w:val="0"/>
        <w:adjustRightInd/>
        <w:snapToGrid/>
        <w:spacing w:line="360" w:lineRule="auto"/>
        <w:ind w:firstLine="480" w:firstLineChars="200"/>
        <w:jc w:val="left"/>
        <w:rPr>
          <w:rFonts w:ascii="Times New Roman" w:hAnsi="Times New Roman"/>
          <w:color w:val="000000" w:themeColor="text1"/>
          <w:sz w:val="24"/>
          <w:szCs w:val="24"/>
          <w:highlight w:val="none"/>
          <w14:textFill>
            <w14:solidFill>
              <w14:schemeClr w14:val="tx1"/>
            </w14:solidFill>
          </w14:textFill>
        </w:rPr>
      </w:pPr>
      <w:r>
        <w:rPr>
          <w:rFonts w:hint="default" w:ascii="Times New Roman" w:hAnsi="Times New Roman"/>
          <w:color w:val="000000" w:themeColor="text1"/>
          <w:sz w:val="24"/>
          <w:szCs w:val="24"/>
          <w:highlight w:val="none"/>
          <w:lang w:eastAsia="zh-CN"/>
          <w14:textFill>
            <w14:solidFill>
              <w14:schemeClr w14:val="tx1"/>
            </w14:solidFill>
          </w14:textFill>
        </w:rPr>
        <w:t>（</w:t>
      </w:r>
      <w:r>
        <w:rPr>
          <w:rFonts w:hint="default" w:ascii="Times New Roman" w:hAnsi="Times New Roman"/>
          <w:color w:val="000000" w:themeColor="text1"/>
          <w:sz w:val="24"/>
          <w:szCs w:val="24"/>
          <w:highlight w:val="none"/>
          <w:lang w:val="en-US" w:eastAsia="zh-CN"/>
          <w14:textFill>
            <w14:solidFill>
              <w14:schemeClr w14:val="tx1"/>
            </w14:solidFill>
          </w14:textFill>
        </w:rPr>
        <w:t>三</w:t>
      </w:r>
      <w:r>
        <w:rPr>
          <w:rFonts w:hint="default" w:ascii="Times New Roman" w:hAnsi="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宋体"/>
          <w:color w:val="000000" w:themeColor="text1"/>
          <w:spacing w:val="0"/>
          <w:w w:val="100"/>
          <w:position w:val="0"/>
          <w:sz w:val="24"/>
          <w:szCs w:val="24"/>
          <w:highlight w:val="none"/>
          <w:u w:val="none"/>
          <w:shd w:val="clear"/>
          <w:lang w:val="en-US" w:eastAsia="zh-CN" w:bidi="ar-SA"/>
          <w14:textFill>
            <w14:solidFill>
              <w14:schemeClr w14:val="tx1"/>
            </w14:solidFill>
          </w14:textFill>
        </w:rPr>
        <w:t>本合同经三方法定代表人（负责人）或授权代表签字并加盖单位公章或合同专用章后生效。</w:t>
      </w:r>
    </w:p>
    <w:p w14:paraId="1ECCE398">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hint="eastAsia"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四</w:t>
      </w:r>
      <w:r>
        <w:rPr>
          <w:rFonts w:ascii="Times New Roman" w:hAnsi="Times New Roman"/>
          <w:color w:val="000000" w:themeColor="text1"/>
          <w:sz w:val="24"/>
          <w:szCs w:val="24"/>
          <w:highlight w:val="none"/>
          <w14:textFill>
            <w14:solidFill>
              <w14:schemeClr w14:val="tx1"/>
            </w14:solidFill>
          </w14:textFill>
        </w:rPr>
        <w:t>）本合同</w:t>
      </w:r>
      <w:r>
        <w:rPr>
          <w:rFonts w:hint="default" w:ascii="Times New Roman" w:hAnsi="Times New Roman"/>
          <w:color w:val="000000" w:themeColor="text1"/>
          <w:sz w:val="24"/>
          <w:szCs w:val="24"/>
          <w:highlight w:val="none"/>
          <w:lang w:val="en-US" w:eastAsia="zh-CN"/>
          <w14:textFill>
            <w14:solidFill>
              <w14:schemeClr w14:val="tx1"/>
            </w14:solidFill>
          </w14:textFill>
        </w:rPr>
        <w:t>一</w:t>
      </w:r>
      <w:r>
        <w:rPr>
          <w:rFonts w:hint="eastAsia" w:ascii="Times New Roman" w:hAnsi="Times New Roman"/>
          <w:color w:val="000000" w:themeColor="text1"/>
          <w:sz w:val="24"/>
          <w:szCs w:val="24"/>
          <w:highlight w:val="none"/>
          <w:lang w:val="en-US" w:eastAsia="zh-CN"/>
          <w14:textFill>
            <w14:solidFill>
              <w14:schemeClr w14:val="tx1"/>
            </w14:solidFill>
          </w14:textFill>
        </w:rPr>
        <w:t>式柒</w:t>
      </w:r>
      <w:r>
        <w:rPr>
          <w:rFonts w:ascii="Times New Roman" w:hAnsi="Times New Roman"/>
          <w:color w:val="000000" w:themeColor="text1"/>
          <w:sz w:val="24"/>
          <w:szCs w:val="24"/>
          <w:highlight w:val="none"/>
          <w14:textFill>
            <w14:solidFill>
              <w14:schemeClr w14:val="tx1"/>
            </w14:solidFill>
          </w14:textFill>
        </w:rPr>
        <w:t>份，甲方</w:t>
      </w:r>
      <w:r>
        <w:rPr>
          <w:rFonts w:hint="eastAsia" w:ascii="Times New Roman" w:hAnsi="Times New Roman"/>
          <w:color w:val="000000" w:themeColor="text1"/>
          <w:sz w:val="24"/>
          <w:szCs w:val="24"/>
          <w:highlight w:val="none"/>
          <w:lang w:val="en-US" w:eastAsia="zh-CN"/>
          <w14:textFill>
            <w14:solidFill>
              <w14:schemeClr w14:val="tx1"/>
            </w14:solidFill>
          </w14:textFill>
        </w:rPr>
        <w:t>叁</w:t>
      </w:r>
      <w:r>
        <w:rPr>
          <w:rFonts w:ascii="Times New Roman" w:hAnsi="Times New Roman"/>
          <w:color w:val="000000" w:themeColor="text1"/>
          <w:sz w:val="24"/>
          <w:szCs w:val="24"/>
          <w:highlight w:val="none"/>
          <w14:textFill>
            <w14:solidFill>
              <w14:schemeClr w14:val="tx1"/>
            </w14:solidFill>
          </w14:textFill>
        </w:rPr>
        <w:t>份，乙、丙双方各</w:t>
      </w:r>
      <w:r>
        <w:rPr>
          <w:rFonts w:ascii="Times New Roman" w:hAnsi="Times New Roman"/>
          <w:b w:val="0"/>
          <w:color w:val="000000" w:themeColor="text1"/>
          <w:sz w:val="24"/>
          <w:szCs w:val="24"/>
          <w:highlight w:val="none"/>
          <w:u w:val="none"/>
          <w14:textFill>
            <w14:solidFill>
              <w14:schemeClr w14:val="tx1"/>
            </w14:solidFill>
          </w14:textFill>
        </w:rPr>
        <w:t>贰</w:t>
      </w:r>
      <w:r>
        <w:rPr>
          <w:rFonts w:ascii="Times New Roman" w:hAnsi="Times New Roman"/>
          <w:color w:val="000000" w:themeColor="text1"/>
          <w:sz w:val="24"/>
          <w:szCs w:val="24"/>
          <w:highlight w:val="none"/>
          <w14:textFill>
            <w14:solidFill>
              <w14:schemeClr w14:val="tx1"/>
            </w14:solidFill>
          </w14:textFill>
        </w:rPr>
        <w:t>份，对三方均具有同等法律效力。</w:t>
      </w:r>
    </w:p>
    <w:p w14:paraId="7C3FC250">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line="360" w:lineRule="auto"/>
        <w:ind w:firstLine="480" w:firstLineChars="200"/>
        <w:textAlignment w:val="bottom"/>
        <w:rPr>
          <w:rFonts w:hint="default" w:ascii="Times New Roman" w:hAnsi="Times New Roman" w:eastAsia="宋体"/>
          <w:color w:val="000000" w:themeColor="text1"/>
          <w:sz w:val="24"/>
          <w:szCs w:val="24"/>
          <w:highlight w:val="none"/>
          <w:lang w:val="en-US" w:eastAsia="zh-Hans"/>
          <w14:textFill>
            <w14:solidFill>
              <w14:schemeClr w14:val="tx1"/>
            </w14:solidFill>
          </w14:textFill>
        </w:rPr>
      </w:pPr>
      <w:r>
        <w:rPr>
          <w:rFonts w:hint="default" w:ascii="Times New Roman" w:hAnsi="Times New Roman"/>
          <w:color w:val="000000" w:themeColor="text1"/>
          <w:sz w:val="24"/>
          <w:szCs w:val="24"/>
          <w:highlight w:val="none"/>
          <w:lang w:eastAsia="zh-Hans"/>
          <w14:textFill>
            <w14:solidFill>
              <w14:schemeClr w14:val="tx1"/>
            </w14:solidFill>
          </w14:textFill>
        </w:rPr>
        <w:t>（</w:t>
      </w:r>
      <w:r>
        <w:rPr>
          <w:rFonts w:hint="default" w:ascii="Times New Roman" w:hAnsi="Times New Roman"/>
          <w:color w:val="000000" w:themeColor="text1"/>
          <w:sz w:val="24"/>
          <w:szCs w:val="24"/>
          <w:highlight w:val="none"/>
          <w:lang w:val="en-US" w:eastAsia="zh-CN"/>
          <w14:textFill>
            <w14:solidFill>
              <w14:schemeClr w14:val="tx1"/>
            </w14:solidFill>
          </w14:textFill>
        </w:rPr>
        <w:t>以下</w:t>
      </w:r>
      <w:r>
        <w:rPr>
          <w:rFonts w:hint="default" w:ascii="Times New Roman" w:hAnsi="Times New Roman"/>
          <w:color w:val="000000" w:themeColor="text1"/>
          <w:sz w:val="24"/>
          <w:szCs w:val="24"/>
          <w:highlight w:val="none"/>
          <w:lang w:val="en-US" w:eastAsia="zh-Hans"/>
          <w14:textFill>
            <w14:solidFill>
              <w14:schemeClr w14:val="tx1"/>
            </w14:solidFill>
          </w14:textFill>
        </w:rPr>
        <w:t>无正文）</w:t>
      </w:r>
    </w:p>
    <w:p w14:paraId="4D239B1D">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line="360" w:lineRule="auto"/>
        <w:ind w:firstLine="480" w:firstLineChars="200"/>
        <w:textAlignment w:val="bottom"/>
        <w:rPr>
          <w:rFonts w:hint="default" w:ascii="Times New Roman" w:hAnsi="Times New Roman" w:eastAsia="宋体"/>
          <w:color w:val="000000" w:themeColor="text1"/>
          <w:sz w:val="24"/>
          <w:szCs w:val="24"/>
          <w:highlight w:val="none"/>
          <w:lang w:eastAsia="zh-CN"/>
          <w14:textFill>
            <w14:solidFill>
              <w14:schemeClr w14:val="tx1"/>
            </w14:solidFill>
          </w14:textFill>
        </w:rPr>
      </w:pPr>
    </w:p>
    <w:p w14:paraId="1D8BF7AA">
      <w:pPr>
        <w:pStyle w:val="355"/>
        <w:keepNext w:val="0"/>
        <w:keepLines w:val="0"/>
        <w:pageBreakBefore w:val="0"/>
        <w:widowControl/>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color w:val="000000" w:themeColor="text1"/>
          <w:sz w:val="24"/>
          <w:szCs w:val="24"/>
          <w:highlight w:val="none"/>
          <w:lang w:bidi="ar"/>
          <w14:textFill>
            <w14:solidFill>
              <w14:schemeClr w14:val="tx1"/>
            </w14:solidFill>
          </w14:textFill>
        </w:rPr>
      </w:pPr>
      <w:r>
        <w:rPr>
          <w:rFonts w:hint="default" w:ascii="Times New Roman" w:hAnsi="Times New Roman" w:eastAsia="宋体" w:cs="宋体"/>
          <w:color w:val="000000" w:themeColor="text1"/>
          <w:sz w:val="24"/>
          <w:szCs w:val="24"/>
          <w:highlight w:val="none"/>
          <w:lang w:bidi="ar"/>
          <w14:textFill>
            <w14:solidFill>
              <w14:schemeClr w14:val="tx1"/>
            </w14:solidFill>
          </w14:textFill>
        </w:rPr>
        <w:br w:type="page"/>
      </w:r>
    </w:p>
    <w:p w14:paraId="1CA2545D">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color w:val="000000" w:themeColor="text1"/>
          <w:sz w:val="24"/>
          <w:szCs w:val="24"/>
          <w:highlight w:val="none"/>
          <w:u w:val="none"/>
          <w:shd w:val="clear" w:color="auto" w:fill="auto"/>
          <w14:textFill>
            <w14:solidFill>
              <w14:schemeClr w14:val="tx1"/>
            </w14:solidFill>
          </w14:textFill>
        </w:rPr>
      </w:pPr>
    </w:p>
    <w:p w14:paraId="64EFBB2F">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after="0" w:afterLines="-2147483648" w:line="360" w:lineRule="auto"/>
        <w:ind w:firstLine="480" w:firstLineChars="200"/>
        <w:jc w:val="left"/>
        <w:textAlignment w:val="bottom"/>
        <w:rPr>
          <w:rFonts w:hint="eastAsia" w:ascii="Times New Roman" w:hAnsi="Times New Roman" w:eastAsia="宋体" w:cs="宋体"/>
          <w:color w:val="000000" w:themeColor="text1"/>
          <w:sz w:val="24"/>
          <w:szCs w:val="24"/>
          <w:highlight w:val="none"/>
          <w:u w:val="none"/>
          <w:shd w:val="clear" w:color="auto" w:fill="auto"/>
          <w:lang w:val="en-US" w:eastAsia="zh-CN"/>
          <w14:textFill>
            <w14:solidFill>
              <w14:schemeClr w14:val="tx1"/>
            </w14:solidFill>
          </w14:textFill>
        </w:rPr>
      </w:pPr>
      <w:r>
        <w:rPr>
          <w:rFonts w:hint="default" w:ascii="Times New Roman" w:hAnsi="Times New Roman" w:cs="宋体"/>
          <w:color w:val="000000" w:themeColor="text1"/>
          <w:sz w:val="24"/>
          <w:szCs w:val="24"/>
          <w:highlight w:val="none"/>
          <w:u w:val="none"/>
          <w:shd w:val="clear" w:color="auto" w:fill="auto"/>
          <w:lang w:eastAsia="zh-Hans"/>
          <w14:textFill>
            <w14:solidFill>
              <w14:schemeClr w14:val="tx1"/>
            </w14:solidFill>
          </w14:textFill>
        </w:rPr>
        <w:t>（</w:t>
      </w:r>
      <w:r>
        <w:rPr>
          <w:rFonts w:hint="default" w:ascii="Times New Roman" w:hAnsi="Times New Roman" w:cs="宋体"/>
          <w:color w:val="000000" w:themeColor="text1"/>
          <w:sz w:val="24"/>
          <w:szCs w:val="24"/>
          <w:highlight w:val="none"/>
          <w:u w:val="none"/>
          <w:shd w:val="clear" w:color="auto" w:fill="auto"/>
          <w:lang w:val="en-US" w:eastAsia="zh-Hans"/>
          <w14:textFill>
            <w14:solidFill>
              <w14:schemeClr w14:val="tx1"/>
            </w14:solidFill>
          </w14:textFill>
        </w:rPr>
        <w:t>本页为《</w:t>
      </w:r>
      <w:r>
        <w:rPr>
          <w:rFonts w:hint="default" w:ascii="Times New Roman" w:hAnsi="Times New Roman" w:eastAsia="宋体" w:cs="宋体"/>
          <w:b w:val="0"/>
          <w:bCs w:val="0"/>
          <w:color w:val="000000" w:themeColor="text1"/>
          <w:sz w:val="24"/>
          <w:szCs w:val="24"/>
          <w:highlight w:val="none"/>
          <w:u w:val="none"/>
          <w:shd w:val="clear" w:color="auto" w:fill="auto"/>
          <w:lang w:eastAsia="zh-Hans"/>
          <w14:textFill>
            <w14:solidFill>
              <w14:schemeClr w14:val="tx1"/>
            </w14:solidFill>
          </w14:textFill>
        </w:rPr>
        <w:t>***档案馆***</w:t>
      </w:r>
      <w:r>
        <w:rPr>
          <w:rFonts w:hint="default" w:ascii="Times New Roman" w:hAnsi="Times New Roman" w:eastAsia="宋体" w:cs="宋体"/>
          <w:b w:val="0"/>
          <w:bCs w:val="0"/>
          <w:color w:val="000000" w:themeColor="text1"/>
          <w:sz w:val="24"/>
          <w:szCs w:val="24"/>
          <w:highlight w:val="none"/>
          <w:u w:val="none"/>
          <w:shd w:val="clear" w:color="auto" w:fill="auto"/>
          <w:lang w:val="en-US" w:eastAsia="zh-Hans"/>
          <w14:textFill>
            <w14:solidFill>
              <w14:schemeClr w14:val="tx1"/>
            </w14:solidFill>
          </w14:textFill>
        </w:rPr>
        <w:t>项目出版合同</w:t>
      </w:r>
      <w:r>
        <w:rPr>
          <w:rFonts w:hint="default" w:ascii="Times New Roman" w:hAnsi="Times New Roman" w:cs="宋体"/>
          <w:color w:val="000000" w:themeColor="text1"/>
          <w:sz w:val="24"/>
          <w:szCs w:val="24"/>
          <w:highlight w:val="none"/>
          <w:u w:val="none"/>
          <w:shd w:val="clear" w:color="auto" w:fill="auto"/>
          <w:lang w:val="en-US" w:eastAsia="zh-Hans"/>
          <w14:textFill>
            <w14:solidFill>
              <w14:schemeClr w14:val="tx1"/>
            </w14:solidFill>
          </w14:textFill>
        </w:rPr>
        <w:t>》的签署页》</w:t>
      </w:r>
      <w:r>
        <w:rPr>
          <w:rFonts w:hint="eastAsia" w:ascii="Times New Roman" w:hAnsi="Times New Roman" w:cs="宋体"/>
          <w:color w:val="000000" w:themeColor="text1"/>
          <w:sz w:val="24"/>
          <w:szCs w:val="24"/>
          <w:highlight w:val="none"/>
          <w:u w:val="none"/>
          <w:shd w:val="clear" w:color="auto" w:fill="auto"/>
          <w:lang w:val="en-US" w:eastAsia="zh-CN"/>
          <w14:textFill>
            <w14:solidFill>
              <w14:schemeClr w14:val="tx1"/>
            </w14:solidFill>
          </w14:textFill>
        </w:rPr>
        <w:t>）</w:t>
      </w:r>
    </w:p>
    <w:p w14:paraId="09A7ED19">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pPr>
    </w:p>
    <w:p w14:paraId="7117C643">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pPr>
    </w:p>
    <w:p w14:paraId="29BFD1AF">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pPr>
      <w:r>
        <w:rPr>
          <w:rFonts w:hint="default"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t>甲    方：国家档案局</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（盖章）</w:t>
      </w:r>
    </w:p>
    <w:p w14:paraId="3497350C">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pP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联系地址：</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北京市西城区阜外大街29号</w:t>
      </w:r>
      <w:r>
        <w:rPr>
          <w:rFonts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t xml:space="preserve"> </w:t>
      </w:r>
    </w:p>
    <w:p w14:paraId="349538FD">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pPr>
      <w:r>
        <w:rPr>
          <w:rFonts w:hint="default" w:ascii="Times New Roman" w:hAnsi="Times New Roman" w:eastAsia="宋体" w:cs="宋体"/>
          <w:b w:val="0"/>
          <w:bCs w:val="0"/>
          <w:i w:val="0"/>
          <w:caps w:val="0"/>
          <w:color w:val="000000" w:themeColor="text1"/>
          <w:spacing w:val="0"/>
          <w:w w:val="100"/>
          <w:kern w:val="2"/>
          <w:sz w:val="24"/>
          <w:szCs w:val="24"/>
          <w:highlight w:val="none"/>
          <w:u w:val="none"/>
          <w:shd w:val="clear" w:color="auto" w:fill="auto"/>
          <w:lang w:val="zh-CN" w:eastAsia="zh-CN"/>
          <w14:textFill>
            <w14:solidFill>
              <w14:schemeClr w14:val="tx1"/>
            </w14:solidFill>
          </w14:textFill>
        </w:rPr>
        <w:t>法定代表人（负责人）或授权代表</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w:t>
      </w:r>
      <w:r>
        <w:rPr>
          <w:rFonts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t xml:space="preserve"> </w:t>
      </w:r>
    </w:p>
    <w:p w14:paraId="24948DC6">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pP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联系电话：</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010-55605</w:t>
      </w:r>
      <w:r>
        <w:rPr>
          <w:rFonts w:hint="eastAsia" w:ascii="Times New Roman" w:hAnsi="Times New Roman" w:cs="宋体"/>
          <w:b w:val="0"/>
          <w:bCs w:val="0"/>
          <w:color w:val="000000" w:themeColor="text1"/>
          <w:kern w:val="2"/>
          <w:sz w:val="24"/>
          <w:szCs w:val="24"/>
          <w:highlight w:val="none"/>
          <w:u w:val="none"/>
          <w:shd w:val="clear" w:color="auto" w:fill="auto"/>
          <w:lang w:val="en-US" w:eastAsia="zh-CN"/>
          <w14:textFill>
            <w14:solidFill>
              <w14:schemeClr w14:val="tx1"/>
            </w14:solidFill>
          </w14:textFill>
        </w:rPr>
        <w:t>303</w:t>
      </w:r>
    </w:p>
    <w:p w14:paraId="2EAF904A">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14:textFill>
            <w14:solidFill>
              <w14:schemeClr w14:val="tx1"/>
            </w14:solidFill>
          </w14:textFill>
        </w:rPr>
      </w:pP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邮政编码：</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100037</w:t>
      </w:r>
    </w:p>
    <w:p w14:paraId="1A112F99">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p>
    <w:p w14:paraId="06252531">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乙    方：</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eastAsia="zh-CN"/>
          <w14:textFill>
            <w14:solidFill>
              <w14:schemeClr w14:val="tx1"/>
            </w14:solidFill>
          </w14:textFill>
        </w:rPr>
        <w:t>阳江市档案馆</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（盖章）</w:t>
      </w:r>
    </w:p>
    <w:p w14:paraId="4D5AFE0A">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联系地址：</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 </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p>
    <w:p w14:paraId="6A877168">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hint="default" w:ascii="Times New Roman" w:hAnsi="Times New Roman" w:eastAsia="宋体" w:cs="宋体"/>
          <w:b w:val="0"/>
          <w:bCs w:val="0"/>
          <w:i w:val="0"/>
          <w:caps w:val="0"/>
          <w:color w:val="000000" w:themeColor="text1"/>
          <w:spacing w:val="0"/>
          <w:w w:val="100"/>
          <w:kern w:val="2"/>
          <w:sz w:val="24"/>
          <w:szCs w:val="24"/>
          <w:highlight w:val="none"/>
          <w:u w:val="none"/>
          <w:shd w:val="clear" w:color="auto" w:fill="auto"/>
          <w:lang w:val="zh-CN" w:eastAsia="zh-CN"/>
          <w14:textFill>
            <w14:solidFill>
              <w14:schemeClr w14:val="tx1"/>
            </w14:solidFill>
          </w14:textFill>
        </w:rPr>
        <w:t>法定代表人（负责人）或授权代表</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 </w:t>
      </w:r>
    </w:p>
    <w:p w14:paraId="50A564A5">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联系电话：</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        </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    传  真：</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p>
    <w:p w14:paraId="026DFCB6">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邮政编码：</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p>
    <w:p w14:paraId="3D942ED2">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p>
    <w:p w14:paraId="173282FF">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丙    方</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（盖章）</w:t>
      </w:r>
    </w:p>
    <w:p w14:paraId="41C9A173">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联系地址： </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p>
    <w:p w14:paraId="35EC63AB">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hint="default" w:ascii="Times New Roman" w:hAnsi="Times New Roman" w:eastAsia="宋体" w:cs="宋体"/>
          <w:b w:val="0"/>
          <w:bCs w:val="0"/>
          <w:i w:val="0"/>
          <w:caps w:val="0"/>
          <w:color w:val="000000" w:themeColor="text1"/>
          <w:spacing w:val="0"/>
          <w:w w:val="100"/>
          <w:kern w:val="2"/>
          <w:sz w:val="24"/>
          <w:szCs w:val="24"/>
          <w:highlight w:val="none"/>
          <w:u w:val="none"/>
          <w:shd w:val="clear" w:color="auto" w:fill="auto"/>
          <w:lang w:val="zh-CN" w:eastAsia="zh-CN"/>
          <w14:textFill>
            <w14:solidFill>
              <w14:schemeClr w14:val="tx1"/>
            </w14:solidFill>
          </w14:textFill>
        </w:rPr>
        <w:t>法定代表人（负责人）或授权代表</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w:t>
      </w:r>
    </w:p>
    <w:p w14:paraId="6F5DFA0A">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联系电话： </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           </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     传  真：</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   </w:t>
      </w: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 </w:t>
      </w:r>
    </w:p>
    <w:p w14:paraId="381E8417">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left="0"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r>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邮政编码：</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 xml:space="preserve"> </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p>
    <w:p w14:paraId="4C6E7A6E">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left="0"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p>
    <w:p w14:paraId="6BFD98E5">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left="0" w:firstLine="480" w:firstLineChars="200"/>
        <w:jc w:val="left"/>
        <w:textAlignment w:val="bottom"/>
        <w:rPr>
          <w:rFonts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pPr>
    </w:p>
    <w:p w14:paraId="294D35BD">
      <w:pPr>
        <w:pStyle w:val="355"/>
        <w:keepNext w:val="0"/>
        <w:keepLines w:val="0"/>
        <w:pageBreakBefore w:val="0"/>
        <w:widowControl/>
        <w:numPr>
          <w:ilvl w:val="0"/>
          <w:numId w:val="0"/>
        </w:numPr>
        <w:shd w:val="clear" w:color="auto" w:fill="auto"/>
        <w:tabs>
          <w:tab w:val="left" w:pos="1351"/>
        </w:tabs>
        <w:kinsoku/>
        <w:wordWrap/>
        <w:overflowPunct/>
        <w:topLinePunct w:val="0"/>
        <w:autoSpaceDE w:val="0"/>
        <w:autoSpaceDN w:val="0"/>
        <w:bidi w:val="0"/>
        <w:adjustRightInd/>
        <w:snapToGrid/>
        <w:spacing w:line="360" w:lineRule="auto"/>
        <w:ind w:left="0" w:firstLine="480" w:firstLineChars="200"/>
        <w:jc w:val="left"/>
        <w:textAlignment w:val="bottom"/>
        <w:rPr>
          <w:rFonts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pP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签订日期：</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年</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月</w:t>
      </w:r>
      <w:r>
        <w:rPr>
          <w:rFonts w:hint="default" w:ascii="Times New Roman" w:hAnsi="Times New Roman" w:eastAsia="宋体" w:cs="宋体"/>
          <w:b w:val="0"/>
          <w:color w:val="000000" w:themeColor="text1"/>
          <w:sz w:val="24"/>
          <w:szCs w:val="24"/>
          <w:highlight w:val="none"/>
          <w:u w:val="none"/>
          <w:shd w:val="clear" w:color="auto" w:fill="auto"/>
          <w:lang w:val="zh-CN"/>
          <w14:textFill>
            <w14:solidFill>
              <w14:schemeClr w14:val="tx1"/>
            </w14:solidFill>
          </w14:textFill>
        </w:rPr>
        <w:t>***</w:t>
      </w:r>
      <w:r>
        <w:rPr>
          <w:rFonts w:hint="default" w:ascii="Times New Roman" w:hAnsi="Times New Roman" w:eastAsia="宋体" w:cs="宋体"/>
          <w:b w:val="0"/>
          <w:bCs w:val="0"/>
          <w:color w:val="000000" w:themeColor="text1"/>
          <w:kern w:val="2"/>
          <w:sz w:val="24"/>
          <w:szCs w:val="24"/>
          <w:highlight w:val="none"/>
          <w:u w:val="none"/>
          <w:shd w:val="clear" w:color="auto" w:fill="auto"/>
          <w:lang w:val="zh-CN"/>
          <w14:textFill>
            <w14:solidFill>
              <w14:schemeClr w14:val="tx1"/>
            </w14:solidFill>
          </w14:textFill>
        </w:rPr>
        <w:t>日</w:t>
      </w:r>
    </w:p>
    <w:p w14:paraId="32395B85">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7A90E95A">
      <w:pPr>
        <w:tabs>
          <w:tab w:val="left" w:pos="1004"/>
          <w:tab w:val="left" w:pos="4267"/>
        </w:tabs>
        <w:spacing w:line="400" w:lineRule="exact"/>
        <w:rPr>
          <w:rFonts w:ascii="宋体" w:hAnsi="宋体"/>
          <w:bCs/>
          <w:color w:val="000000" w:themeColor="text1"/>
          <w:highlight w:val="none"/>
          <w14:textFill>
            <w14:solidFill>
              <w14:schemeClr w14:val="tx1"/>
            </w14:solidFill>
          </w14:textFill>
        </w:rPr>
        <w:sectPr>
          <w:footerReference r:id="rId12" w:type="first"/>
          <w:footerReference r:id="rId11" w:type="default"/>
          <w:pgSz w:w="11906" w:h="16838"/>
          <w:pgMar w:top="1418" w:right="1474" w:bottom="1418" w:left="1474" w:header="851" w:footer="851" w:gutter="0"/>
          <w:cols w:space="720" w:num="1"/>
          <w:titlePg/>
          <w:docGrid w:linePitch="312" w:charSpace="0"/>
        </w:sectPr>
      </w:pPr>
      <w:r>
        <w:rPr>
          <w:rFonts w:hint="eastAsia" w:ascii="宋体" w:hAnsi="宋体"/>
          <w:bCs/>
          <w:color w:val="000000" w:themeColor="text1"/>
          <w:highlight w:val="none"/>
          <w14:textFill>
            <w14:solidFill>
              <w14:schemeClr w14:val="tx1"/>
            </w14:solidFill>
          </w14:textFill>
        </w:rPr>
        <w:t xml:space="preserve"> </w:t>
      </w:r>
    </w:p>
    <w:p w14:paraId="36F03100">
      <w:pPr>
        <w:pStyle w:val="3"/>
        <w:numPr>
          <w:ilvl w:val="7"/>
          <w:numId w:val="6"/>
        </w:numPr>
        <w:tabs>
          <w:tab w:val="clear" w:pos="720"/>
        </w:tabs>
        <w:spacing w:before="240" w:after="240" w:line="240" w:lineRule="exact"/>
        <w:ind w:left="0" w:firstLine="0"/>
        <w:rPr>
          <w:rFonts w:ascii="宋体" w:hAnsi="宋体"/>
          <w:b w:val="0"/>
          <w:color w:val="000000" w:themeColor="text1"/>
          <w:sz w:val="24"/>
          <w:highlight w:val="none"/>
          <w14:textFill>
            <w14:solidFill>
              <w14:schemeClr w14:val="tx1"/>
            </w14:solidFill>
          </w14:textFill>
        </w:rPr>
      </w:pPr>
      <w:bookmarkStart w:id="216" w:name="_Toc24735"/>
      <w:r>
        <w:rPr>
          <w:rFonts w:hint="eastAsia" w:ascii="宋体" w:hAnsi="宋体"/>
          <w:b w:val="0"/>
          <w:color w:val="000000" w:themeColor="text1"/>
          <w:sz w:val="24"/>
          <w:highlight w:val="none"/>
          <w14:textFill>
            <w14:solidFill>
              <w14:schemeClr w14:val="tx1"/>
            </w14:solidFill>
          </w14:textFill>
        </w:rPr>
        <w:t>自查表</w:t>
      </w:r>
      <w:bookmarkEnd w:id="216"/>
    </w:p>
    <w:p w14:paraId="594B35C5">
      <w:pPr>
        <w:pStyle w:val="3"/>
        <w:keepLines w:val="0"/>
        <w:numPr>
          <w:ilvl w:val="0"/>
          <w:numId w:val="0"/>
        </w:numPr>
        <w:tabs>
          <w:tab w:val="left" w:pos="4320"/>
        </w:tabs>
        <w:spacing w:before="240" w:after="60" w:line="480" w:lineRule="exact"/>
        <w:rPr>
          <w:rFonts w:ascii="宋体"/>
          <w:b w:val="0"/>
          <w:bCs w:val="0"/>
          <w:color w:val="000000" w:themeColor="text1"/>
          <w:szCs w:val="21"/>
          <w:highlight w:val="none"/>
          <w14:textFill>
            <w14:solidFill>
              <w14:schemeClr w14:val="tx1"/>
            </w14:solidFill>
          </w14:textFill>
        </w:rPr>
      </w:pPr>
      <w:bookmarkStart w:id="217" w:name="_Toc18086"/>
      <w:bookmarkStart w:id="218" w:name="_Toc31777"/>
      <w:bookmarkStart w:id="219" w:name="_Toc8433"/>
      <w:r>
        <w:rPr>
          <w:rFonts w:hint="eastAsia" w:ascii="宋体"/>
          <w:bCs w:val="0"/>
          <w:color w:val="000000" w:themeColor="text1"/>
          <w:szCs w:val="21"/>
          <w:highlight w:val="none"/>
          <w14:textFill>
            <w14:solidFill>
              <w14:schemeClr w14:val="tx1"/>
            </w14:solidFill>
          </w14:textFill>
        </w:rPr>
        <w:t>1.1  资格性/符合性自查表</w:t>
      </w:r>
      <w:bookmarkEnd w:id="217"/>
      <w:bookmarkEnd w:id="218"/>
      <w:bookmarkEnd w:id="219"/>
    </w:p>
    <w:p w14:paraId="48B334EE">
      <w:pPr>
        <w:jc w:val="center"/>
        <w:rPr>
          <w:rFonts w:ascii="宋体" w:hAnsi="宋体"/>
          <w:b/>
          <w:bCs/>
          <w:color w:val="000000" w:themeColor="text1"/>
          <w:szCs w:val="21"/>
          <w:highlight w:val="none"/>
          <w14:textFill>
            <w14:solidFill>
              <w14:schemeClr w14:val="tx1"/>
            </w14:solidFill>
          </w14:textFill>
        </w:rPr>
      </w:pPr>
    </w:p>
    <w:tbl>
      <w:tblPr>
        <w:tblStyle w:val="5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00"/>
        <w:gridCol w:w="2931"/>
        <w:gridCol w:w="1848"/>
        <w:gridCol w:w="2041"/>
      </w:tblGrid>
      <w:tr w14:paraId="459C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0" w:type="dxa"/>
            <w:gridSpan w:val="2"/>
            <w:vAlign w:val="center"/>
          </w:tcPr>
          <w:p w14:paraId="074D3A7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2931" w:type="dxa"/>
            <w:vAlign w:val="center"/>
          </w:tcPr>
          <w:p w14:paraId="1D42687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磋商文件要求</w:t>
            </w:r>
          </w:p>
        </w:tc>
        <w:tc>
          <w:tcPr>
            <w:tcW w:w="1848" w:type="dxa"/>
            <w:vAlign w:val="center"/>
          </w:tcPr>
          <w:p w14:paraId="6CE51E59">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3AD06822">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041" w:type="dxa"/>
            <w:vAlign w:val="center"/>
          </w:tcPr>
          <w:p w14:paraId="22A08DFA">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2402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2D871B1F">
            <w:pPr>
              <w:tabs>
                <w:tab w:val="left" w:pos="480"/>
              </w:tabs>
              <w:ind w:left="480" w:hanging="48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资格性</w:t>
            </w:r>
          </w:p>
          <w:p w14:paraId="65B3523D">
            <w:pPr>
              <w:tabs>
                <w:tab w:val="left" w:pos="480"/>
              </w:tabs>
              <w:ind w:left="480" w:hanging="480"/>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检查</w:t>
            </w:r>
          </w:p>
        </w:tc>
        <w:tc>
          <w:tcPr>
            <w:tcW w:w="1700" w:type="dxa"/>
            <w:vMerge w:val="restart"/>
            <w:vAlign w:val="center"/>
          </w:tcPr>
          <w:p w14:paraId="78D1AEDC">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供应商要</w:t>
            </w:r>
          </w:p>
          <w:p w14:paraId="61BED871">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求</w:t>
            </w:r>
          </w:p>
        </w:tc>
        <w:tc>
          <w:tcPr>
            <w:tcW w:w="2931" w:type="dxa"/>
            <w:vAlign w:val="center"/>
          </w:tcPr>
          <w:p w14:paraId="7330467C">
            <w:pPr>
              <w:tabs>
                <w:tab w:val="left" w:pos="0"/>
              </w:tabs>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供应商应具备《中华人民共和国政府采购法》第二十二条规定的条件</w:t>
            </w:r>
          </w:p>
          <w:p w14:paraId="34F85DA8">
            <w:pPr>
              <w:tabs>
                <w:tab w:val="left" w:pos="0"/>
              </w:tabs>
              <w:rPr>
                <w:rFonts w:hint="eastAsia" w:ascii="宋体" w:hAnsi="宋体" w:eastAsia="宋体" w:cs="宋体"/>
                <w:b/>
                <w:bCs/>
                <w:color w:val="000000" w:themeColor="text1"/>
                <w:szCs w:val="21"/>
                <w:highlight w:val="none"/>
                <w14:textFill>
                  <w14:solidFill>
                    <w14:schemeClr w14:val="tx1"/>
                  </w14:solidFill>
                </w14:textFill>
              </w:rPr>
            </w:pPr>
          </w:p>
        </w:tc>
        <w:tc>
          <w:tcPr>
            <w:tcW w:w="1848" w:type="dxa"/>
            <w:vAlign w:val="center"/>
          </w:tcPr>
          <w:p w14:paraId="1F7142BB">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40457FB5">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见磋商响应文件</w:t>
            </w:r>
          </w:p>
          <w:p w14:paraId="47F5F926">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p w14:paraId="32834B5D">
            <w:pPr>
              <w:tabs>
                <w:tab w:val="left" w:pos="0"/>
              </w:tabs>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要求：提交合法有效的营业执照复印件加盖公章、</w:t>
            </w:r>
            <w:r>
              <w:rPr>
                <w:rFonts w:hint="eastAsia" w:ascii="宋体" w:hAnsi="宋体"/>
                <w:color w:val="000000" w:themeColor="text1"/>
                <w:kern w:val="0"/>
                <w:sz w:val="18"/>
                <w:szCs w:val="18"/>
                <w:highlight w:val="none"/>
                <w14:textFill>
                  <w14:solidFill>
                    <w14:schemeClr w14:val="tx1"/>
                  </w14:solidFill>
                </w14:textFill>
              </w:rPr>
              <w:t>财务报表</w:t>
            </w:r>
            <w:r>
              <w:rPr>
                <w:rFonts w:hint="eastAsia" w:ascii="宋体" w:hAnsi="宋体"/>
                <w:color w:val="000000" w:themeColor="text1"/>
                <w:sz w:val="18"/>
                <w:szCs w:val="18"/>
                <w:highlight w:val="none"/>
                <w14:textFill>
                  <w14:solidFill>
                    <w14:schemeClr w14:val="tx1"/>
                  </w14:solidFill>
                </w14:textFill>
              </w:rPr>
              <w:t>复印件加盖公章、缴税证明复印件加盖公章、社会保险证明复印件加盖公章、无重大违法记录声明函原件</w:t>
            </w:r>
          </w:p>
        </w:tc>
      </w:tr>
      <w:tr w14:paraId="5D35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020" w:type="dxa"/>
            <w:vMerge w:val="continue"/>
            <w:vAlign w:val="center"/>
          </w:tcPr>
          <w:p w14:paraId="0AF25240">
            <w:pPr>
              <w:tabs>
                <w:tab w:val="left" w:pos="480"/>
              </w:tabs>
              <w:ind w:left="480" w:hanging="480"/>
              <w:rPr>
                <w:rFonts w:ascii="宋体" w:hAnsi="宋体"/>
                <w:color w:val="000000" w:themeColor="text1"/>
                <w:szCs w:val="21"/>
                <w:highlight w:val="none"/>
                <w14:textFill>
                  <w14:solidFill>
                    <w14:schemeClr w14:val="tx1"/>
                  </w14:solidFill>
                </w14:textFill>
              </w:rPr>
            </w:pPr>
          </w:p>
        </w:tc>
        <w:tc>
          <w:tcPr>
            <w:tcW w:w="1700" w:type="dxa"/>
            <w:vMerge w:val="continue"/>
            <w:vAlign w:val="center"/>
          </w:tcPr>
          <w:p w14:paraId="78A6ECA1">
            <w:pPr>
              <w:tabs>
                <w:tab w:val="left" w:pos="146"/>
              </w:tabs>
              <w:ind w:left="146"/>
              <w:rPr>
                <w:rFonts w:ascii="宋体" w:hAnsi="宋体"/>
                <w:color w:val="000000" w:themeColor="text1"/>
                <w:szCs w:val="21"/>
                <w:highlight w:val="none"/>
                <w14:textFill>
                  <w14:solidFill>
                    <w14:schemeClr w14:val="tx1"/>
                  </w14:solidFill>
                </w14:textFill>
              </w:rPr>
            </w:pPr>
          </w:p>
        </w:tc>
        <w:tc>
          <w:tcPr>
            <w:tcW w:w="2931" w:type="dxa"/>
            <w:vAlign w:val="center"/>
          </w:tcPr>
          <w:p w14:paraId="4C3C2662">
            <w:pPr>
              <w:tabs>
                <w:tab w:val="left" w:pos="0"/>
              </w:tabs>
              <w:spacing w:line="24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1848" w:type="dxa"/>
            <w:vAlign w:val="center"/>
          </w:tcPr>
          <w:p w14:paraId="7BB69A0A">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1E46EBD1">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47E852AD">
            <w:pPr>
              <w:tabs>
                <w:tab w:val="left" w:pos="0"/>
              </w:tabs>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722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20" w:type="dxa"/>
            <w:vMerge w:val="continue"/>
            <w:vAlign w:val="center"/>
          </w:tcPr>
          <w:p w14:paraId="6D3C1F8D">
            <w:pPr>
              <w:tabs>
                <w:tab w:val="left" w:pos="480"/>
              </w:tabs>
              <w:ind w:left="480" w:hanging="480"/>
              <w:rPr>
                <w:rFonts w:ascii="宋体" w:hAnsi="宋体"/>
                <w:color w:val="000000" w:themeColor="text1"/>
                <w:szCs w:val="21"/>
                <w:highlight w:val="none"/>
                <w14:textFill>
                  <w14:solidFill>
                    <w14:schemeClr w14:val="tx1"/>
                  </w14:solidFill>
                </w14:textFill>
              </w:rPr>
            </w:pPr>
          </w:p>
        </w:tc>
        <w:tc>
          <w:tcPr>
            <w:tcW w:w="1700" w:type="dxa"/>
            <w:vMerge w:val="continue"/>
            <w:vAlign w:val="center"/>
          </w:tcPr>
          <w:p w14:paraId="7A1FE965">
            <w:pPr>
              <w:tabs>
                <w:tab w:val="left" w:pos="146"/>
              </w:tabs>
              <w:ind w:left="146"/>
              <w:rPr>
                <w:rFonts w:ascii="宋体" w:hAnsi="宋体"/>
                <w:color w:val="000000" w:themeColor="text1"/>
                <w:szCs w:val="21"/>
                <w:highlight w:val="none"/>
                <w14:textFill>
                  <w14:solidFill>
                    <w14:schemeClr w14:val="tx1"/>
                  </w14:solidFill>
                </w14:textFill>
              </w:rPr>
            </w:pPr>
          </w:p>
        </w:tc>
        <w:tc>
          <w:tcPr>
            <w:tcW w:w="2931" w:type="dxa"/>
            <w:vAlign w:val="center"/>
          </w:tcPr>
          <w:p w14:paraId="2713DDD6">
            <w:pPr>
              <w:tabs>
                <w:tab w:val="left" w:pos="0"/>
              </w:tabs>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1848" w:type="dxa"/>
            <w:vAlign w:val="center"/>
          </w:tcPr>
          <w:p w14:paraId="19F4BA47">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48E21EFF">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047315D9">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B5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020" w:type="dxa"/>
            <w:vMerge w:val="continue"/>
            <w:vAlign w:val="center"/>
          </w:tcPr>
          <w:p w14:paraId="1FC25464">
            <w:pPr>
              <w:tabs>
                <w:tab w:val="left" w:pos="480"/>
              </w:tabs>
              <w:ind w:left="480" w:hanging="480"/>
              <w:rPr>
                <w:rFonts w:ascii="宋体" w:hAnsi="宋体"/>
                <w:color w:val="000000" w:themeColor="text1"/>
                <w:szCs w:val="21"/>
                <w:highlight w:val="none"/>
                <w14:textFill>
                  <w14:solidFill>
                    <w14:schemeClr w14:val="tx1"/>
                  </w14:solidFill>
                </w14:textFill>
              </w:rPr>
            </w:pPr>
          </w:p>
        </w:tc>
        <w:tc>
          <w:tcPr>
            <w:tcW w:w="1700" w:type="dxa"/>
            <w:vMerge w:val="continue"/>
            <w:vAlign w:val="center"/>
          </w:tcPr>
          <w:p w14:paraId="18C245F3">
            <w:pPr>
              <w:tabs>
                <w:tab w:val="left" w:pos="146"/>
              </w:tabs>
              <w:ind w:left="146"/>
              <w:rPr>
                <w:rFonts w:ascii="宋体" w:hAnsi="宋体"/>
                <w:color w:val="000000" w:themeColor="text1"/>
                <w:szCs w:val="21"/>
                <w:highlight w:val="none"/>
                <w14:textFill>
                  <w14:solidFill>
                    <w14:schemeClr w14:val="tx1"/>
                  </w14:solidFill>
                </w14:textFill>
              </w:rPr>
            </w:pPr>
          </w:p>
        </w:tc>
        <w:tc>
          <w:tcPr>
            <w:tcW w:w="2931" w:type="dxa"/>
            <w:vAlign w:val="center"/>
          </w:tcPr>
          <w:p w14:paraId="4C631176">
            <w:pPr>
              <w:tabs>
                <w:tab w:val="left" w:pos="0"/>
              </w:tabs>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tc>
        <w:tc>
          <w:tcPr>
            <w:tcW w:w="1848" w:type="dxa"/>
            <w:vAlign w:val="center"/>
          </w:tcPr>
          <w:p w14:paraId="7890E754">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08B35886">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587EFF9C">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D3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020" w:type="dxa"/>
            <w:vMerge w:val="continue"/>
            <w:vAlign w:val="center"/>
          </w:tcPr>
          <w:p w14:paraId="51D58A4A">
            <w:pPr>
              <w:tabs>
                <w:tab w:val="left" w:pos="480"/>
              </w:tabs>
              <w:ind w:left="480" w:hanging="480"/>
              <w:rPr>
                <w:rFonts w:ascii="宋体" w:hAnsi="宋体"/>
                <w:color w:val="000000" w:themeColor="text1"/>
                <w:szCs w:val="21"/>
                <w:highlight w:val="none"/>
                <w14:textFill>
                  <w14:solidFill>
                    <w14:schemeClr w14:val="tx1"/>
                  </w14:solidFill>
                </w14:textFill>
              </w:rPr>
            </w:pPr>
          </w:p>
        </w:tc>
        <w:tc>
          <w:tcPr>
            <w:tcW w:w="1700" w:type="dxa"/>
            <w:vMerge w:val="continue"/>
            <w:vAlign w:val="center"/>
          </w:tcPr>
          <w:p w14:paraId="3EA15B26">
            <w:pPr>
              <w:tabs>
                <w:tab w:val="left" w:pos="146"/>
              </w:tabs>
              <w:ind w:left="146"/>
              <w:rPr>
                <w:rFonts w:ascii="宋体" w:hAnsi="宋体"/>
                <w:color w:val="000000" w:themeColor="text1"/>
                <w:szCs w:val="21"/>
                <w:highlight w:val="none"/>
                <w14:textFill>
                  <w14:solidFill>
                    <w14:schemeClr w14:val="tx1"/>
                  </w14:solidFill>
                </w14:textFill>
              </w:rPr>
            </w:pPr>
          </w:p>
        </w:tc>
        <w:tc>
          <w:tcPr>
            <w:tcW w:w="2931" w:type="dxa"/>
            <w:vAlign w:val="center"/>
          </w:tcPr>
          <w:p w14:paraId="4FA5934A">
            <w:pPr>
              <w:widowControl/>
              <w:adjustRightInd w:val="0"/>
              <w:snapToGrid w:val="0"/>
              <w:spacing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供应商具有相关行政部门颁发的《中华人民共和国出版物经营许可证》，并在有效期内。（提供证书复印件并加盖公章）</w:t>
            </w:r>
          </w:p>
        </w:tc>
        <w:tc>
          <w:tcPr>
            <w:tcW w:w="1848" w:type="dxa"/>
            <w:vAlign w:val="center"/>
          </w:tcPr>
          <w:p w14:paraId="0CED05A3">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06E8966D">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3CBF398C">
            <w:pPr>
              <w:tabs>
                <w:tab w:val="left" w:pos="0"/>
              </w:tabs>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45E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20" w:type="dxa"/>
            <w:vMerge w:val="restart"/>
            <w:vAlign w:val="center"/>
          </w:tcPr>
          <w:p w14:paraId="4E233268">
            <w:pPr>
              <w:tabs>
                <w:tab w:val="left" w:pos="480"/>
              </w:tabs>
              <w:ind w:left="480" w:hanging="48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w:t>
            </w:r>
          </w:p>
          <w:p w14:paraId="00148E5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审查</w:t>
            </w:r>
          </w:p>
        </w:tc>
        <w:tc>
          <w:tcPr>
            <w:tcW w:w="1700" w:type="dxa"/>
            <w:vAlign w:val="center"/>
          </w:tcPr>
          <w:p w14:paraId="249F0249">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完工期</w:t>
            </w:r>
            <w:r>
              <w:rPr>
                <w:rFonts w:hint="eastAsia" w:ascii="宋体" w:hAnsi="宋体"/>
                <w:color w:val="000000" w:themeColor="text1"/>
                <w:szCs w:val="21"/>
                <w:highlight w:val="none"/>
                <w14:textFill>
                  <w14:solidFill>
                    <w14:schemeClr w14:val="tx1"/>
                  </w14:solidFill>
                </w14:textFill>
              </w:rPr>
              <w:t>须满足要求</w:t>
            </w:r>
          </w:p>
        </w:tc>
        <w:tc>
          <w:tcPr>
            <w:tcW w:w="2931" w:type="dxa"/>
            <w:vAlign w:val="center"/>
          </w:tcPr>
          <w:p w14:paraId="0EA3EFEF">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按磋商</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要求</w:t>
            </w:r>
          </w:p>
        </w:tc>
        <w:tc>
          <w:tcPr>
            <w:tcW w:w="1848" w:type="dxa"/>
            <w:vAlign w:val="center"/>
          </w:tcPr>
          <w:p w14:paraId="0E5CEEB1">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3C30CC0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40E8D4E7">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2B3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20" w:type="dxa"/>
            <w:vMerge w:val="continue"/>
          </w:tcPr>
          <w:p w14:paraId="165C8EA0">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00" w:type="dxa"/>
            <w:vAlign w:val="center"/>
          </w:tcPr>
          <w:p w14:paraId="700EB3C4">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响应报价未超出报价上限</w:t>
            </w:r>
          </w:p>
        </w:tc>
        <w:tc>
          <w:tcPr>
            <w:tcW w:w="2931" w:type="dxa"/>
            <w:vAlign w:val="center"/>
          </w:tcPr>
          <w:p w14:paraId="2E301A56">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按磋商</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要求</w:t>
            </w:r>
          </w:p>
        </w:tc>
        <w:tc>
          <w:tcPr>
            <w:tcW w:w="1848" w:type="dxa"/>
            <w:vAlign w:val="center"/>
          </w:tcPr>
          <w:p w14:paraId="05C092E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2734EF76">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47DD8D76">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24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0" w:type="dxa"/>
            <w:vMerge w:val="continue"/>
          </w:tcPr>
          <w:p w14:paraId="3627238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00" w:type="dxa"/>
            <w:vAlign w:val="center"/>
          </w:tcPr>
          <w:p w14:paraId="70E1070D">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2931" w:type="dxa"/>
            <w:vAlign w:val="center"/>
          </w:tcPr>
          <w:p w14:paraId="7588EDBE">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848" w:type="dxa"/>
            <w:vAlign w:val="center"/>
          </w:tcPr>
          <w:p w14:paraId="7919AA78">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2041" w:type="dxa"/>
            <w:vAlign w:val="center"/>
          </w:tcPr>
          <w:p w14:paraId="456FB4F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416D8FFE">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057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20" w:type="dxa"/>
            <w:vMerge w:val="continue"/>
          </w:tcPr>
          <w:p w14:paraId="0E0A8359">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00" w:type="dxa"/>
            <w:vAlign w:val="center"/>
          </w:tcPr>
          <w:p w14:paraId="7A746ACC">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本项目不接受联合体响应</w:t>
            </w:r>
          </w:p>
        </w:tc>
        <w:tc>
          <w:tcPr>
            <w:tcW w:w="2931" w:type="dxa"/>
            <w:vAlign w:val="center"/>
          </w:tcPr>
          <w:p w14:paraId="41758D70">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按磋商</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要求</w:t>
            </w:r>
          </w:p>
        </w:tc>
        <w:tc>
          <w:tcPr>
            <w:tcW w:w="1848" w:type="dxa"/>
            <w:vAlign w:val="center"/>
          </w:tcPr>
          <w:p w14:paraId="18157F49">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06287957">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53077741">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5B0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20" w:type="dxa"/>
            <w:vMerge w:val="continue"/>
          </w:tcPr>
          <w:p w14:paraId="126A605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00" w:type="dxa"/>
            <w:vAlign w:val="center"/>
          </w:tcPr>
          <w:p w14:paraId="1B1493F5">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2931" w:type="dxa"/>
            <w:vAlign w:val="center"/>
          </w:tcPr>
          <w:p w14:paraId="652A3861">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按响应资料清单中规定提供“必须提交”的文件资料</w:t>
            </w:r>
          </w:p>
        </w:tc>
        <w:tc>
          <w:tcPr>
            <w:tcW w:w="1848" w:type="dxa"/>
            <w:vAlign w:val="center"/>
          </w:tcPr>
          <w:p w14:paraId="12F2D531">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53EE1CAB">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5F7A2EB1">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2DC46D9C">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注：1、以上材料将作为供应商资格性和符合性审核的重要内容之一，供应商必须严格按照其内容及序列要求在</w:t>
      </w:r>
      <w:r>
        <w:rPr>
          <w:rFonts w:hint="eastAsia" w:ascii="宋体" w:hAnsi="宋体"/>
          <w:bCs/>
          <w:color w:val="000000" w:themeColor="text1"/>
          <w:szCs w:val="21"/>
          <w:highlight w:val="none"/>
          <w14:textFill>
            <w14:solidFill>
              <w14:schemeClr w14:val="tx1"/>
            </w14:solidFill>
          </w14:textFill>
        </w:rPr>
        <w:t>磋商响应文件</w:t>
      </w:r>
      <w:r>
        <w:rPr>
          <w:rFonts w:hint="eastAsia" w:ascii="宋体" w:hAnsi="宋体"/>
          <w:color w:val="000000" w:themeColor="text1"/>
          <w:szCs w:val="21"/>
          <w:highlight w:val="none"/>
          <w14:textFill>
            <w14:solidFill>
              <w14:schemeClr w14:val="tx1"/>
            </w14:solidFill>
          </w14:textFill>
        </w:rPr>
        <w:t>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将会直接导致无效响应。</w:t>
      </w:r>
      <w:r>
        <w:rPr>
          <w:rFonts w:hint="eastAsia" w:ascii="宋体" w:hAnsi="宋体"/>
          <w:bCs/>
          <w:color w:val="000000" w:themeColor="text1"/>
          <w:szCs w:val="21"/>
          <w:highlight w:val="none"/>
          <w14:textFill>
            <w14:solidFill>
              <w14:schemeClr w14:val="tx1"/>
            </w14:solidFill>
          </w14:textFill>
        </w:rPr>
        <w:t>不能继续参与后续磋商，有效供应商少于3家的将导致废标。废标后，除采购任务取消情形外，应当重新组织采购。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59E4DD4F">
      <w:pPr>
        <w:tabs>
          <w:tab w:val="center" w:pos="4483"/>
        </w:tabs>
        <w:ind w:left="315" w:leftChars="50" w:hanging="210" w:hangingChars="1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、供应商的磋商响应文件为法定代表人（负责人）签署并由法定代表人（负责人）亲自递交响应文件和参加磋商会的，可不提供“法定代表人（负责人）授权书”及“代理人身份证”。</w:t>
      </w:r>
    </w:p>
    <w:p w14:paraId="1C9451DA">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03550107">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251862E6">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供应商法定代表人（负责人）或授权代理人（签字）：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2489B5D0">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供应商名称（签章）：</w:t>
      </w:r>
      <w:r>
        <w:rPr>
          <w:rFonts w:hint="eastAsia" w:ascii="宋体" w:hAnsi="宋体"/>
          <w:color w:val="000000" w:themeColor="text1"/>
          <w:szCs w:val="21"/>
          <w:highlight w:val="none"/>
          <w:u w:val="single"/>
          <w14:textFill>
            <w14:solidFill>
              <w14:schemeClr w14:val="tx1"/>
            </w14:solidFill>
          </w14:textFill>
        </w:rPr>
        <w:t xml:space="preserve">                        </w:t>
      </w:r>
    </w:p>
    <w:p w14:paraId="309C9613">
      <w:pPr>
        <w:adjustRightInd w:val="0"/>
        <w:snapToGrid w:val="0"/>
        <w:spacing w:line="300" w:lineRule="auto"/>
        <w:rPr>
          <w:rFonts w:ascii="宋体" w:hAnsi="宋体"/>
          <w:b/>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7E869FAA">
      <w:pPr>
        <w:pStyle w:val="5"/>
        <w:rPr>
          <w:rFonts w:hAnsi="宋体"/>
          <w:color w:val="000000" w:themeColor="text1"/>
          <w:highlight w:val="none"/>
          <w14:textFill>
            <w14:solidFill>
              <w14:schemeClr w14:val="tx1"/>
            </w14:solidFill>
          </w14:textFill>
        </w:rPr>
        <w:sectPr>
          <w:footerReference r:id="rId13" w:type="default"/>
          <w:pgSz w:w="11906" w:h="16838"/>
          <w:pgMar w:top="1474" w:right="1418" w:bottom="1474" w:left="1418" w:header="851" w:footer="851" w:gutter="0"/>
          <w:cols w:space="720" w:num="1"/>
          <w:titlePg/>
          <w:docGrid w:linePitch="312" w:charSpace="0"/>
        </w:sectPr>
      </w:pPr>
    </w:p>
    <w:bookmarkEnd w:id="163"/>
    <w:bookmarkEnd w:id="164"/>
    <w:bookmarkEnd w:id="165"/>
    <w:bookmarkEnd w:id="166"/>
    <w:bookmarkEnd w:id="167"/>
    <w:p w14:paraId="4E69A75A">
      <w:pPr>
        <w:pStyle w:val="3"/>
        <w:numPr>
          <w:ilvl w:val="1"/>
          <w:numId w:val="0"/>
        </w:numPr>
        <w:spacing w:line="360" w:lineRule="auto"/>
        <w:rPr>
          <w:rFonts w:ascii="宋体" w:hAnsi="宋体"/>
          <w:color w:val="000000" w:themeColor="text1"/>
          <w:highlight w:val="none"/>
          <w14:textFill>
            <w14:solidFill>
              <w14:schemeClr w14:val="tx1"/>
            </w14:solidFill>
          </w14:textFill>
        </w:rPr>
      </w:pPr>
      <w:bookmarkStart w:id="220" w:name="_Toc469160785"/>
      <w:bookmarkStart w:id="221" w:name="_Toc200414515"/>
      <w:bookmarkStart w:id="222" w:name="_Toc22488"/>
      <w:r>
        <w:rPr>
          <w:rFonts w:hint="eastAsia" w:ascii="宋体" w:hAnsi="宋体"/>
          <w:color w:val="000000" w:themeColor="text1"/>
          <w:sz w:val="28"/>
          <w:szCs w:val="28"/>
          <w:highlight w:val="none"/>
          <w14:textFill>
            <w14:solidFill>
              <w14:schemeClr w14:val="tx1"/>
            </w14:solidFill>
          </w14:textFill>
        </w:rPr>
        <w:t>（一）无重大违法记录声明函</w:t>
      </w:r>
      <w:bookmarkEnd w:id="220"/>
      <w:bookmarkEnd w:id="221"/>
      <w:bookmarkEnd w:id="222"/>
    </w:p>
    <w:p w14:paraId="3AA3292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致（代理机构）：</w:t>
      </w:r>
    </w:p>
    <w:p w14:paraId="323CF1D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针对贵方组织的（项目名称）：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，我方郑重承诺：</w:t>
      </w:r>
    </w:p>
    <w:p w14:paraId="3BD7BCC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参加本次政府采购活动前三年内，在经营活动中没有重大违法记录。</w:t>
      </w:r>
    </w:p>
    <w:p w14:paraId="1AF58B9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本公司对上述声明的真实性负责。如有虚假，将依法承担相关责任。</w:t>
      </w:r>
    </w:p>
    <w:p w14:paraId="518AA179">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特此声明。</w:t>
      </w:r>
    </w:p>
    <w:p w14:paraId="4D932030">
      <w:pPr>
        <w:spacing w:line="360" w:lineRule="auto"/>
        <w:ind w:firstLine="660"/>
        <w:rPr>
          <w:rFonts w:ascii="宋体" w:hAnsi="宋体"/>
          <w:color w:val="000000" w:themeColor="text1"/>
          <w:szCs w:val="21"/>
          <w:highlight w:val="none"/>
          <w14:textFill>
            <w14:solidFill>
              <w14:schemeClr w14:val="tx1"/>
            </w14:solidFill>
          </w14:textFill>
        </w:rPr>
      </w:pPr>
    </w:p>
    <w:p w14:paraId="3ADD98CA">
      <w:pPr>
        <w:spacing w:line="360" w:lineRule="auto"/>
        <w:ind w:firstLine="660"/>
        <w:rPr>
          <w:rFonts w:ascii="宋体" w:hAnsi="宋体"/>
          <w:color w:val="000000" w:themeColor="text1"/>
          <w:szCs w:val="21"/>
          <w:highlight w:val="none"/>
          <w14:textFill>
            <w14:solidFill>
              <w14:schemeClr w14:val="tx1"/>
            </w14:solidFill>
          </w14:textFill>
        </w:rPr>
      </w:pPr>
    </w:p>
    <w:p w14:paraId="1D47BD96">
      <w:pPr>
        <w:spacing w:line="360" w:lineRule="auto"/>
        <w:ind w:firstLine="660"/>
        <w:rPr>
          <w:rFonts w:ascii="宋体" w:hAnsi="宋体"/>
          <w:color w:val="000000" w:themeColor="text1"/>
          <w:szCs w:val="21"/>
          <w:highlight w:val="none"/>
          <w14:textFill>
            <w14:solidFill>
              <w14:schemeClr w14:val="tx1"/>
            </w14:solidFill>
          </w14:textFill>
        </w:rPr>
      </w:pPr>
    </w:p>
    <w:p w14:paraId="1E6C066C">
      <w:pPr>
        <w:spacing w:line="360" w:lineRule="auto"/>
        <w:ind w:firstLine="660"/>
        <w:rPr>
          <w:rFonts w:ascii="宋体" w:hAnsi="宋体"/>
          <w:color w:val="000000" w:themeColor="text1"/>
          <w:szCs w:val="21"/>
          <w:highlight w:val="none"/>
          <w14:textFill>
            <w14:solidFill>
              <w14:schemeClr w14:val="tx1"/>
            </w14:solidFill>
          </w14:textFill>
        </w:rPr>
      </w:pPr>
    </w:p>
    <w:p w14:paraId="0E7B6093">
      <w:pPr>
        <w:spacing w:line="360" w:lineRule="auto"/>
        <w:ind w:firstLine="660"/>
        <w:rPr>
          <w:rFonts w:ascii="宋体" w:hAnsi="宋体"/>
          <w:color w:val="000000" w:themeColor="text1"/>
          <w:szCs w:val="21"/>
          <w:highlight w:val="none"/>
          <w14:textFill>
            <w14:solidFill>
              <w14:schemeClr w14:val="tx1"/>
            </w14:solidFill>
          </w14:textFill>
        </w:rPr>
      </w:pPr>
    </w:p>
    <w:p w14:paraId="311634DA">
      <w:pPr>
        <w:spacing w:line="360" w:lineRule="auto"/>
        <w:ind w:firstLine="660"/>
        <w:rPr>
          <w:rFonts w:ascii="宋体" w:hAnsi="宋体"/>
          <w:color w:val="000000" w:themeColor="text1"/>
          <w:szCs w:val="21"/>
          <w:highlight w:val="none"/>
          <w14:textFill>
            <w14:solidFill>
              <w14:schemeClr w14:val="tx1"/>
            </w14:solidFill>
          </w14:textFill>
        </w:rPr>
      </w:pPr>
    </w:p>
    <w:p w14:paraId="22D01266">
      <w:pPr>
        <w:spacing w:line="360" w:lineRule="auto"/>
        <w:ind w:firstLine="660"/>
        <w:rPr>
          <w:rFonts w:ascii="宋体" w:hAnsi="宋体"/>
          <w:color w:val="000000" w:themeColor="text1"/>
          <w:szCs w:val="21"/>
          <w:highlight w:val="none"/>
          <w14:textFill>
            <w14:solidFill>
              <w14:schemeClr w14:val="tx1"/>
            </w14:solidFill>
          </w14:textFill>
        </w:rPr>
      </w:pPr>
    </w:p>
    <w:p w14:paraId="32757D97">
      <w:pPr>
        <w:spacing w:line="360" w:lineRule="auto"/>
        <w:ind w:firstLine="660"/>
        <w:rPr>
          <w:rFonts w:ascii="宋体" w:hAnsi="宋体"/>
          <w:color w:val="000000" w:themeColor="text1"/>
          <w:szCs w:val="21"/>
          <w:highlight w:val="none"/>
          <w14:textFill>
            <w14:solidFill>
              <w14:schemeClr w14:val="tx1"/>
            </w14:solidFill>
          </w14:textFill>
        </w:rPr>
      </w:pPr>
    </w:p>
    <w:p w14:paraId="167F0506">
      <w:pPr>
        <w:spacing w:line="360" w:lineRule="auto"/>
        <w:ind w:firstLine="660"/>
        <w:rPr>
          <w:rFonts w:ascii="宋体" w:hAnsi="宋体"/>
          <w:color w:val="000000" w:themeColor="text1"/>
          <w:szCs w:val="21"/>
          <w:highlight w:val="none"/>
          <w14:textFill>
            <w14:solidFill>
              <w14:schemeClr w14:val="tx1"/>
            </w14:solidFill>
          </w14:textFill>
        </w:rPr>
      </w:pPr>
    </w:p>
    <w:p w14:paraId="36CDE207">
      <w:pPr>
        <w:spacing w:line="360" w:lineRule="auto"/>
        <w:ind w:firstLine="660"/>
        <w:rPr>
          <w:rFonts w:ascii="宋体" w:hAnsi="宋体"/>
          <w:color w:val="000000" w:themeColor="text1"/>
          <w:szCs w:val="21"/>
          <w:highlight w:val="none"/>
          <w14:textFill>
            <w14:solidFill>
              <w14:schemeClr w14:val="tx1"/>
            </w14:solidFill>
          </w14:textFill>
        </w:rPr>
      </w:pPr>
    </w:p>
    <w:p w14:paraId="6911ECD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供应商法定代表人（负责人）或授权代理人（签字）：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012EB71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供应商名称（加盖公章）：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2A1ED1F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 xml:space="preserve">                       </w:t>
      </w:r>
    </w:p>
    <w:p w14:paraId="13F697C1">
      <w:pPr>
        <w:pStyle w:val="5"/>
        <w:spacing w:line="360" w:lineRule="auto"/>
        <w:ind w:left="420" w:firstLine="0"/>
        <w:rPr>
          <w:rFonts w:hAnsi="宋体"/>
          <w:color w:val="000000" w:themeColor="text1"/>
          <w:highlight w:val="none"/>
          <w14:textFill>
            <w14:solidFill>
              <w14:schemeClr w14:val="tx1"/>
            </w14:solidFill>
          </w14:textFill>
        </w:rPr>
      </w:pPr>
    </w:p>
    <w:p w14:paraId="1AA523A6">
      <w:pPr>
        <w:pStyle w:val="5"/>
        <w:spacing w:line="360" w:lineRule="auto"/>
        <w:ind w:left="420" w:firstLine="0"/>
        <w:rPr>
          <w:rFonts w:hAnsi="宋体"/>
          <w:color w:val="000000" w:themeColor="text1"/>
          <w:highlight w:val="none"/>
          <w14:textFill>
            <w14:solidFill>
              <w14:schemeClr w14:val="tx1"/>
            </w14:solidFill>
          </w14:textFill>
        </w:rPr>
      </w:pPr>
    </w:p>
    <w:p w14:paraId="1C8BEC2F">
      <w:pPr>
        <w:pStyle w:val="5"/>
        <w:spacing w:line="360" w:lineRule="auto"/>
        <w:ind w:left="420" w:firstLine="0"/>
        <w:rPr>
          <w:rFonts w:hAnsi="宋体"/>
          <w:color w:val="000000" w:themeColor="text1"/>
          <w:highlight w:val="none"/>
          <w14:textFill>
            <w14:solidFill>
              <w14:schemeClr w14:val="tx1"/>
            </w14:solidFill>
          </w14:textFill>
        </w:rPr>
      </w:pPr>
    </w:p>
    <w:p w14:paraId="6BACC9A7">
      <w:pPr>
        <w:pStyle w:val="5"/>
        <w:spacing w:line="360" w:lineRule="auto"/>
        <w:ind w:left="420" w:firstLine="0"/>
        <w:rPr>
          <w:rFonts w:hAnsi="宋体"/>
          <w:color w:val="000000" w:themeColor="text1"/>
          <w:highlight w:val="none"/>
          <w14:textFill>
            <w14:solidFill>
              <w14:schemeClr w14:val="tx1"/>
            </w14:solidFill>
          </w14:textFill>
        </w:rPr>
      </w:pPr>
    </w:p>
    <w:p w14:paraId="6BA924B5">
      <w:pPr>
        <w:pStyle w:val="5"/>
        <w:spacing w:line="360" w:lineRule="auto"/>
        <w:ind w:left="420" w:firstLine="0"/>
        <w:rPr>
          <w:rFonts w:hAnsi="宋体"/>
          <w:color w:val="000000" w:themeColor="text1"/>
          <w:highlight w:val="none"/>
          <w14:textFill>
            <w14:solidFill>
              <w14:schemeClr w14:val="tx1"/>
            </w14:solidFill>
          </w14:textFill>
        </w:rPr>
      </w:pPr>
    </w:p>
    <w:p w14:paraId="12FFE931">
      <w:pPr>
        <w:pStyle w:val="5"/>
        <w:spacing w:line="360" w:lineRule="auto"/>
        <w:ind w:left="420" w:firstLine="0"/>
        <w:rPr>
          <w:rFonts w:hAnsi="宋体"/>
          <w:color w:val="000000" w:themeColor="text1"/>
          <w:highlight w:val="none"/>
          <w14:textFill>
            <w14:solidFill>
              <w14:schemeClr w14:val="tx1"/>
            </w14:solidFill>
          </w14:textFill>
        </w:rPr>
      </w:pPr>
    </w:p>
    <w:p w14:paraId="030B0C02">
      <w:pPr>
        <w:pStyle w:val="5"/>
        <w:spacing w:line="360" w:lineRule="auto"/>
        <w:ind w:left="420" w:firstLine="0"/>
        <w:rPr>
          <w:rFonts w:hAnsi="宋体"/>
          <w:color w:val="000000" w:themeColor="text1"/>
          <w:highlight w:val="none"/>
          <w14:textFill>
            <w14:solidFill>
              <w14:schemeClr w14:val="tx1"/>
            </w14:solidFill>
          </w14:textFill>
        </w:rPr>
      </w:pPr>
    </w:p>
    <w:p w14:paraId="38B2B70A">
      <w:pPr>
        <w:pStyle w:val="5"/>
        <w:spacing w:line="360" w:lineRule="auto"/>
        <w:ind w:left="420" w:firstLine="0"/>
        <w:rPr>
          <w:rFonts w:hAnsi="宋体"/>
          <w:color w:val="000000" w:themeColor="text1"/>
          <w:highlight w:val="none"/>
          <w14:textFill>
            <w14:solidFill>
              <w14:schemeClr w14:val="tx1"/>
            </w14:solidFill>
          </w14:textFill>
        </w:rPr>
      </w:pPr>
    </w:p>
    <w:p w14:paraId="1361F654">
      <w:pPr>
        <w:pStyle w:val="3"/>
        <w:numPr>
          <w:ilvl w:val="1"/>
          <w:numId w:val="0"/>
        </w:numPr>
        <w:spacing w:line="360" w:lineRule="auto"/>
        <w:rPr>
          <w:rFonts w:ascii="宋体" w:hAnsi="宋体"/>
          <w:color w:val="000000" w:themeColor="text1"/>
          <w:kern w:val="0"/>
          <w:sz w:val="28"/>
          <w:szCs w:val="28"/>
          <w:highlight w:val="none"/>
          <w14:textFill>
            <w14:solidFill>
              <w14:schemeClr w14:val="tx1"/>
            </w14:solidFill>
          </w14:textFill>
        </w:rPr>
      </w:pPr>
      <w:bookmarkStart w:id="223" w:name="_Toc200414516"/>
      <w:bookmarkStart w:id="224" w:name="_Toc469160786"/>
      <w:bookmarkStart w:id="225" w:name="_Toc25980"/>
      <w:r>
        <w:rPr>
          <w:rFonts w:hint="eastAsia" w:ascii="宋体" w:hAnsi="宋体"/>
          <w:color w:val="000000" w:themeColor="text1"/>
          <w:kern w:val="0"/>
          <w:sz w:val="28"/>
          <w:szCs w:val="28"/>
          <w:highlight w:val="none"/>
          <w14:textFill>
            <w14:solidFill>
              <w14:schemeClr w14:val="tx1"/>
            </w14:solidFill>
          </w14:textFill>
        </w:rPr>
        <w:t>（二）法定代表人（负责人）证明书</w:t>
      </w:r>
      <w:bookmarkEnd w:id="223"/>
      <w:bookmarkEnd w:id="224"/>
      <w:bookmarkEnd w:id="225"/>
    </w:p>
    <w:p w14:paraId="75D659EA">
      <w:pPr>
        <w:pStyle w:val="5"/>
        <w:spacing w:line="360" w:lineRule="auto"/>
        <w:rPr>
          <w:rFonts w:hAnsi="宋体"/>
          <w:color w:val="000000" w:themeColor="text1"/>
          <w:highlight w:val="none"/>
          <w14:textFill>
            <w14:solidFill>
              <w14:schemeClr w14:val="tx1"/>
            </w14:solidFill>
          </w14:textFill>
        </w:rPr>
      </w:pPr>
    </w:p>
    <w:p w14:paraId="4EE6D89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供应商名称                  </w:t>
      </w:r>
      <w:r>
        <w:rPr>
          <w:rFonts w:hint="eastAsia" w:ascii="宋体" w:hAnsi="宋体"/>
          <w:color w:val="000000" w:themeColor="text1"/>
          <w:highlight w:val="none"/>
          <w14:textFill>
            <w14:solidFill>
              <w14:schemeClr w14:val="tx1"/>
            </w14:solidFill>
          </w14:textFill>
        </w:rPr>
        <w:t xml:space="preserve">的   </w:t>
      </w:r>
      <w:r>
        <w:rPr>
          <w:rFonts w:hint="eastAsia" w:ascii="宋体" w:hAnsi="宋体"/>
          <w:color w:val="000000" w:themeColor="text1"/>
          <w:highlight w:val="none"/>
          <w:u w:val="single"/>
          <w14:textFill>
            <w14:solidFill>
              <w14:schemeClr w14:val="tx1"/>
            </w14:solidFill>
          </w14:textFill>
        </w:rPr>
        <w:t xml:space="preserve">职务    </w:t>
      </w:r>
      <w:r>
        <w:rPr>
          <w:rFonts w:hint="eastAsia" w:ascii="宋体" w:hAnsi="宋体"/>
          <w:color w:val="000000" w:themeColor="text1"/>
          <w:highlight w:val="none"/>
          <w14:textFill>
            <w14:solidFill>
              <w14:schemeClr w14:val="tx1"/>
            </w14:solidFill>
          </w14:textFill>
        </w:rPr>
        <w:t>，为法定代表人（负责人），特此证明。</w:t>
      </w:r>
    </w:p>
    <w:p w14:paraId="482C0B7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5CD621E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r>
        <w:rPr>
          <w:rFonts w:hint="eastAsia" w:ascii="宋体" w:hAnsi="宋体"/>
          <w:color w:val="000000" w:themeColor="text1"/>
          <w:highlight w:val="none"/>
          <w14:textFill>
            <w14:solidFill>
              <w14:schemeClr w14:val="tx1"/>
            </w14:solidFill>
          </w14:textFill>
        </w:rPr>
        <w:t xml:space="preserve">                          </w:t>
      </w:r>
    </w:p>
    <w:p w14:paraId="11C39D4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06E03166">
      <w:pPr>
        <w:spacing w:line="360" w:lineRule="auto"/>
        <w:ind w:firstLine="420" w:firstLineChars="200"/>
        <w:rPr>
          <w:rFonts w:ascii="宋体" w:hAnsi="宋体"/>
          <w:color w:val="000000" w:themeColor="text1"/>
          <w:highlight w:val="none"/>
          <w14:textFill>
            <w14:solidFill>
              <w14:schemeClr w14:val="tx1"/>
            </w14:solidFill>
          </w14:textFill>
        </w:rPr>
      </w:pPr>
    </w:p>
    <w:p w14:paraId="597CD4B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271C92AE">
      <w:pPr>
        <w:spacing w:line="360" w:lineRule="auto"/>
        <w:ind w:firstLine="420" w:firstLineChars="200"/>
        <w:rPr>
          <w:rFonts w:ascii="宋体" w:hAnsi="宋体"/>
          <w:color w:val="000000" w:themeColor="text1"/>
          <w:highlight w:val="none"/>
          <w14:textFill>
            <w14:solidFill>
              <w14:schemeClr w14:val="tx1"/>
            </w14:solidFill>
          </w14:textFill>
        </w:rPr>
      </w:pPr>
    </w:p>
    <w:p w14:paraId="43D1350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1C3EE4B4">
      <w:pPr>
        <w:pStyle w:val="5"/>
        <w:spacing w:line="360" w:lineRule="auto"/>
        <w:rPr>
          <w:rFonts w:hAnsi="宋体"/>
          <w:color w:val="000000" w:themeColor="text1"/>
          <w:highlight w:val="none"/>
          <w14:textFill>
            <w14:solidFill>
              <w14:schemeClr w14:val="tx1"/>
            </w14:solidFill>
          </w14:textFill>
        </w:rPr>
      </w:pPr>
    </w:p>
    <w:p w14:paraId="0B506101">
      <w:pPr>
        <w:pStyle w:val="5"/>
        <w:spacing w:line="360" w:lineRule="auto"/>
        <w:rPr>
          <w:rFonts w:hAnsi="宋体"/>
          <w:color w:val="000000" w:themeColor="text1"/>
          <w:highlight w:val="none"/>
          <w14:textFill>
            <w14:solidFill>
              <w14:schemeClr w14:val="tx1"/>
            </w14:solidFill>
          </w14:textFill>
        </w:rPr>
      </w:pPr>
    </w:p>
    <w:p w14:paraId="6ABC41AC">
      <w:pPr>
        <w:pStyle w:val="5"/>
        <w:spacing w:line="360" w:lineRule="auto"/>
        <w:rPr>
          <w:rFonts w:hAnsi="宋体"/>
          <w:color w:val="000000" w:themeColor="text1"/>
          <w:highlight w:val="none"/>
          <w14:textFill>
            <w14:solidFill>
              <w14:schemeClr w14:val="tx1"/>
            </w14:solidFill>
          </w14:textFill>
        </w:rPr>
      </w:pPr>
    </w:p>
    <w:p w14:paraId="6EEFF2C5">
      <w:pPr>
        <w:pStyle w:val="5"/>
        <w:spacing w:line="360" w:lineRule="auto"/>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pict>
          <v:shape id="1027" o:spid="_x0000_s1026" o:spt="176" type="#_x0000_t176" style="position:absolute;left:0pt;margin-left:62.75pt;margin-top:6.95pt;height:140.3pt;width:275.8pt;z-index:251659264;mso-width-relative:page;mso-height-relative:page;" coordsize="21600,21600" o:gfxdata="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TXe9tcAAAAKAQAADwAAAAAAAAABACAAAAAiAAAAZHJzL2Rv&#10;d25yZXYueG1sUEsBAhQAFAAAAAgAh07iQHvhowMCAgAAOwQAAA4AAAAAAAAAAQAgAAAAJgEAAGRy&#10;cy9lMm9Eb2MueG1sUEsFBgAAAAAGAAYAWQEAAJoFAAAAAA==&#10;">
            <v:path/>
            <v:fill focussize="0,0"/>
            <v:stroke joinstyle="miter"/>
            <v:imagedata o:title=""/>
            <o:lock v:ext="edit"/>
            <v:textbox>
              <w:txbxContent>
                <w:p w14:paraId="4BC7269A">
                  <w:pPr>
                    <w:rPr>
                      <w:rFonts w:ascii="宋体" w:hAnsi="宋体"/>
                      <w:szCs w:val="21"/>
                    </w:rPr>
                  </w:pPr>
                </w:p>
                <w:p w14:paraId="4924E959">
                  <w:pPr>
                    <w:rPr>
                      <w:rFonts w:ascii="宋体" w:hAnsi="宋体"/>
                      <w:szCs w:val="21"/>
                    </w:rPr>
                  </w:pPr>
                </w:p>
                <w:p w14:paraId="1F480272">
                  <w:pPr>
                    <w:rPr>
                      <w:rFonts w:ascii="宋体" w:hAnsi="宋体"/>
                      <w:szCs w:val="21"/>
                    </w:rPr>
                  </w:pPr>
                </w:p>
                <w:p w14:paraId="4018FAE8">
                  <w:pPr>
                    <w:jc w:val="center"/>
                    <w:rPr>
                      <w:rFonts w:ascii="宋体" w:hAnsi="宋体"/>
                      <w:szCs w:val="21"/>
                    </w:rPr>
                  </w:pPr>
                  <w:r>
                    <w:rPr>
                      <w:rFonts w:hint="eastAsia" w:ascii="宋体" w:hAnsi="宋体"/>
                      <w:szCs w:val="21"/>
                    </w:rPr>
                    <w:t>身份证正反面复印件</w:t>
                  </w:r>
                </w:p>
              </w:txbxContent>
            </v:textbox>
          </v:shape>
        </w:pict>
      </w:r>
      <w:r>
        <w:rPr>
          <w:rFonts w:hint="eastAsia" w:hAnsi="宋体"/>
          <w:color w:val="000000" w:themeColor="text1"/>
          <w:highlight w:val="none"/>
          <w14:textFill>
            <w14:solidFill>
              <w14:schemeClr w14:val="tx1"/>
            </w14:solidFill>
          </w14:textFill>
        </w:rPr>
        <w:t xml:space="preserve">    </w:t>
      </w:r>
    </w:p>
    <w:p w14:paraId="6A3598E3">
      <w:pPr>
        <w:pStyle w:val="5"/>
        <w:spacing w:line="360" w:lineRule="auto"/>
        <w:ind w:firstLine="0"/>
        <w:rPr>
          <w:rFonts w:hAnsi="宋体"/>
          <w:color w:val="000000" w:themeColor="text1"/>
          <w:highlight w:val="none"/>
          <w14:textFill>
            <w14:solidFill>
              <w14:schemeClr w14:val="tx1"/>
            </w14:solidFill>
          </w14:textFill>
        </w:rPr>
      </w:pPr>
    </w:p>
    <w:p w14:paraId="49051FD4">
      <w:pPr>
        <w:pStyle w:val="5"/>
        <w:spacing w:line="360" w:lineRule="auto"/>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24096F05">
      <w:pPr>
        <w:pStyle w:val="5"/>
        <w:spacing w:line="360" w:lineRule="auto"/>
        <w:ind w:firstLine="0"/>
        <w:rPr>
          <w:rFonts w:hAnsi="宋体"/>
          <w:color w:val="000000" w:themeColor="text1"/>
          <w:highlight w:val="none"/>
          <w14:textFill>
            <w14:solidFill>
              <w14:schemeClr w14:val="tx1"/>
            </w14:solidFill>
          </w14:textFill>
        </w:rPr>
      </w:pPr>
    </w:p>
    <w:p w14:paraId="13C6A2A9">
      <w:pPr>
        <w:pStyle w:val="5"/>
        <w:spacing w:line="360" w:lineRule="auto"/>
        <w:rPr>
          <w:rFonts w:hAnsi="宋体"/>
          <w:color w:val="000000" w:themeColor="text1"/>
          <w:highlight w:val="none"/>
          <w14:textFill>
            <w14:solidFill>
              <w14:schemeClr w14:val="tx1"/>
            </w14:solidFill>
          </w14:textFill>
        </w:rPr>
      </w:pPr>
    </w:p>
    <w:p w14:paraId="26FBCDBF">
      <w:pPr>
        <w:pStyle w:val="5"/>
        <w:spacing w:line="360" w:lineRule="auto"/>
        <w:rPr>
          <w:rFonts w:hAnsi="宋体"/>
          <w:color w:val="000000" w:themeColor="text1"/>
          <w:highlight w:val="none"/>
          <w14:textFill>
            <w14:solidFill>
              <w14:schemeClr w14:val="tx1"/>
            </w14:solidFill>
          </w14:textFill>
        </w:rPr>
      </w:pPr>
    </w:p>
    <w:p w14:paraId="5DAF0047">
      <w:pPr>
        <w:pStyle w:val="5"/>
        <w:spacing w:line="360" w:lineRule="auto"/>
        <w:rPr>
          <w:rFonts w:hAnsi="宋体"/>
          <w:color w:val="000000" w:themeColor="text1"/>
          <w:highlight w:val="none"/>
          <w14:textFill>
            <w14:solidFill>
              <w14:schemeClr w14:val="tx1"/>
            </w14:solidFill>
          </w14:textFill>
        </w:rPr>
      </w:pPr>
    </w:p>
    <w:p w14:paraId="672D437B">
      <w:pPr>
        <w:pStyle w:val="5"/>
        <w:spacing w:line="360" w:lineRule="auto"/>
        <w:rPr>
          <w:rFonts w:hAnsi="宋体"/>
          <w:color w:val="000000" w:themeColor="text1"/>
          <w:highlight w:val="none"/>
          <w14:textFill>
            <w14:solidFill>
              <w14:schemeClr w14:val="tx1"/>
            </w14:solidFill>
          </w14:textFill>
        </w:rPr>
      </w:pPr>
    </w:p>
    <w:p w14:paraId="5708C27C">
      <w:pPr>
        <w:pStyle w:val="5"/>
        <w:spacing w:line="360" w:lineRule="auto"/>
        <w:rPr>
          <w:rFonts w:hAnsi="宋体"/>
          <w:color w:val="000000" w:themeColor="text1"/>
          <w:highlight w:val="none"/>
          <w14:textFill>
            <w14:solidFill>
              <w14:schemeClr w14:val="tx1"/>
            </w14:solidFill>
          </w14:textFill>
        </w:rPr>
      </w:pPr>
    </w:p>
    <w:p w14:paraId="325D9738">
      <w:pPr>
        <w:pStyle w:val="5"/>
        <w:spacing w:line="360" w:lineRule="auto"/>
        <w:rPr>
          <w:rFonts w:hAnsi="宋体"/>
          <w:color w:val="000000" w:themeColor="text1"/>
          <w:highlight w:val="none"/>
          <w14:textFill>
            <w14:solidFill>
              <w14:schemeClr w14:val="tx1"/>
            </w14:solidFill>
          </w14:textFill>
        </w:rPr>
      </w:pPr>
    </w:p>
    <w:p w14:paraId="01E2BD9C">
      <w:pPr>
        <w:pStyle w:val="3"/>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226" w:name="_Toc200414517"/>
      <w:bookmarkStart w:id="227" w:name="_Toc6075"/>
      <w:bookmarkStart w:id="228" w:name="_Toc469160787"/>
      <w:r>
        <w:rPr>
          <w:rFonts w:hint="eastAsia" w:ascii="宋体" w:hAnsi="宋体"/>
          <w:color w:val="000000" w:themeColor="text1"/>
          <w:sz w:val="28"/>
          <w:szCs w:val="28"/>
          <w:highlight w:val="none"/>
          <w14:textFill>
            <w14:solidFill>
              <w14:schemeClr w14:val="tx1"/>
            </w14:solidFill>
          </w14:textFill>
        </w:rPr>
        <w:t>（三）法定代表人（负责人）授权书</w:t>
      </w:r>
      <w:bookmarkEnd w:id="226"/>
      <w:bookmarkEnd w:id="227"/>
      <w:bookmarkEnd w:id="228"/>
    </w:p>
    <w:p w14:paraId="42273596">
      <w:pPr>
        <w:spacing w:line="360" w:lineRule="auto"/>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本授权委托书声明：我</w:t>
      </w:r>
      <w:r>
        <w:rPr>
          <w:rFonts w:hint="eastAsia" w:ascii="宋体" w:hAnsi="宋体"/>
          <w:bCs/>
          <w:color w:val="000000" w:themeColor="text1"/>
          <w:kern w:val="0"/>
          <w:szCs w:val="21"/>
          <w:highlight w:val="none"/>
          <w:u w:val="single"/>
          <w14:textFill>
            <w14:solidFill>
              <w14:schemeClr w14:val="tx1"/>
            </w14:solidFill>
          </w14:textFill>
        </w:rPr>
        <w:t xml:space="preserve">        （单位</w:t>
      </w:r>
      <w:r>
        <w:rPr>
          <w:rFonts w:hint="eastAsia" w:ascii="宋体" w:hAnsi="宋体" w:cs="宋体"/>
          <w:bCs/>
          <w:color w:val="000000" w:themeColor="text1"/>
          <w:kern w:val="0"/>
          <w:szCs w:val="21"/>
          <w:highlight w:val="none"/>
          <w:u w:val="single"/>
          <w14:textFill>
            <w14:solidFill>
              <w14:schemeClr w14:val="tx1"/>
            </w14:solidFill>
          </w14:textFill>
        </w:rPr>
        <w:t>法定代表人（负责人）</w:t>
      </w:r>
      <w:r>
        <w:rPr>
          <w:rFonts w:hint="eastAsia" w:ascii="宋体" w:hAnsi="宋体"/>
          <w:bCs/>
          <w:color w:val="000000" w:themeColor="text1"/>
          <w:kern w:val="0"/>
          <w:szCs w:val="21"/>
          <w:highlight w:val="none"/>
          <w:u w:val="single"/>
          <w14:textFill>
            <w14:solidFill>
              <w14:schemeClr w14:val="tx1"/>
            </w14:solidFill>
          </w14:textFill>
        </w:rPr>
        <w:t>姓名）</w:t>
      </w:r>
      <w:r>
        <w:rPr>
          <w:rFonts w:hint="eastAsia" w:ascii="宋体" w:hAnsi="宋体"/>
          <w:bCs/>
          <w:color w:val="000000" w:themeColor="text1"/>
          <w:kern w:val="0"/>
          <w:szCs w:val="21"/>
          <w:highlight w:val="none"/>
          <w14:textFill>
            <w14:solidFill>
              <w14:schemeClr w14:val="tx1"/>
            </w14:solidFill>
          </w14:textFill>
        </w:rPr>
        <w:t xml:space="preserve"> 系</w:t>
      </w:r>
      <w:r>
        <w:rPr>
          <w:rFonts w:hint="eastAsia" w:ascii="宋体" w:hAnsi="宋体"/>
          <w:bCs/>
          <w:color w:val="000000" w:themeColor="text1"/>
          <w:kern w:val="0"/>
          <w:szCs w:val="21"/>
          <w:highlight w:val="none"/>
          <w:u w:val="single"/>
          <w14:textFill>
            <w14:solidFill>
              <w14:schemeClr w14:val="tx1"/>
            </w14:solidFill>
          </w14:textFill>
        </w:rPr>
        <w:t xml:space="preserve">       （供应商名称）</w:t>
      </w:r>
      <w:r>
        <w:rPr>
          <w:rFonts w:hint="eastAsia" w:ascii="宋体" w:hAnsi="宋体"/>
          <w:bCs/>
          <w:color w:val="000000" w:themeColor="text1"/>
          <w:kern w:val="0"/>
          <w:szCs w:val="21"/>
          <w:highlight w:val="none"/>
          <w14:textFill>
            <w14:solidFill>
              <w14:schemeClr w14:val="tx1"/>
            </w14:solidFill>
          </w14:textFill>
        </w:rPr>
        <w:t>的法定代表人（负责人），现授权委托</w:t>
      </w:r>
      <w:r>
        <w:rPr>
          <w:rFonts w:hint="eastAsia" w:ascii="宋体" w:hAnsi="宋体"/>
          <w:bCs/>
          <w:color w:val="000000" w:themeColor="text1"/>
          <w:kern w:val="0"/>
          <w:szCs w:val="21"/>
          <w:highlight w:val="none"/>
          <w:u w:val="single"/>
          <w14:textFill>
            <w14:solidFill>
              <w14:schemeClr w14:val="tx1"/>
            </w14:solidFill>
          </w14:textFill>
        </w:rPr>
        <w:t xml:space="preserve">                        （供应商名称）</w:t>
      </w:r>
      <w:r>
        <w:rPr>
          <w:rFonts w:hint="eastAsia" w:ascii="宋体" w:hAnsi="宋体"/>
          <w:bCs/>
          <w:color w:val="000000" w:themeColor="text1"/>
          <w:kern w:val="0"/>
          <w:szCs w:val="21"/>
          <w:highlight w:val="none"/>
          <w14:textFill>
            <w14:solidFill>
              <w14:schemeClr w14:val="tx1"/>
            </w14:solidFill>
          </w14:textFill>
        </w:rPr>
        <w:t>的</w:t>
      </w:r>
      <w:r>
        <w:rPr>
          <w:rFonts w:hint="eastAsia" w:ascii="宋体" w:hAnsi="宋体"/>
          <w:bCs/>
          <w:color w:val="000000" w:themeColor="text1"/>
          <w:kern w:val="0"/>
          <w:szCs w:val="21"/>
          <w:highlight w:val="none"/>
          <w:u w:val="single"/>
          <w14:textFill>
            <w14:solidFill>
              <w14:schemeClr w14:val="tx1"/>
            </w14:solidFill>
          </w14:textFill>
        </w:rPr>
        <w:t xml:space="preserve">            （代理人姓名）</w:t>
      </w:r>
      <w:r>
        <w:rPr>
          <w:rFonts w:hint="eastAsia" w:ascii="宋体" w:hAnsi="宋体"/>
          <w:bCs/>
          <w:color w:val="000000" w:themeColor="text1"/>
          <w:kern w:val="0"/>
          <w:szCs w:val="21"/>
          <w:highlight w:val="none"/>
          <w14:textFill>
            <w14:solidFill>
              <w14:schemeClr w14:val="tx1"/>
            </w14:solidFill>
          </w14:textFill>
        </w:rPr>
        <w:t>为我公司代理人，以本公司的名义参加广东业信采购招标有限公司组织的</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项目名称，由供应商填写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磋商项目（项目编号:</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kern w:val="0"/>
          <w:szCs w:val="21"/>
          <w:highlight w:val="none"/>
          <w14:textFill>
            <w14:solidFill>
              <w14:schemeClr w14:val="tx1"/>
            </w14:solidFill>
          </w14:textFill>
        </w:rPr>
        <w:t>的活动。代理人在开标、评标、合同磋商过程中所签署的一切文件和处理与之有关的一切事务，我均予以承认。本授权委托书自签署之日起生效，特此声明。</w:t>
      </w:r>
    </w:p>
    <w:p w14:paraId="6F7D376B">
      <w:pPr>
        <w:spacing w:line="360" w:lineRule="auto"/>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代理人无转移委托权。</w:t>
      </w:r>
    </w:p>
    <w:p w14:paraId="7059806B">
      <w:pPr>
        <w:spacing w:line="360" w:lineRule="auto"/>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特此委托。</w:t>
      </w:r>
    </w:p>
    <w:p w14:paraId="557B4EAA">
      <w:pPr>
        <w:autoSpaceDE w:val="0"/>
        <w:autoSpaceDN w:val="0"/>
        <w:adjustRightInd w:val="0"/>
        <w:snapToGrid w:val="0"/>
        <w:spacing w:line="360" w:lineRule="auto"/>
        <w:ind w:firstLine="600"/>
        <w:jc w:val="left"/>
        <w:rPr>
          <w:rFonts w:ascii="宋体" w:hAnsi="宋体"/>
          <w:bCs/>
          <w:color w:val="000000" w:themeColor="text1"/>
          <w:kern w:val="0"/>
          <w:szCs w:val="21"/>
          <w:highlight w:val="none"/>
          <w14:textFill>
            <w14:solidFill>
              <w14:schemeClr w14:val="tx1"/>
            </w14:solidFill>
          </w14:textFill>
        </w:rPr>
      </w:pPr>
    </w:p>
    <w:p w14:paraId="0E18C8C0">
      <w:pPr>
        <w:spacing w:line="360" w:lineRule="auto"/>
        <w:ind w:firstLine="420" w:firstLineChars="200"/>
        <w:rPr>
          <w:rFonts w:ascii="宋体" w:hAnsi="宋体"/>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代理人：</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14:textFill>
            <w14:solidFill>
              <w14:schemeClr w14:val="tx1"/>
            </w14:solidFill>
          </w14:textFill>
        </w:rPr>
        <w:t xml:space="preserve">    性别：</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14:textFill>
            <w14:solidFill>
              <w14:schemeClr w14:val="tx1"/>
            </w14:solidFill>
          </w14:textFill>
        </w:rPr>
        <w:t xml:space="preserve">   年龄：</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14:textFill>
            <w14:solidFill>
              <w14:schemeClr w14:val="tx1"/>
            </w14:solidFill>
          </w14:textFill>
        </w:rPr>
        <w:t xml:space="preserve">   职务：</w:t>
      </w:r>
      <w:r>
        <w:rPr>
          <w:rFonts w:hint="eastAsia" w:ascii="宋体" w:hAnsi="宋体"/>
          <w:bCs/>
          <w:color w:val="000000" w:themeColor="text1"/>
          <w:kern w:val="0"/>
          <w:szCs w:val="21"/>
          <w:highlight w:val="none"/>
          <w:u w:val="single"/>
          <w14:textFill>
            <w14:solidFill>
              <w14:schemeClr w14:val="tx1"/>
            </w14:solidFill>
          </w14:textFill>
        </w:rPr>
        <w:t xml:space="preserve">           </w:t>
      </w:r>
    </w:p>
    <w:p w14:paraId="6934216A">
      <w:pPr>
        <w:spacing w:line="360" w:lineRule="auto"/>
        <w:ind w:firstLine="420" w:firstLineChars="200"/>
        <w:rPr>
          <w:rFonts w:ascii="宋体" w:hAnsi="宋体"/>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供应商：</w:t>
      </w:r>
      <w:r>
        <w:rPr>
          <w:rFonts w:hint="eastAsia" w:ascii="宋体" w:hAnsi="宋体"/>
          <w:bCs/>
          <w:color w:val="000000" w:themeColor="text1"/>
          <w:kern w:val="0"/>
          <w:szCs w:val="21"/>
          <w:highlight w:val="none"/>
          <w:u w:val="single"/>
          <w14:textFill>
            <w14:solidFill>
              <w14:schemeClr w14:val="tx1"/>
            </w14:solidFill>
          </w14:textFill>
        </w:rPr>
        <w:t xml:space="preserve">          （名称并加盖公章）                                         </w:t>
      </w:r>
    </w:p>
    <w:p w14:paraId="6B885AD9">
      <w:pPr>
        <w:spacing w:line="360" w:lineRule="auto"/>
        <w:ind w:firstLine="420" w:firstLineChars="200"/>
        <w:rPr>
          <w:rFonts w:ascii="宋体" w:hAnsi="宋体"/>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法定代表人（负责人）：</w:t>
      </w:r>
      <w:r>
        <w:rPr>
          <w:rFonts w:hint="eastAsia" w:ascii="宋体" w:hAnsi="宋体"/>
          <w:bCs/>
          <w:color w:val="000000" w:themeColor="text1"/>
          <w:kern w:val="0"/>
          <w:szCs w:val="21"/>
          <w:highlight w:val="none"/>
          <w:u w:val="single"/>
          <w14:textFill>
            <w14:solidFill>
              <w14:schemeClr w14:val="tx1"/>
            </w14:solidFill>
          </w14:textFill>
        </w:rPr>
        <w:t xml:space="preserve">    （签字或盖章）         </w:t>
      </w:r>
    </w:p>
    <w:p w14:paraId="7E3DA10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签发日期：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有效日期至：</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72B5AD1">
      <w:pPr>
        <w:autoSpaceDE w:val="0"/>
        <w:autoSpaceDN w:val="0"/>
        <w:adjustRightInd w:val="0"/>
        <w:snapToGrid w:val="0"/>
        <w:spacing w:line="360" w:lineRule="auto"/>
        <w:ind w:firstLine="630"/>
        <w:rPr>
          <w:rFonts w:ascii="宋体" w:hAnsi="宋体"/>
          <w:bCs/>
          <w:color w:val="000000" w:themeColor="text1"/>
          <w:kern w:val="0"/>
          <w:szCs w:val="21"/>
          <w:highlight w:val="none"/>
          <w14:textFill>
            <w14:solidFill>
              <w14:schemeClr w14:val="tx1"/>
            </w14:solidFill>
          </w14:textFill>
        </w:rPr>
      </w:pPr>
    </w:p>
    <w:p w14:paraId="695BAF4A">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（注：供应商的磋商响应文件为</w:t>
      </w:r>
      <w:r>
        <w:rPr>
          <w:rFonts w:hint="eastAsia" w:ascii="宋体" w:hAnsi="宋体" w:cs="宋体"/>
          <w:b/>
          <w:color w:val="000000" w:themeColor="text1"/>
          <w:szCs w:val="21"/>
          <w:highlight w:val="none"/>
          <w14:textFill>
            <w14:solidFill>
              <w14:schemeClr w14:val="tx1"/>
            </w14:solidFill>
          </w14:textFill>
        </w:rPr>
        <w:t>法定代表人（负责人）</w:t>
      </w:r>
      <w:r>
        <w:rPr>
          <w:rFonts w:hint="eastAsia" w:ascii="宋体" w:hAnsi="宋体"/>
          <w:b/>
          <w:color w:val="000000" w:themeColor="text1"/>
          <w:szCs w:val="21"/>
          <w:highlight w:val="none"/>
          <w14:textFill>
            <w14:solidFill>
              <w14:schemeClr w14:val="tx1"/>
            </w14:solidFill>
          </w14:textFill>
        </w:rPr>
        <w:t>签署并且由</w:t>
      </w:r>
      <w:r>
        <w:rPr>
          <w:rFonts w:hint="eastAsia" w:ascii="宋体" w:hAnsi="宋体" w:cs="宋体"/>
          <w:b/>
          <w:color w:val="000000" w:themeColor="text1"/>
          <w:szCs w:val="21"/>
          <w:highlight w:val="none"/>
          <w14:textFill>
            <w14:solidFill>
              <w14:schemeClr w14:val="tx1"/>
            </w14:solidFill>
          </w14:textFill>
        </w:rPr>
        <w:t>法定代表人（负责人）</w:t>
      </w:r>
      <w:r>
        <w:rPr>
          <w:rFonts w:hint="eastAsia" w:ascii="宋体" w:hAnsi="宋体"/>
          <w:b/>
          <w:color w:val="000000" w:themeColor="text1"/>
          <w:szCs w:val="21"/>
          <w:highlight w:val="none"/>
          <w14:textFill>
            <w14:solidFill>
              <w14:schemeClr w14:val="tx1"/>
            </w14:solidFill>
          </w14:textFill>
        </w:rPr>
        <w:t>亲自递交磋商响应文件和参加磋商的，不须提供该委托书，但需提供法定代表人（负责人）证明书及法定代表人（负责人）的身份证复印件。）</w:t>
      </w:r>
    </w:p>
    <w:p w14:paraId="74E63DE8">
      <w:pPr>
        <w:spacing w:line="360" w:lineRule="auto"/>
        <w:rPr>
          <w:rFonts w:ascii="宋体" w:hAnsi="宋体"/>
          <w:color w:val="000000" w:themeColor="text1"/>
          <w:szCs w:val="21"/>
          <w:highlight w:val="none"/>
          <w14:textFill>
            <w14:solidFill>
              <w14:schemeClr w14:val="tx1"/>
            </w14:solidFill>
          </w14:textFill>
        </w:rPr>
      </w:pPr>
    </w:p>
    <w:p w14:paraId="6CDA9012">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pict>
          <v:shape id="1028" o:spid="_x0000_s1027" o:spt="176" type="#_x0000_t176" style="position:absolute;left:0pt;margin-left:99.75pt;margin-top:10.95pt;height:140.3pt;width:275.8pt;z-index:251660288;mso-width-relative:page;mso-height-relative:page;" coordsize="21600,21600" o:gfxdata="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SrGQHYAAAACgEAAA8AAAAAAAAAAQAgAAAAIgAAAGRycy9k&#10;b3ducmV2LnhtbFBLAQIUABQAAAAIAIdO4kD6MKnyAgIAADsEAAAOAAAAAAAAAAEAIAAAACcBAABk&#10;cnMvZTJvRG9jLnhtbFBLBQYAAAAABgAGAFkBAACbBQAAAAA=&#10;">
            <v:path/>
            <v:fill focussize="0,0"/>
            <v:stroke joinstyle="miter"/>
            <v:imagedata o:title=""/>
            <o:lock v:ext="edit"/>
            <v:textbox>
              <w:txbxContent>
                <w:p w14:paraId="1F2213C2">
                  <w:pPr>
                    <w:rPr>
                      <w:rFonts w:ascii="宋体" w:hAnsi="宋体"/>
                      <w:szCs w:val="21"/>
                    </w:rPr>
                  </w:pPr>
                </w:p>
                <w:p w14:paraId="4AFC0BF9">
                  <w:pPr>
                    <w:rPr>
                      <w:rFonts w:ascii="宋体" w:hAnsi="宋体"/>
                      <w:szCs w:val="21"/>
                    </w:rPr>
                  </w:pPr>
                </w:p>
                <w:p w14:paraId="59590588">
                  <w:pPr>
                    <w:rPr>
                      <w:rFonts w:ascii="宋体" w:hAnsi="宋体"/>
                      <w:szCs w:val="21"/>
                    </w:rPr>
                  </w:pPr>
                </w:p>
                <w:p w14:paraId="60AC7790">
                  <w:pPr>
                    <w:jc w:val="center"/>
                    <w:rPr>
                      <w:rFonts w:ascii="宋体" w:hAnsi="宋体"/>
                      <w:szCs w:val="21"/>
                    </w:rPr>
                  </w:pPr>
                  <w:r>
                    <w:rPr>
                      <w:rFonts w:hint="eastAsia" w:ascii="宋体" w:hAnsi="宋体"/>
                      <w:szCs w:val="21"/>
                    </w:rPr>
                    <w:t>身份证正反面复印件</w:t>
                  </w:r>
                </w:p>
              </w:txbxContent>
            </v:textbox>
          </v:shape>
        </w:pict>
      </w:r>
    </w:p>
    <w:p w14:paraId="15FF6463">
      <w:pPr>
        <w:spacing w:line="360" w:lineRule="auto"/>
        <w:rPr>
          <w:rFonts w:ascii="宋体" w:hAnsi="宋体"/>
          <w:color w:val="000000" w:themeColor="text1"/>
          <w:szCs w:val="21"/>
          <w:highlight w:val="none"/>
          <w14:textFill>
            <w14:solidFill>
              <w14:schemeClr w14:val="tx1"/>
            </w14:solidFill>
          </w14:textFill>
        </w:rPr>
      </w:pPr>
    </w:p>
    <w:p w14:paraId="703A9437">
      <w:pPr>
        <w:spacing w:line="360" w:lineRule="auto"/>
        <w:rPr>
          <w:rFonts w:ascii="宋体" w:hAnsi="宋体"/>
          <w:color w:val="000000" w:themeColor="text1"/>
          <w:szCs w:val="21"/>
          <w:highlight w:val="none"/>
          <w14:textFill>
            <w14:solidFill>
              <w14:schemeClr w14:val="tx1"/>
            </w14:solidFill>
          </w14:textFill>
        </w:rPr>
      </w:pPr>
    </w:p>
    <w:p w14:paraId="010FC19B">
      <w:pPr>
        <w:spacing w:line="360" w:lineRule="auto"/>
        <w:rPr>
          <w:rFonts w:ascii="宋体" w:hAnsi="宋体"/>
          <w:color w:val="000000" w:themeColor="text1"/>
          <w:szCs w:val="21"/>
          <w:highlight w:val="none"/>
          <w14:textFill>
            <w14:solidFill>
              <w14:schemeClr w14:val="tx1"/>
            </w14:solidFill>
          </w14:textFill>
        </w:rPr>
      </w:pPr>
    </w:p>
    <w:p w14:paraId="68061EB3">
      <w:pPr>
        <w:spacing w:line="360" w:lineRule="auto"/>
        <w:rPr>
          <w:rFonts w:ascii="宋体" w:hAnsi="宋体"/>
          <w:color w:val="000000" w:themeColor="text1"/>
          <w:szCs w:val="21"/>
          <w:highlight w:val="none"/>
          <w14:textFill>
            <w14:solidFill>
              <w14:schemeClr w14:val="tx1"/>
            </w14:solidFill>
          </w14:textFill>
        </w:rPr>
      </w:pPr>
    </w:p>
    <w:p w14:paraId="1FB340BC">
      <w:pPr>
        <w:spacing w:line="360" w:lineRule="auto"/>
        <w:rPr>
          <w:rFonts w:ascii="宋体" w:hAnsi="宋体"/>
          <w:color w:val="000000" w:themeColor="text1"/>
          <w:szCs w:val="21"/>
          <w:highlight w:val="none"/>
          <w14:textFill>
            <w14:solidFill>
              <w14:schemeClr w14:val="tx1"/>
            </w14:solidFill>
          </w14:textFill>
        </w:rPr>
      </w:pPr>
    </w:p>
    <w:p w14:paraId="7CEB3C32">
      <w:pPr>
        <w:spacing w:line="360" w:lineRule="auto"/>
        <w:rPr>
          <w:rFonts w:ascii="宋体" w:hAnsi="宋体"/>
          <w:color w:val="000000" w:themeColor="text1"/>
          <w:szCs w:val="21"/>
          <w:highlight w:val="none"/>
          <w14:textFill>
            <w14:solidFill>
              <w14:schemeClr w14:val="tx1"/>
            </w14:solidFill>
          </w14:textFill>
        </w:rPr>
      </w:pPr>
    </w:p>
    <w:p w14:paraId="473D8B1A">
      <w:pPr>
        <w:spacing w:line="360" w:lineRule="auto"/>
        <w:rPr>
          <w:rFonts w:ascii="宋体" w:hAnsi="宋体"/>
          <w:color w:val="000000" w:themeColor="text1"/>
          <w:szCs w:val="21"/>
          <w:highlight w:val="none"/>
          <w14:textFill>
            <w14:solidFill>
              <w14:schemeClr w14:val="tx1"/>
            </w14:solidFill>
          </w14:textFill>
        </w:rPr>
      </w:pPr>
    </w:p>
    <w:p w14:paraId="7CE2D19B">
      <w:pPr>
        <w:spacing w:line="360" w:lineRule="auto"/>
        <w:rPr>
          <w:rFonts w:ascii="宋体" w:hAnsi="宋体"/>
          <w:color w:val="000000" w:themeColor="text1"/>
          <w:szCs w:val="21"/>
          <w:highlight w:val="none"/>
          <w14:textFill>
            <w14:solidFill>
              <w14:schemeClr w14:val="tx1"/>
            </w14:solidFill>
          </w14:textFill>
        </w:rPr>
      </w:pPr>
    </w:p>
    <w:p w14:paraId="2217C5C3">
      <w:pPr>
        <w:spacing w:line="360" w:lineRule="auto"/>
        <w:rPr>
          <w:rFonts w:ascii="宋体" w:hAnsi="宋体"/>
          <w:color w:val="000000" w:themeColor="text1"/>
          <w:szCs w:val="21"/>
          <w:highlight w:val="none"/>
          <w14:textFill>
            <w14:solidFill>
              <w14:schemeClr w14:val="tx1"/>
            </w14:solidFill>
          </w14:textFill>
        </w:rPr>
      </w:pPr>
    </w:p>
    <w:p w14:paraId="5EAE2ABE">
      <w:pPr>
        <w:spacing w:line="360" w:lineRule="auto"/>
        <w:rPr>
          <w:rFonts w:ascii="宋体" w:hAnsi="宋体"/>
          <w:color w:val="000000" w:themeColor="text1"/>
          <w:highlight w:val="none"/>
          <w14:textFill>
            <w14:solidFill>
              <w14:schemeClr w14:val="tx1"/>
            </w14:solidFill>
          </w14:textFill>
        </w:rPr>
      </w:pPr>
    </w:p>
    <w:p w14:paraId="7F06C934">
      <w:pPr>
        <w:spacing w:line="360" w:lineRule="auto"/>
        <w:rPr>
          <w:rFonts w:ascii="宋体" w:hAnsi="宋体"/>
          <w:color w:val="000000" w:themeColor="text1"/>
          <w:highlight w:val="none"/>
          <w14:textFill>
            <w14:solidFill>
              <w14:schemeClr w14:val="tx1"/>
            </w14:solidFill>
          </w14:textFill>
        </w:rPr>
      </w:pPr>
    </w:p>
    <w:p w14:paraId="5D5277C7">
      <w:pPr>
        <w:spacing w:line="360" w:lineRule="auto"/>
        <w:rPr>
          <w:rFonts w:ascii="宋体" w:hAnsi="宋体"/>
          <w:color w:val="000000" w:themeColor="text1"/>
          <w:highlight w:val="none"/>
          <w14:textFill>
            <w14:solidFill>
              <w14:schemeClr w14:val="tx1"/>
            </w14:solidFill>
          </w14:textFill>
        </w:rPr>
      </w:pPr>
    </w:p>
    <w:p w14:paraId="2C785750">
      <w:pPr>
        <w:spacing w:line="360" w:lineRule="auto"/>
        <w:rPr>
          <w:rFonts w:ascii="宋体" w:hAnsi="宋体"/>
          <w:color w:val="000000" w:themeColor="text1"/>
          <w:highlight w:val="none"/>
          <w14:textFill>
            <w14:solidFill>
              <w14:schemeClr w14:val="tx1"/>
            </w14:solidFill>
          </w14:textFill>
        </w:rPr>
      </w:pPr>
    </w:p>
    <w:p w14:paraId="2B95430F">
      <w:pPr>
        <w:pStyle w:val="3"/>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229" w:name="_Toc6326"/>
      <w:bookmarkStart w:id="230" w:name="_Toc22763"/>
      <w:bookmarkStart w:id="231" w:name="_Toc200414523"/>
      <w:bookmarkStart w:id="232" w:name="_Toc469160793"/>
      <w:r>
        <w:rPr>
          <w:rFonts w:hint="eastAsia" w:ascii="宋体" w:hAnsi="宋体"/>
          <w:color w:val="000000" w:themeColor="text1"/>
          <w:sz w:val="28"/>
          <w:szCs w:val="28"/>
          <w:highlight w:val="none"/>
          <w14:textFill>
            <w14:solidFill>
              <w14:schemeClr w14:val="tx1"/>
            </w14:solidFill>
          </w14:textFill>
        </w:rPr>
        <w:t>（四） 资格审查文件要求提交的其它有效证明文件</w:t>
      </w:r>
      <w:bookmarkEnd w:id="229"/>
      <w:bookmarkEnd w:id="230"/>
    </w:p>
    <w:p w14:paraId="4291A01E">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1、合法有效的企业法人营业执照副本复印件加盖公章；</w:t>
      </w:r>
    </w:p>
    <w:p w14:paraId="040087FD">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2、无重大违法记录声明函；</w:t>
      </w:r>
    </w:p>
    <w:p w14:paraId="4487D7A5">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3、财务报表复印件加盖公章；</w:t>
      </w:r>
    </w:p>
    <w:p w14:paraId="377D220B">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4、社会保险证明复印件加盖公章；</w:t>
      </w:r>
    </w:p>
    <w:p w14:paraId="6FE9F891">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5、缴税证明复印件加盖公章；</w:t>
      </w:r>
    </w:p>
    <w:p w14:paraId="3D4532BD">
      <w:pPr>
        <w:tabs>
          <w:tab w:val="center" w:pos="4483"/>
        </w:tabs>
        <w:spacing w:line="360" w:lineRule="auto"/>
        <w:ind w:firstLine="1260" w:firstLineChars="600"/>
        <w:rPr>
          <w:rFonts w:ascii="宋体" w:hAnsi="宋体"/>
          <w:bCs/>
          <w:color w:val="000000" w:themeColor="text1"/>
          <w:kern w:val="0"/>
          <w:szCs w:val="21"/>
          <w:highlight w:val="none"/>
          <w14:textFill>
            <w14:solidFill>
              <w14:schemeClr w14:val="tx1"/>
            </w14:solidFill>
          </w14:textFill>
        </w:rPr>
        <w:sectPr>
          <w:headerReference r:id="rId14" w:type="default"/>
          <w:pgSz w:w="11906" w:h="16838"/>
          <w:pgMar w:top="1418" w:right="1474" w:bottom="1418" w:left="1474" w:header="851" w:footer="851" w:gutter="0"/>
          <w:cols w:space="720" w:num="1"/>
          <w:titlePg/>
          <w:docGrid w:linePitch="312" w:charSpace="0"/>
        </w:sectPr>
      </w:pPr>
      <w:r>
        <w:rPr>
          <w:rFonts w:hint="eastAsia" w:ascii="宋体" w:hAnsi="宋体"/>
          <w:color w:val="000000" w:themeColor="text1"/>
          <w:kern w:val="0"/>
          <w:szCs w:val="21"/>
          <w:highlight w:val="none"/>
          <w14:textFill>
            <w14:solidFill>
              <w14:schemeClr w14:val="tx1"/>
            </w14:solidFill>
          </w14:textFill>
        </w:rPr>
        <w:t>……</w:t>
      </w:r>
    </w:p>
    <w:bookmarkEnd w:id="231"/>
    <w:bookmarkEnd w:id="232"/>
    <w:p w14:paraId="3FFDBA84">
      <w:pPr>
        <w:pStyle w:val="3"/>
        <w:numPr>
          <w:ilvl w:val="1"/>
          <w:numId w:val="0"/>
        </w:numPr>
        <w:spacing w:line="360" w:lineRule="auto"/>
        <w:ind w:firstLine="2249" w:firstLineChars="800"/>
        <w:jc w:val="both"/>
        <w:rPr>
          <w:rFonts w:ascii="宋体" w:hAnsi="宋体"/>
          <w:color w:val="000000" w:themeColor="text1"/>
          <w:sz w:val="28"/>
          <w:szCs w:val="28"/>
          <w:highlight w:val="none"/>
          <w14:textFill>
            <w14:solidFill>
              <w14:schemeClr w14:val="tx1"/>
            </w14:solidFill>
          </w14:textFill>
        </w:rPr>
      </w:pPr>
      <w:bookmarkStart w:id="233" w:name="_Toc200414524"/>
      <w:bookmarkStart w:id="234" w:name="_Toc469160794"/>
      <w:bookmarkStart w:id="235" w:name="_Toc4418"/>
      <w:r>
        <w:rPr>
          <w:rFonts w:hint="eastAsia" w:ascii="宋体" w:hAnsi="宋体"/>
          <w:color w:val="000000" w:themeColor="text1"/>
          <w:sz w:val="28"/>
          <w:szCs w:val="28"/>
          <w:highlight w:val="none"/>
          <w14:textFill>
            <w14:solidFill>
              <w14:schemeClr w14:val="tx1"/>
            </w14:solidFill>
          </w14:textFill>
        </w:rPr>
        <w:t>第二章  磋商响应文件商务及技术部分</w:t>
      </w:r>
      <w:bookmarkEnd w:id="233"/>
      <w:bookmarkEnd w:id="234"/>
      <w:bookmarkEnd w:id="235"/>
    </w:p>
    <w:p w14:paraId="10AB46F2">
      <w:pPr>
        <w:pStyle w:val="3"/>
        <w:numPr>
          <w:ilvl w:val="1"/>
          <w:numId w:val="0"/>
        </w:numPr>
        <w:spacing w:line="360" w:lineRule="auto"/>
        <w:ind w:firstLine="3373" w:firstLineChars="1200"/>
        <w:jc w:val="both"/>
        <w:rPr>
          <w:rFonts w:ascii="宋体" w:hAnsi="宋体"/>
          <w:color w:val="000000" w:themeColor="text1"/>
          <w:sz w:val="28"/>
          <w:szCs w:val="28"/>
          <w:highlight w:val="none"/>
          <w14:textFill>
            <w14:solidFill>
              <w14:schemeClr w14:val="tx1"/>
            </w14:solidFill>
          </w14:textFill>
        </w:rPr>
      </w:pPr>
      <w:bookmarkStart w:id="236" w:name="_Toc10612"/>
      <w:bookmarkStart w:id="237" w:name="_Toc200414525"/>
      <w:bookmarkStart w:id="238" w:name="_Toc469160795"/>
      <w:r>
        <w:rPr>
          <w:rFonts w:hint="eastAsia" w:ascii="宋体" w:hAnsi="宋体"/>
          <w:color w:val="000000" w:themeColor="text1"/>
          <w:sz w:val="28"/>
          <w:szCs w:val="28"/>
          <w:highlight w:val="none"/>
          <w14:textFill>
            <w14:solidFill>
              <w14:schemeClr w14:val="tx1"/>
            </w14:solidFill>
          </w14:textFill>
        </w:rPr>
        <w:t>附件一：磋商邀请函</w:t>
      </w:r>
      <w:bookmarkEnd w:id="236"/>
      <w:bookmarkEnd w:id="237"/>
      <w:bookmarkEnd w:id="238"/>
    </w:p>
    <w:p w14:paraId="7F910348">
      <w:pPr>
        <w:widowControl/>
        <w:spacing w:line="360" w:lineRule="auto"/>
        <w:jc w:val="left"/>
        <w:rPr>
          <w:rFonts w:ascii="宋体" w:hAnsi="宋体" w:cs="宋体"/>
          <w:color w:val="000000" w:themeColor="text1"/>
          <w:kern w:val="0"/>
          <w:sz w:val="24"/>
          <w:highlight w:val="none"/>
          <w:u w:val="single"/>
          <w14:textFill>
            <w14:solidFill>
              <w14:schemeClr w14:val="tx1"/>
            </w14:solidFill>
          </w14:textFill>
        </w:rPr>
      </w:pPr>
      <w:r>
        <w:rPr>
          <w:rFonts w:ascii="宋体" w:hAnsi="宋体" w:cs="宋体"/>
          <w:color w:val="000000" w:themeColor="text1"/>
          <w:kern w:val="0"/>
          <w:sz w:val="24"/>
          <w:highlight w:val="none"/>
          <w:u w:val="single"/>
          <w14:textFill>
            <w14:solidFill>
              <w14:schemeClr w14:val="tx1"/>
            </w14:solidFill>
          </w14:textFill>
        </w:rPr>
        <w:t>致（采购人</w:t>
      </w:r>
      <w:r>
        <w:rPr>
          <w:rFonts w:hint="eastAsia" w:ascii="宋体" w:hAnsi="宋体" w:cs="宋体"/>
          <w:color w:val="000000" w:themeColor="text1"/>
          <w:kern w:val="0"/>
          <w:sz w:val="24"/>
          <w:highlight w:val="none"/>
          <w:u w:val="single"/>
          <w14:textFill>
            <w14:solidFill>
              <w14:schemeClr w14:val="tx1"/>
            </w14:solidFill>
          </w14:textFill>
        </w:rPr>
        <w:t>名称</w:t>
      </w:r>
      <w:r>
        <w:rPr>
          <w:rFonts w:ascii="宋体" w:hAnsi="宋体" w:cs="宋体"/>
          <w:color w:val="000000" w:themeColor="text1"/>
          <w:kern w:val="0"/>
          <w:sz w:val="24"/>
          <w:highlight w:val="none"/>
          <w:u w:val="single"/>
          <w14:textFill>
            <w14:solidFill>
              <w14:schemeClr w14:val="tx1"/>
            </w14:solidFill>
          </w14:textFill>
        </w:rPr>
        <w:t>）                  </w:t>
      </w:r>
      <w:r>
        <w:rPr>
          <w:rFonts w:ascii="宋体" w:hAnsi="宋体" w:cs="宋体"/>
          <w:color w:val="000000" w:themeColor="text1"/>
          <w:kern w:val="0"/>
          <w:sz w:val="24"/>
          <w:highlight w:val="none"/>
          <w14:textFill>
            <w14:solidFill>
              <w14:schemeClr w14:val="tx1"/>
            </w14:solidFill>
          </w14:textFill>
        </w:rPr>
        <w:t xml:space="preserve">： </w:t>
      </w:r>
    </w:p>
    <w:p w14:paraId="1BBB6C0F">
      <w:pPr>
        <w:adjustRightInd w:val="0"/>
        <w:snapToGrid w:val="0"/>
        <w:spacing w:beforeLines="50"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根据贵方就</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 xml:space="preserve">项目名称，由供应商填写      </w:t>
      </w:r>
      <w:r>
        <w:rPr>
          <w:rFonts w:hint="eastAsia" w:ascii="宋体" w:hAnsi="宋体"/>
          <w:bCs/>
          <w:color w:val="000000" w:themeColor="text1"/>
          <w:szCs w:val="21"/>
          <w:highlight w:val="none"/>
          <w14:textFill>
            <w14:solidFill>
              <w14:schemeClr w14:val="tx1"/>
            </w14:solidFill>
          </w14:textFill>
        </w:rPr>
        <w:t>的磋商邀请（项目编号：</w:t>
      </w:r>
      <w:r>
        <w:rPr>
          <w:rFonts w:hint="eastAsia" w:ascii="宋体" w:hAnsi="宋体"/>
          <w:b/>
          <w:bCs/>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，我方正式响应磋商文件内容并提交磋商响应文件</w:t>
      </w:r>
      <w:r>
        <w:rPr>
          <w:rFonts w:hint="eastAsia" w:ascii="宋体" w:hAnsi="宋体"/>
          <w:b/>
          <w:bCs/>
          <w:color w:val="000000" w:themeColor="text1"/>
          <w:szCs w:val="21"/>
          <w:highlight w:val="none"/>
          <w:u w:val="single"/>
          <w14:textFill>
            <w14:solidFill>
              <w14:schemeClr w14:val="tx1"/>
            </w14:solidFill>
          </w14:textFill>
        </w:rPr>
        <w:t>1份正本</w:t>
      </w:r>
      <w:r>
        <w:rPr>
          <w:rFonts w:hint="eastAsia" w:ascii="宋体" w:hAnsi="宋体"/>
          <w:b/>
          <w:bCs/>
          <w:color w:val="000000" w:themeColor="text1"/>
          <w:szCs w:val="21"/>
          <w:highlight w:val="none"/>
          <w14:textFill>
            <w14:solidFill>
              <w14:schemeClr w14:val="tx1"/>
            </w14:solidFill>
          </w14:textFill>
        </w:rPr>
        <w:t>和</w:t>
      </w:r>
      <w:r>
        <w:rPr>
          <w:rFonts w:hint="eastAsia" w:ascii="宋体" w:hAnsi="宋体"/>
          <w:b/>
          <w:bCs/>
          <w:color w:val="000000" w:themeColor="text1"/>
          <w:szCs w:val="21"/>
          <w:highlight w:val="none"/>
          <w:u w:val="single"/>
          <w14:textFill>
            <w14:solidFill>
              <w14:schemeClr w14:val="tx1"/>
            </w14:solidFill>
          </w14:textFill>
        </w:rPr>
        <w:t>2份副本</w:t>
      </w:r>
      <w:r>
        <w:rPr>
          <w:rFonts w:hint="eastAsia" w:ascii="宋体" w:hAnsi="宋体"/>
          <w:b/>
          <w:bCs/>
          <w:color w:val="000000" w:themeColor="text1"/>
          <w:szCs w:val="21"/>
          <w:highlight w:val="none"/>
          <w14:textFill>
            <w14:solidFill>
              <w14:schemeClr w14:val="tx1"/>
            </w14:solidFill>
          </w14:textFill>
        </w:rPr>
        <w:t>及</w:t>
      </w:r>
      <w:r>
        <w:rPr>
          <w:rFonts w:hint="eastAsia" w:ascii="宋体" w:hAnsi="宋体"/>
          <w:b/>
          <w:bCs/>
          <w:color w:val="000000" w:themeColor="text1"/>
          <w:szCs w:val="21"/>
          <w:highlight w:val="none"/>
          <w:u w:val="single"/>
          <w14:textFill>
            <w14:solidFill>
              <w14:schemeClr w14:val="tx1"/>
            </w14:solidFill>
          </w14:textFill>
        </w:rPr>
        <w:t>电子文件1份</w:t>
      </w:r>
      <w:r>
        <w:rPr>
          <w:rFonts w:hint="eastAsia" w:ascii="宋体" w:hAnsi="宋体"/>
          <w:bCs/>
          <w:color w:val="000000" w:themeColor="text1"/>
          <w:szCs w:val="21"/>
          <w:highlight w:val="none"/>
          <w14:textFill>
            <w14:solidFill>
              <w14:schemeClr w14:val="tx1"/>
            </w14:solidFill>
          </w14:textFill>
        </w:rPr>
        <w:t>：</w:t>
      </w:r>
    </w:p>
    <w:p w14:paraId="2E2E1D96">
      <w:pPr>
        <w:widowControl/>
        <w:tabs>
          <w:tab w:val="left" w:pos="502"/>
        </w:tabs>
        <w:adjustRightInd w:val="0"/>
        <w:snapToGrid w:val="0"/>
        <w:spacing w:line="360" w:lineRule="auto"/>
        <w:ind w:left="374" w:leftChars="177" w:hanging="2" w:hangingChars="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据此函，签字代表宣布同意如下：</w:t>
      </w:r>
    </w:p>
    <w:p w14:paraId="10797254">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所附响应价格表中规定的应提交和交付的响应总价为人民币：</w:t>
      </w:r>
      <w:r>
        <w:rPr>
          <w:rFonts w:hint="eastAsia" w:ascii="宋体" w:hAnsi="宋体"/>
          <w:color w:val="000000" w:themeColor="text1"/>
          <w:szCs w:val="21"/>
          <w:highlight w:val="none"/>
          <w:u w:val="single"/>
          <w14:textFill>
            <w14:solidFill>
              <w14:schemeClr w14:val="tx1"/>
            </w14:solidFill>
          </w14:textFill>
        </w:rPr>
        <w:t xml:space="preserve"> （用文字和数字表示的磋商总价）  </w:t>
      </w:r>
      <w:r>
        <w:rPr>
          <w:rFonts w:hint="eastAsia" w:ascii="宋体" w:hAnsi="宋体"/>
          <w:color w:val="000000" w:themeColor="text1"/>
          <w:szCs w:val="21"/>
          <w:highlight w:val="none"/>
          <w14:textFill>
            <w14:solidFill>
              <w14:schemeClr w14:val="tx1"/>
            </w14:solidFill>
          </w14:textFill>
        </w:rPr>
        <w:t>。</w:t>
      </w:r>
    </w:p>
    <w:p w14:paraId="16EB00EB">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14:paraId="4CA165CD">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为采购项目提供整体设计、规范编制或者项目管理、监理、检测等服务的供应商，不得再参加采购项目的其他采购活动。</w:t>
      </w:r>
    </w:p>
    <w:p w14:paraId="74CB7EEA">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本次响应所报内容完全按照磋商文件要求填报，所有内容都是真实、准确的。</w:t>
      </w:r>
    </w:p>
    <w:p w14:paraId="73682813">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供应商将按磋商文件的规定履行全部合同责任和义务。</w:t>
      </w:r>
    </w:p>
    <w:p w14:paraId="7082126F">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供应商已详细审查全部磋商文件，包括修改文件（如有的话）以及全部参考资料和有关附件。我们完全理解并同意放弃对这方面有不明及误解的权利。</w:t>
      </w:r>
    </w:p>
    <w:p w14:paraId="31A80E51">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本次响应自递交磋商响应文件截止之日起有效期为90天。</w:t>
      </w:r>
    </w:p>
    <w:p w14:paraId="01DC8370">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如果在规定的递交磋商响应文件截止之日后，供应商在磋商有效期内撤回文件，磋商保证金将被贵方没收。</w:t>
      </w:r>
    </w:p>
    <w:p w14:paraId="743DF7B0">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供应商同意提供按照贵方可能要求与其响应有关的一切数据或资料。</w:t>
      </w:r>
    </w:p>
    <w:p w14:paraId="6235024A">
      <w:pPr>
        <w:widowControl/>
        <w:numPr>
          <w:ilvl w:val="0"/>
          <w:numId w:val="24"/>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与本投标有关的一切正式往来通讯请寄至磋商响应文件封面指定地址、联系方式。</w:t>
      </w:r>
    </w:p>
    <w:p w14:paraId="24B4766E">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2925C797">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6CC77BDC">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1706E62B">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r>
        <w:rPr>
          <w:rFonts w:ascii="宋体" w:hAnsi="宋体"/>
          <w:bCs/>
          <w:color w:val="000000" w:themeColor="text1"/>
          <w:szCs w:val="21"/>
          <w:highlight w:val="none"/>
          <w14:textFill>
            <w14:solidFill>
              <w14:schemeClr w14:val="tx1"/>
            </w14:solidFill>
          </w14:textFill>
        </w:rPr>
        <w:t xml:space="preserve">   </w:t>
      </w:r>
    </w:p>
    <w:p w14:paraId="237B5579">
      <w:pPr>
        <w:pStyle w:val="26"/>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注：本磋商邀请函为供应商响应本次磋商项目的郑重承诺，供应商不得改动且必须满足。</w:t>
      </w:r>
    </w:p>
    <w:p w14:paraId="398AEAE9">
      <w:pPr>
        <w:pStyle w:val="26"/>
        <w:spacing w:line="360" w:lineRule="auto"/>
        <w:rPr>
          <w:rFonts w:hAnsi="宋体"/>
          <w:color w:val="000000" w:themeColor="text1"/>
          <w:highlight w:val="none"/>
          <w14:textFill>
            <w14:solidFill>
              <w14:schemeClr w14:val="tx1"/>
            </w14:solidFill>
          </w14:textFill>
        </w:rPr>
      </w:pPr>
    </w:p>
    <w:p w14:paraId="22A114C9">
      <w:pPr>
        <w:pStyle w:val="26"/>
        <w:spacing w:line="360" w:lineRule="auto"/>
        <w:rPr>
          <w:rFonts w:hAnsi="宋体"/>
          <w:color w:val="000000" w:themeColor="text1"/>
          <w:highlight w:val="none"/>
          <w14:textFill>
            <w14:solidFill>
              <w14:schemeClr w14:val="tx1"/>
            </w14:solidFill>
          </w14:textFill>
        </w:rPr>
      </w:pPr>
    </w:p>
    <w:p w14:paraId="36BA3CD8">
      <w:pPr>
        <w:pStyle w:val="26"/>
        <w:spacing w:line="360" w:lineRule="auto"/>
        <w:rPr>
          <w:rFonts w:hAnsi="宋体"/>
          <w:color w:val="000000" w:themeColor="text1"/>
          <w:highlight w:val="none"/>
          <w14:textFill>
            <w14:solidFill>
              <w14:schemeClr w14:val="tx1"/>
            </w14:solidFill>
          </w14:textFill>
        </w:rPr>
      </w:pPr>
    </w:p>
    <w:p w14:paraId="2FCC9080">
      <w:pPr>
        <w:pStyle w:val="26"/>
        <w:spacing w:line="360" w:lineRule="auto"/>
        <w:rPr>
          <w:rFonts w:hAnsi="宋体"/>
          <w:color w:val="000000" w:themeColor="text1"/>
          <w:highlight w:val="none"/>
          <w14:textFill>
            <w14:solidFill>
              <w14:schemeClr w14:val="tx1"/>
            </w14:solidFill>
          </w14:textFill>
        </w:rPr>
      </w:pPr>
    </w:p>
    <w:p w14:paraId="0B5722F9">
      <w:pPr>
        <w:pStyle w:val="3"/>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239" w:name="_Toc469160796"/>
      <w:bookmarkStart w:id="240" w:name="_Toc200414526"/>
      <w:bookmarkStart w:id="241" w:name="_Toc15979"/>
      <w:r>
        <w:rPr>
          <w:rFonts w:hint="eastAsia" w:ascii="宋体" w:hAnsi="宋体"/>
          <w:color w:val="000000" w:themeColor="text1"/>
          <w:sz w:val="28"/>
          <w:szCs w:val="28"/>
          <w:highlight w:val="none"/>
          <w14:textFill>
            <w14:solidFill>
              <w14:schemeClr w14:val="tx1"/>
            </w14:solidFill>
          </w14:textFill>
        </w:rPr>
        <w:t>附件二：第一次报价一览表</w:t>
      </w:r>
      <w:bookmarkEnd w:id="239"/>
      <w:bookmarkEnd w:id="240"/>
      <w:bookmarkEnd w:id="241"/>
    </w:p>
    <w:p w14:paraId="420F213D">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YXCG-20250806</w:t>
      </w:r>
      <w:r>
        <w:rPr>
          <w:rFonts w:hint="eastAsia" w:ascii="宋体" w:hAnsi="宋体"/>
          <w:b/>
          <w:bCs/>
          <w:caps/>
          <w:color w:val="000000" w:themeColor="text1"/>
          <w:szCs w:val="21"/>
          <w:highlight w:val="none"/>
          <w:u w:val="single"/>
          <w14:textFill>
            <w14:solidFill>
              <w14:schemeClr w14:val="tx1"/>
            </w14:solidFill>
          </w14:textFill>
        </w:rPr>
        <w:t xml:space="preserve"> </w:t>
      </w:r>
    </w:p>
    <w:p w14:paraId="291AA67E">
      <w:pPr>
        <w:adjustRightInd w:val="0"/>
        <w:snapToGrid w:val="0"/>
        <w:spacing w:line="360" w:lineRule="auto"/>
        <w:jc w:val="left"/>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阳江市档案馆《民国双恩盐场档案汇编(第三辑)》公开出版采购项目</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pacing w:val="10"/>
          <w:szCs w:val="21"/>
          <w:highlight w:val="none"/>
          <w14:textFill>
            <w14:solidFill>
              <w14:schemeClr w14:val="tx1"/>
            </w14:solidFill>
          </w14:textFill>
        </w:rPr>
        <w:t xml:space="preserve">  </w:t>
      </w:r>
    </w:p>
    <w:p w14:paraId="7AE7CB3F">
      <w:pPr>
        <w:tabs>
          <w:tab w:val="center" w:pos="4483"/>
        </w:tabs>
        <w:spacing w:line="360" w:lineRule="auto"/>
        <w:rPr>
          <w:rFonts w:ascii="宋体" w:hAnsi="宋体"/>
          <w:bCs/>
          <w:color w:val="000000" w:themeColor="text1"/>
          <w:szCs w:val="21"/>
          <w:highlight w:val="none"/>
          <w:u w:val="single"/>
          <w14:textFill>
            <w14:solidFill>
              <w14:schemeClr w14:val="tx1"/>
            </w14:solidFill>
          </w14:textFill>
        </w:rPr>
      </w:pPr>
    </w:p>
    <w:tbl>
      <w:tblPr>
        <w:tblStyle w:val="51"/>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713"/>
        <w:gridCol w:w="1501"/>
        <w:gridCol w:w="1476"/>
      </w:tblGrid>
      <w:tr w14:paraId="7E59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42" w:type="dxa"/>
            <w:vAlign w:val="center"/>
          </w:tcPr>
          <w:p w14:paraId="1F90C42D">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tc>
        <w:tc>
          <w:tcPr>
            <w:tcW w:w="3713" w:type="dxa"/>
            <w:vAlign w:val="center"/>
          </w:tcPr>
          <w:p w14:paraId="362B9A1D">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报价（</w:t>
            </w:r>
            <w:r>
              <w:rPr>
                <w:rFonts w:hint="eastAsia" w:ascii="宋体" w:hAnsi="宋体" w:cs="宋体"/>
                <w:color w:val="000000" w:themeColor="text1"/>
                <w:highlight w:val="none"/>
                <w14:textFill>
                  <w14:solidFill>
                    <w14:schemeClr w14:val="tx1"/>
                  </w14:solidFill>
                </w14:textFill>
              </w:rPr>
              <w:t>元）</w:t>
            </w:r>
          </w:p>
        </w:tc>
        <w:tc>
          <w:tcPr>
            <w:tcW w:w="1501" w:type="dxa"/>
            <w:vAlign w:val="center"/>
          </w:tcPr>
          <w:p w14:paraId="292C4FFF">
            <w:pPr>
              <w:spacing w:line="360" w:lineRule="auto"/>
              <w:jc w:val="center"/>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完工期</w:t>
            </w:r>
          </w:p>
        </w:tc>
        <w:tc>
          <w:tcPr>
            <w:tcW w:w="1476" w:type="dxa"/>
            <w:vAlign w:val="center"/>
          </w:tcPr>
          <w:p w14:paraId="68E69292">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备注</w:t>
            </w:r>
          </w:p>
        </w:tc>
      </w:tr>
      <w:tr w14:paraId="2D52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942" w:type="dxa"/>
            <w:vAlign w:val="center"/>
          </w:tcPr>
          <w:p w14:paraId="5A04EA89">
            <w:pPr>
              <w:spacing w:line="360" w:lineRule="auto"/>
              <w:jc w:val="center"/>
              <w:rPr>
                <w:rFonts w:ascii="宋体" w:hAnsi="宋体"/>
                <w:bCs/>
                <w:color w:val="000000" w:themeColor="text1"/>
                <w:highlight w:val="none"/>
                <w14:textFill>
                  <w14:solidFill>
                    <w14:schemeClr w14:val="tx1"/>
                  </w14:solidFill>
                </w14:textFill>
              </w:rPr>
            </w:pPr>
          </w:p>
        </w:tc>
        <w:tc>
          <w:tcPr>
            <w:tcW w:w="3713" w:type="dxa"/>
            <w:vAlign w:val="center"/>
          </w:tcPr>
          <w:p w14:paraId="54241A8F">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大写：人民币</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1AF07C75">
            <w:pPr>
              <w:spacing w:line="360" w:lineRule="auto"/>
              <w:rPr>
                <w:rFonts w:ascii="宋体" w:hAnsi="宋体"/>
                <w:bCs/>
                <w:color w:val="000000" w:themeColor="text1"/>
                <w:highlight w:val="none"/>
                <w14:textFill>
                  <w14:solidFill>
                    <w14:schemeClr w14:val="tx1"/>
                  </w14:solidFill>
                </w14:textFill>
              </w:rPr>
            </w:pPr>
          </w:p>
          <w:p w14:paraId="244EC244">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小写：¥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6C085748">
            <w:pPr>
              <w:spacing w:line="360" w:lineRule="auto"/>
              <w:rPr>
                <w:rFonts w:ascii="宋体" w:hAnsi="宋体"/>
                <w:bCs/>
                <w:color w:val="000000" w:themeColor="text1"/>
                <w:highlight w:val="none"/>
                <w14:textFill>
                  <w14:solidFill>
                    <w14:schemeClr w14:val="tx1"/>
                  </w14:solidFill>
                </w14:textFill>
              </w:rPr>
            </w:pPr>
          </w:p>
        </w:tc>
        <w:tc>
          <w:tcPr>
            <w:tcW w:w="1501" w:type="dxa"/>
            <w:vAlign w:val="center"/>
          </w:tcPr>
          <w:p w14:paraId="45B74D3C">
            <w:pPr>
              <w:spacing w:line="360" w:lineRule="auto"/>
              <w:jc w:val="center"/>
              <w:rPr>
                <w:rFonts w:ascii="宋体" w:hAnsi="宋体"/>
                <w:bCs/>
                <w:color w:val="000000" w:themeColor="text1"/>
                <w:highlight w:val="none"/>
                <w:u w:val="single"/>
                <w14:textFill>
                  <w14:solidFill>
                    <w14:schemeClr w14:val="tx1"/>
                  </w14:solidFill>
                </w14:textFill>
              </w:rPr>
            </w:pPr>
          </w:p>
        </w:tc>
        <w:tc>
          <w:tcPr>
            <w:tcW w:w="1476" w:type="dxa"/>
            <w:vAlign w:val="center"/>
          </w:tcPr>
          <w:p w14:paraId="5875A445">
            <w:pPr>
              <w:spacing w:line="360" w:lineRule="auto"/>
              <w:rPr>
                <w:rFonts w:ascii="宋体" w:hAnsi="宋体"/>
                <w:bCs/>
                <w:color w:val="000000" w:themeColor="text1"/>
                <w:szCs w:val="21"/>
                <w:highlight w:val="none"/>
                <w14:textFill>
                  <w14:solidFill>
                    <w14:schemeClr w14:val="tx1"/>
                  </w14:solidFill>
                </w14:textFill>
              </w:rPr>
            </w:pPr>
          </w:p>
        </w:tc>
      </w:tr>
    </w:tbl>
    <w:p w14:paraId="36CB63D3">
      <w:pPr>
        <w:spacing w:line="360" w:lineRule="auto"/>
        <w:rPr>
          <w:rFonts w:ascii="宋体" w:hAnsi="宋体"/>
          <w:bCs/>
          <w:color w:val="000000" w:themeColor="text1"/>
          <w:highlight w:val="none"/>
          <w:u w:val="single"/>
          <w14:textFill>
            <w14:solidFill>
              <w14:schemeClr w14:val="tx1"/>
            </w14:solidFill>
          </w14:textFill>
        </w:rPr>
      </w:pPr>
    </w:p>
    <w:p w14:paraId="7888EED0">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24E51356">
      <w:pPr>
        <w:numPr>
          <w:ilvl w:val="0"/>
          <w:numId w:val="25"/>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填写此表时不得改变表格的形式。</w:t>
      </w:r>
    </w:p>
    <w:p w14:paraId="11144BD5">
      <w:pPr>
        <w:numPr>
          <w:ilvl w:val="0"/>
          <w:numId w:val="25"/>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本报价表为供应商的第一次报价，磋商后，代理采购机构将向合格的供应商发最终报价表。</w:t>
      </w:r>
    </w:p>
    <w:p w14:paraId="2642545E">
      <w:pPr>
        <w:numPr>
          <w:ilvl w:val="0"/>
          <w:numId w:val="25"/>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所投项目的内容必须填写完整。</w:t>
      </w:r>
    </w:p>
    <w:p w14:paraId="4D4AF6A4">
      <w:pPr>
        <w:numPr>
          <w:ilvl w:val="0"/>
          <w:numId w:val="25"/>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如果供应商认为有应当说明而本表中无相应栏目的内容，请在“备注”栏中说明添加说明。</w:t>
      </w:r>
    </w:p>
    <w:p w14:paraId="63F7E776">
      <w:pPr>
        <w:tabs>
          <w:tab w:val="left" w:pos="845"/>
        </w:tabs>
        <w:spacing w:line="360" w:lineRule="auto"/>
        <w:rPr>
          <w:rFonts w:ascii="宋体" w:hAnsi="宋体"/>
          <w:bCs/>
          <w:color w:val="000000" w:themeColor="text1"/>
          <w:highlight w:val="none"/>
          <w14:textFill>
            <w14:solidFill>
              <w14:schemeClr w14:val="tx1"/>
            </w14:solidFill>
          </w14:textFill>
        </w:rPr>
      </w:pPr>
    </w:p>
    <w:p w14:paraId="18F14051">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6C7B35C0">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7FF7F166">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r>
        <w:rPr>
          <w:rFonts w:ascii="宋体" w:hAnsi="宋体"/>
          <w:bCs/>
          <w:color w:val="000000" w:themeColor="text1"/>
          <w:szCs w:val="21"/>
          <w:highlight w:val="none"/>
          <w14:textFill>
            <w14:solidFill>
              <w14:schemeClr w14:val="tx1"/>
            </w14:solidFill>
          </w14:textFill>
        </w:rPr>
        <w:t xml:space="preserve"> </w:t>
      </w:r>
    </w:p>
    <w:p w14:paraId="09EFBE0C">
      <w:pPr>
        <w:widowControl/>
        <w:adjustRightInd w:val="0"/>
        <w:snapToGrid w:val="0"/>
        <w:spacing w:line="360" w:lineRule="auto"/>
        <w:rPr>
          <w:rFonts w:ascii="宋体" w:hAnsi="宋体"/>
          <w:bCs/>
          <w:color w:val="000000" w:themeColor="text1"/>
          <w:highlight w:val="none"/>
          <w:u w:val="single"/>
          <w14:textFill>
            <w14:solidFill>
              <w14:schemeClr w14:val="tx1"/>
            </w14:solidFill>
          </w14:textFill>
        </w:rPr>
      </w:pPr>
    </w:p>
    <w:p w14:paraId="4D164C98">
      <w:pPr>
        <w:pStyle w:val="26"/>
        <w:spacing w:line="360" w:lineRule="auto"/>
        <w:rPr>
          <w:rFonts w:hAnsi="宋体"/>
          <w:color w:val="000000" w:themeColor="text1"/>
          <w:highlight w:val="none"/>
          <w14:textFill>
            <w14:solidFill>
              <w14:schemeClr w14:val="tx1"/>
            </w14:solidFill>
          </w14:textFill>
        </w:rPr>
      </w:pPr>
    </w:p>
    <w:p w14:paraId="1A6E9543">
      <w:pPr>
        <w:pStyle w:val="26"/>
        <w:spacing w:line="360" w:lineRule="auto"/>
        <w:rPr>
          <w:rFonts w:hAnsi="宋体"/>
          <w:color w:val="000000" w:themeColor="text1"/>
          <w:highlight w:val="none"/>
          <w14:textFill>
            <w14:solidFill>
              <w14:schemeClr w14:val="tx1"/>
            </w14:solidFill>
          </w14:textFill>
        </w:rPr>
      </w:pPr>
    </w:p>
    <w:p w14:paraId="0A6669AA">
      <w:pPr>
        <w:pStyle w:val="26"/>
        <w:spacing w:line="360" w:lineRule="auto"/>
        <w:rPr>
          <w:rFonts w:hAnsi="宋体"/>
          <w:color w:val="000000" w:themeColor="text1"/>
          <w:highlight w:val="none"/>
          <w14:textFill>
            <w14:solidFill>
              <w14:schemeClr w14:val="tx1"/>
            </w14:solidFill>
          </w14:textFill>
        </w:rPr>
      </w:pPr>
    </w:p>
    <w:p w14:paraId="1EE5D561">
      <w:pPr>
        <w:pStyle w:val="26"/>
        <w:spacing w:line="360" w:lineRule="auto"/>
        <w:rPr>
          <w:rFonts w:hAnsi="宋体"/>
          <w:color w:val="000000" w:themeColor="text1"/>
          <w:highlight w:val="none"/>
          <w14:textFill>
            <w14:solidFill>
              <w14:schemeClr w14:val="tx1"/>
            </w14:solidFill>
          </w14:textFill>
        </w:rPr>
      </w:pPr>
    </w:p>
    <w:p w14:paraId="10007DC3">
      <w:pPr>
        <w:pStyle w:val="26"/>
        <w:spacing w:line="360" w:lineRule="auto"/>
        <w:rPr>
          <w:rFonts w:hAnsi="宋体"/>
          <w:color w:val="000000" w:themeColor="text1"/>
          <w:highlight w:val="none"/>
          <w14:textFill>
            <w14:solidFill>
              <w14:schemeClr w14:val="tx1"/>
            </w14:solidFill>
          </w14:textFill>
        </w:rPr>
        <w:sectPr>
          <w:headerReference r:id="rId15" w:type="default"/>
          <w:pgSz w:w="11906" w:h="16838"/>
          <w:pgMar w:top="1418" w:right="1474" w:bottom="1418" w:left="1474" w:header="851" w:footer="851" w:gutter="0"/>
          <w:cols w:space="720" w:num="1"/>
          <w:titlePg/>
          <w:docGrid w:linePitch="462" w:charSpace="0"/>
        </w:sectPr>
      </w:pPr>
    </w:p>
    <w:p w14:paraId="345898EF">
      <w:pPr>
        <w:pStyle w:val="3"/>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242" w:name="_Toc17234"/>
      <w:bookmarkStart w:id="243" w:name="_Toc11866826"/>
      <w:bookmarkStart w:id="244" w:name="_Toc200414527"/>
      <w:bookmarkStart w:id="245" w:name="_Toc469160797"/>
      <w:bookmarkStart w:id="246" w:name="_Toc469160798"/>
      <w:bookmarkStart w:id="247" w:name="_Toc200414528"/>
      <w:r>
        <w:rPr>
          <w:rFonts w:hint="eastAsia" w:ascii="宋体" w:hAnsi="宋体"/>
          <w:color w:val="000000" w:themeColor="text1"/>
          <w:sz w:val="28"/>
          <w:szCs w:val="28"/>
          <w:highlight w:val="none"/>
          <w14:textFill>
            <w14:solidFill>
              <w14:schemeClr w14:val="tx1"/>
            </w14:solidFill>
          </w14:textFill>
        </w:rPr>
        <w:t>附件三：磋商分项报价</w:t>
      </w:r>
      <w:r>
        <w:rPr>
          <w:rFonts w:ascii="宋体" w:hAnsi="宋体"/>
          <w:color w:val="000000" w:themeColor="text1"/>
          <w:sz w:val="28"/>
          <w:szCs w:val="28"/>
          <w:highlight w:val="none"/>
          <w14:textFill>
            <w14:solidFill>
              <w14:schemeClr w14:val="tx1"/>
            </w14:solidFill>
          </w14:textFill>
        </w:rPr>
        <w:t>表</w:t>
      </w:r>
      <w:bookmarkEnd w:id="242"/>
      <w:bookmarkEnd w:id="243"/>
      <w:bookmarkEnd w:id="244"/>
      <w:bookmarkEnd w:id="245"/>
    </w:p>
    <w:p w14:paraId="102B46CF">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YXCG-20250806</w:t>
      </w:r>
      <w:r>
        <w:rPr>
          <w:rFonts w:hint="eastAsia" w:ascii="宋体" w:hAnsi="宋体"/>
          <w:b/>
          <w:bCs/>
          <w:caps/>
          <w:color w:val="000000" w:themeColor="text1"/>
          <w:szCs w:val="21"/>
          <w:highlight w:val="none"/>
          <w:u w:val="single"/>
          <w14:textFill>
            <w14:solidFill>
              <w14:schemeClr w14:val="tx1"/>
            </w14:solidFill>
          </w14:textFill>
        </w:rPr>
        <w:t xml:space="preserve"> </w:t>
      </w:r>
    </w:p>
    <w:p w14:paraId="040765E3">
      <w:pPr>
        <w:adjustRightInd w:val="0"/>
        <w:snapToGrid w:val="0"/>
        <w:spacing w:line="360" w:lineRule="auto"/>
        <w:jc w:val="left"/>
        <w:rPr>
          <w:rFonts w:hint="eastAsia" w:ascii="宋体" w:hAnsi="宋体"/>
          <w:color w:val="000000" w:themeColor="text1"/>
          <w:spacing w:val="1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阳江市档案馆《民国双恩盐场档案汇编(第三辑)》公开出版采购项目</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pacing w:val="10"/>
          <w:szCs w:val="21"/>
          <w:highlight w:val="none"/>
          <w14:textFill>
            <w14:solidFill>
              <w14:schemeClr w14:val="tx1"/>
            </w14:solidFill>
          </w14:textFill>
        </w:rPr>
        <w:t xml:space="preserve">   </w:t>
      </w:r>
    </w:p>
    <w:p w14:paraId="4541DAD7">
      <w:pPr>
        <w:adjustRightInd w:val="0"/>
        <w:snapToGrid w:val="0"/>
        <w:spacing w:line="360" w:lineRule="auto"/>
        <w:jc w:val="righ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pacing w:val="10"/>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（单位：元）</w:t>
      </w:r>
    </w:p>
    <w:tbl>
      <w:tblPr>
        <w:tblStyle w:val="51"/>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4C15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89D4DE3">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序号</w:t>
            </w:r>
          </w:p>
        </w:tc>
        <w:tc>
          <w:tcPr>
            <w:tcW w:w="1842" w:type="dxa"/>
            <w:vAlign w:val="center"/>
          </w:tcPr>
          <w:p w14:paraId="6602465C">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内容</w:t>
            </w:r>
          </w:p>
        </w:tc>
        <w:tc>
          <w:tcPr>
            <w:tcW w:w="1281" w:type="dxa"/>
            <w:vAlign w:val="center"/>
          </w:tcPr>
          <w:p w14:paraId="6B973C02">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w:t>
            </w:r>
          </w:p>
        </w:tc>
        <w:tc>
          <w:tcPr>
            <w:tcW w:w="1281" w:type="dxa"/>
            <w:vAlign w:val="center"/>
          </w:tcPr>
          <w:p w14:paraId="6A16C9FB">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w:t>
            </w:r>
          </w:p>
        </w:tc>
        <w:tc>
          <w:tcPr>
            <w:tcW w:w="1282" w:type="dxa"/>
            <w:gridSpan w:val="2"/>
            <w:vAlign w:val="center"/>
          </w:tcPr>
          <w:p w14:paraId="03FCB657">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w:t>
            </w:r>
          </w:p>
        </w:tc>
        <w:tc>
          <w:tcPr>
            <w:tcW w:w="1281" w:type="dxa"/>
            <w:vAlign w:val="center"/>
          </w:tcPr>
          <w:p w14:paraId="4254F80C">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4</w:t>
            </w:r>
          </w:p>
        </w:tc>
        <w:tc>
          <w:tcPr>
            <w:tcW w:w="1287" w:type="dxa"/>
            <w:vAlign w:val="center"/>
          </w:tcPr>
          <w:p w14:paraId="79F6FAB1">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5</w:t>
            </w:r>
          </w:p>
        </w:tc>
      </w:tr>
      <w:tr w14:paraId="2E02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F0FAC26">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w:t>
            </w:r>
          </w:p>
        </w:tc>
        <w:tc>
          <w:tcPr>
            <w:tcW w:w="1842" w:type="dxa"/>
            <w:vAlign w:val="center"/>
          </w:tcPr>
          <w:p w14:paraId="7225B82F">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服务内容</w:t>
            </w:r>
          </w:p>
        </w:tc>
        <w:tc>
          <w:tcPr>
            <w:tcW w:w="1281" w:type="dxa"/>
            <w:vAlign w:val="center"/>
          </w:tcPr>
          <w:p w14:paraId="79480B69">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727056E4">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2" w:type="dxa"/>
            <w:gridSpan w:val="2"/>
            <w:vAlign w:val="center"/>
          </w:tcPr>
          <w:p w14:paraId="50493D16">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12AB7C2B">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7" w:type="dxa"/>
            <w:vAlign w:val="center"/>
          </w:tcPr>
          <w:p w14:paraId="53EFC163">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29F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1E6F20E">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w:t>
            </w:r>
          </w:p>
        </w:tc>
        <w:tc>
          <w:tcPr>
            <w:tcW w:w="1842" w:type="dxa"/>
            <w:vAlign w:val="center"/>
          </w:tcPr>
          <w:p w14:paraId="1E79AD53">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服务时间</w:t>
            </w:r>
          </w:p>
        </w:tc>
        <w:tc>
          <w:tcPr>
            <w:tcW w:w="1281" w:type="dxa"/>
            <w:vAlign w:val="center"/>
          </w:tcPr>
          <w:p w14:paraId="6DD36A30">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709A23FE">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2" w:type="dxa"/>
            <w:gridSpan w:val="2"/>
            <w:vAlign w:val="center"/>
          </w:tcPr>
          <w:p w14:paraId="5A349BDD">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6AF284A0">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7" w:type="dxa"/>
            <w:vAlign w:val="center"/>
          </w:tcPr>
          <w:p w14:paraId="2EAC3838">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4303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82720DC">
            <w:pPr>
              <w:pStyle w:val="5"/>
              <w:snapToGrid w:val="0"/>
              <w:ind w:firstLine="0"/>
              <w:jc w:val="center"/>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w:t>
            </w:r>
          </w:p>
        </w:tc>
        <w:tc>
          <w:tcPr>
            <w:tcW w:w="1842" w:type="dxa"/>
            <w:vAlign w:val="center"/>
          </w:tcPr>
          <w:p w14:paraId="0EB83A64">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单价</w:t>
            </w:r>
          </w:p>
        </w:tc>
        <w:tc>
          <w:tcPr>
            <w:tcW w:w="1281" w:type="dxa"/>
            <w:vAlign w:val="center"/>
          </w:tcPr>
          <w:p w14:paraId="2DCD5988">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18B33242">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2" w:type="dxa"/>
            <w:gridSpan w:val="2"/>
            <w:vAlign w:val="center"/>
          </w:tcPr>
          <w:p w14:paraId="1E61131E">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1E4CF5C8">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7" w:type="dxa"/>
            <w:vAlign w:val="center"/>
          </w:tcPr>
          <w:p w14:paraId="65C98614">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1A0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D1EC5D4">
            <w:pPr>
              <w:pStyle w:val="5"/>
              <w:snapToGrid w:val="0"/>
              <w:ind w:firstLine="0"/>
              <w:jc w:val="center"/>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4</w:t>
            </w:r>
          </w:p>
        </w:tc>
        <w:tc>
          <w:tcPr>
            <w:tcW w:w="1842" w:type="dxa"/>
            <w:vAlign w:val="center"/>
          </w:tcPr>
          <w:p w14:paraId="31024FE4">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总价</w:t>
            </w:r>
          </w:p>
        </w:tc>
        <w:tc>
          <w:tcPr>
            <w:tcW w:w="1281" w:type="dxa"/>
            <w:vAlign w:val="center"/>
          </w:tcPr>
          <w:p w14:paraId="52F65BDE">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6BE3FB63">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2" w:type="dxa"/>
            <w:gridSpan w:val="2"/>
            <w:vAlign w:val="center"/>
          </w:tcPr>
          <w:p w14:paraId="09E0BAA7">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6E89E685">
            <w:pPr>
              <w:pStyle w:val="5"/>
              <w:snapToGrid w:val="0"/>
              <w:ind w:firstLine="0"/>
              <w:jc w:val="center"/>
              <w:rPr>
                <w:rFonts w:hAnsi="宋体"/>
                <w:color w:val="000000" w:themeColor="text1"/>
                <w:sz w:val="21"/>
                <w:szCs w:val="21"/>
                <w:highlight w:val="none"/>
                <w14:textFill>
                  <w14:solidFill>
                    <w14:schemeClr w14:val="tx1"/>
                  </w14:solidFill>
                </w14:textFill>
              </w:rPr>
            </w:pPr>
          </w:p>
        </w:tc>
        <w:tc>
          <w:tcPr>
            <w:tcW w:w="1287" w:type="dxa"/>
            <w:vAlign w:val="center"/>
          </w:tcPr>
          <w:p w14:paraId="6B13F9FC">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308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A7462B5">
            <w:pPr>
              <w:pStyle w:val="5"/>
              <w:snapToGrid w:val="0"/>
              <w:ind w:firstLine="0"/>
              <w:jc w:val="center"/>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5</w:t>
            </w:r>
          </w:p>
        </w:tc>
        <w:tc>
          <w:tcPr>
            <w:tcW w:w="1842" w:type="dxa"/>
            <w:vAlign w:val="center"/>
          </w:tcPr>
          <w:p w14:paraId="43B4A2EC">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保险费</w:t>
            </w:r>
          </w:p>
        </w:tc>
        <w:tc>
          <w:tcPr>
            <w:tcW w:w="6412" w:type="dxa"/>
            <w:gridSpan w:val="6"/>
            <w:vAlign w:val="center"/>
          </w:tcPr>
          <w:p w14:paraId="63AE4429">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5775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5A760FD">
            <w:pPr>
              <w:pStyle w:val="5"/>
              <w:snapToGrid w:val="0"/>
              <w:ind w:firstLine="0"/>
              <w:jc w:val="center"/>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6</w:t>
            </w:r>
          </w:p>
        </w:tc>
        <w:tc>
          <w:tcPr>
            <w:tcW w:w="1842" w:type="dxa"/>
            <w:vAlign w:val="center"/>
          </w:tcPr>
          <w:p w14:paraId="66B7AA80">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税金</w:t>
            </w:r>
          </w:p>
        </w:tc>
        <w:tc>
          <w:tcPr>
            <w:tcW w:w="6412" w:type="dxa"/>
            <w:gridSpan w:val="6"/>
            <w:vAlign w:val="center"/>
          </w:tcPr>
          <w:p w14:paraId="0E279749">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1A0B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38EAB5D">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7</w:t>
            </w:r>
          </w:p>
        </w:tc>
        <w:tc>
          <w:tcPr>
            <w:tcW w:w="1842" w:type="dxa"/>
            <w:vAlign w:val="center"/>
          </w:tcPr>
          <w:p w14:paraId="58AFE526">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技术服务费</w:t>
            </w:r>
          </w:p>
        </w:tc>
        <w:tc>
          <w:tcPr>
            <w:tcW w:w="6412" w:type="dxa"/>
            <w:gridSpan w:val="6"/>
            <w:vAlign w:val="center"/>
          </w:tcPr>
          <w:p w14:paraId="403C63C9">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2055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C3B84DB">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8</w:t>
            </w:r>
          </w:p>
        </w:tc>
        <w:tc>
          <w:tcPr>
            <w:tcW w:w="1842" w:type="dxa"/>
            <w:vAlign w:val="center"/>
          </w:tcPr>
          <w:p w14:paraId="3755EEB8">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培训费</w:t>
            </w:r>
          </w:p>
        </w:tc>
        <w:tc>
          <w:tcPr>
            <w:tcW w:w="6412" w:type="dxa"/>
            <w:gridSpan w:val="6"/>
            <w:vAlign w:val="center"/>
          </w:tcPr>
          <w:p w14:paraId="436A0108">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2C6B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5319568">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9</w:t>
            </w:r>
          </w:p>
        </w:tc>
        <w:tc>
          <w:tcPr>
            <w:tcW w:w="1842" w:type="dxa"/>
            <w:vAlign w:val="center"/>
          </w:tcPr>
          <w:p w14:paraId="26FA89FB">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质量保证期内的服务费用</w:t>
            </w:r>
          </w:p>
        </w:tc>
        <w:tc>
          <w:tcPr>
            <w:tcW w:w="6412" w:type="dxa"/>
            <w:gridSpan w:val="6"/>
            <w:vAlign w:val="center"/>
          </w:tcPr>
          <w:p w14:paraId="1BE3FD90">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0D71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vAlign w:val="center"/>
          </w:tcPr>
          <w:p w14:paraId="44498F74">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10</w:t>
            </w:r>
          </w:p>
        </w:tc>
        <w:tc>
          <w:tcPr>
            <w:tcW w:w="1842" w:type="dxa"/>
            <w:vAlign w:val="center"/>
          </w:tcPr>
          <w:p w14:paraId="7D903F4B">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其他费用</w:t>
            </w:r>
          </w:p>
          <w:p w14:paraId="78D781C5">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（该表中无体现的费用但本项目有产生的其他费用）</w:t>
            </w:r>
          </w:p>
        </w:tc>
        <w:tc>
          <w:tcPr>
            <w:tcW w:w="6412" w:type="dxa"/>
            <w:gridSpan w:val="6"/>
            <w:vAlign w:val="center"/>
          </w:tcPr>
          <w:p w14:paraId="3BD63943">
            <w:pPr>
              <w:pStyle w:val="5"/>
              <w:snapToGrid w:val="0"/>
              <w:ind w:firstLine="0"/>
              <w:jc w:val="center"/>
              <w:rPr>
                <w:rFonts w:hAnsi="宋体"/>
                <w:color w:val="000000" w:themeColor="text1"/>
                <w:sz w:val="21"/>
                <w:szCs w:val="21"/>
                <w:highlight w:val="none"/>
                <w14:textFill>
                  <w14:solidFill>
                    <w14:schemeClr w14:val="tx1"/>
                  </w14:solidFill>
                </w14:textFill>
              </w:rPr>
            </w:pPr>
          </w:p>
        </w:tc>
      </w:tr>
      <w:tr w14:paraId="415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61552B0">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11</w:t>
            </w:r>
          </w:p>
        </w:tc>
        <w:tc>
          <w:tcPr>
            <w:tcW w:w="1842" w:type="dxa"/>
            <w:vAlign w:val="center"/>
          </w:tcPr>
          <w:p w14:paraId="7BC8053A">
            <w:pPr>
              <w:pStyle w:val="5"/>
              <w:snapToGrid w:val="0"/>
              <w:ind w:firstLine="0"/>
              <w:jc w:val="center"/>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报价总价</w:t>
            </w:r>
          </w:p>
        </w:tc>
        <w:tc>
          <w:tcPr>
            <w:tcW w:w="3208" w:type="dxa"/>
            <w:gridSpan w:val="3"/>
            <w:vAlign w:val="center"/>
          </w:tcPr>
          <w:p w14:paraId="5BF8445F">
            <w:pPr>
              <w:pStyle w:val="5"/>
              <w:snapToGrid w:val="0"/>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（大写）人民币</w:t>
            </w:r>
          </w:p>
        </w:tc>
        <w:tc>
          <w:tcPr>
            <w:tcW w:w="3204" w:type="dxa"/>
            <w:gridSpan w:val="3"/>
            <w:vAlign w:val="center"/>
          </w:tcPr>
          <w:p w14:paraId="258D4B09">
            <w:pPr>
              <w:pStyle w:val="5"/>
              <w:snapToGrid w:val="0"/>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（小写）￥</w:t>
            </w:r>
          </w:p>
        </w:tc>
      </w:tr>
      <w:tr w14:paraId="6510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E214B40">
            <w:pPr>
              <w:pStyle w:val="5"/>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12</w:t>
            </w:r>
          </w:p>
        </w:tc>
        <w:tc>
          <w:tcPr>
            <w:tcW w:w="1842" w:type="dxa"/>
            <w:vAlign w:val="center"/>
          </w:tcPr>
          <w:p w14:paraId="72FA311F">
            <w:pPr>
              <w:pStyle w:val="5"/>
              <w:snapToGrid w:val="0"/>
              <w:ind w:firstLine="0"/>
              <w:jc w:val="center"/>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备注</w:t>
            </w:r>
          </w:p>
        </w:tc>
        <w:tc>
          <w:tcPr>
            <w:tcW w:w="6412" w:type="dxa"/>
            <w:gridSpan w:val="6"/>
            <w:vAlign w:val="center"/>
          </w:tcPr>
          <w:p w14:paraId="7AE82C65">
            <w:pPr>
              <w:pStyle w:val="5"/>
              <w:snapToGrid w:val="0"/>
              <w:ind w:firstLine="0"/>
              <w:jc w:val="center"/>
              <w:rPr>
                <w:rFonts w:hAnsi="宋体"/>
                <w:bCs/>
                <w:color w:val="000000" w:themeColor="text1"/>
                <w:sz w:val="21"/>
                <w:szCs w:val="21"/>
                <w:highlight w:val="none"/>
                <w14:textFill>
                  <w14:solidFill>
                    <w14:schemeClr w14:val="tx1"/>
                  </w14:solidFill>
                </w14:textFill>
              </w:rPr>
            </w:pPr>
          </w:p>
        </w:tc>
      </w:tr>
    </w:tbl>
    <w:p w14:paraId="2C458732">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注：1、若最终报价在第一次报价的基础上有浮动，则最终报价中的各分项报价须按比例统一浮动。</w:t>
      </w:r>
    </w:p>
    <w:p w14:paraId="60CFDEB4">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2、如本表格式内容不能满足需要，供应商可自行划表填写。</w:t>
      </w:r>
    </w:p>
    <w:p w14:paraId="458223C7">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62FA1F40">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7BE2FD07">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3823BA5C">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r>
        <w:rPr>
          <w:rFonts w:ascii="宋体" w:hAnsi="宋体"/>
          <w:bCs/>
          <w:color w:val="000000" w:themeColor="text1"/>
          <w:szCs w:val="21"/>
          <w:highlight w:val="none"/>
          <w14:textFill>
            <w14:solidFill>
              <w14:schemeClr w14:val="tx1"/>
            </w14:solidFill>
          </w14:textFill>
        </w:rPr>
        <w:t xml:space="preserve"> </w:t>
      </w:r>
    </w:p>
    <w:p w14:paraId="58E8C9DA">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p>
    <w:p w14:paraId="26969BF7">
      <w:pPr>
        <w:pStyle w:val="3"/>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248" w:name="_Toc5101"/>
      <w:r>
        <w:rPr>
          <w:rFonts w:hint="eastAsia" w:ascii="宋体" w:hAnsi="宋体"/>
          <w:color w:val="000000" w:themeColor="text1"/>
          <w:sz w:val="28"/>
          <w:szCs w:val="28"/>
          <w:highlight w:val="none"/>
          <w14:textFill>
            <w14:solidFill>
              <w14:schemeClr w14:val="tx1"/>
            </w14:solidFill>
          </w14:textFill>
        </w:rPr>
        <w:t>附件四：商务条款偏离一览表</w:t>
      </w:r>
      <w:bookmarkEnd w:id="246"/>
      <w:bookmarkEnd w:id="247"/>
      <w:bookmarkEnd w:id="248"/>
    </w:p>
    <w:p w14:paraId="2C0ADE3E">
      <w:pPr>
        <w:adjustRightInd w:val="0"/>
        <w:snapToGrid w:val="0"/>
        <w:spacing w:line="360" w:lineRule="auto"/>
        <w:jc w:val="left"/>
        <w:rPr>
          <w:rFonts w:hint="eastAsia" w:ascii="宋体" w:hAnsi="宋体" w:eastAsia="宋体"/>
          <w:b/>
          <w:bCs/>
          <w:caps/>
          <w:color w:val="000000" w:themeColor="text1"/>
          <w:szCs w:val="21"/>
          <w:highlight w:val="none"/>
          <w:u w:val="singl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YXCG-20250806</w:t>
      </w:r>
    </w:p>
    <w:p w14:paraId="0A849D79">
      <w:pPr>
        <w:adjustRightInd w:val="0"/>
        <w:snapToGrid w:val="0"/>
        <w:spacing w:line="360" w:lineRule="auto"/>
        <w:jc w:val="left"/>
        <w:rPr>
          <w:rFonts w:ascii="宋体" w:hAnsi="宋体"/>
          <w:color w:val="000000" w:themeColor="text1"/>
          <w:spacing w:val="10"/>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阳江市档案馆《民国双恩盐场档案汇编(第三辑)》公开出版采购项目</w:t>
      </w:r>
      <w:r>
        <w:rPr>
          <w:rFonts w:hint="eastAsia" w:ascii="宋体" w:hAnsi="宋体"/>
          <w:b/>
          <w:bCs/>
          <w:color w:val="000000" w:themeColor="text1"/>
          <w:szCs w:val="21"/>
          <w:highlight w:val="none"/>
          <w:u w:val="single"/>
          <w14:textFill>
            <w14:solidFill>
              <w14:schemeClr w14:val="tx1"/>
            </w14:solidFill>
          </w14:textFill>
        </w:rPr>
        <w:t xml:space="preserve"> </w:t>
      </w:r>
    </w:p>
    <w:tbl>
      <w:tblPr>
        <w:tblStyle w:val="51"/>
        <w:tblW w:w="9271" w:type="dxa"/>
        <w:jc w:val="center"/>
        <w:tblLayout w:type="fixed"/>
        <w:tblCellMar>
          <w:top w:w="0" w:type="dxa"/>
          <w:left w:w="54" w:type="dxa"/>
          <w:bottom w:w="0" w:type="dxa"/>
          <w:right w:w="54" w:type="dxa"/>
        </w:tblCellMar>
      </w:tblPr>
      <w:tblGrid>
        <w:gridCol w:w="577"/>
        <w:gridCol w:w="998"/>
        <w:gridCol w:w="3047"/>
        <w:gridCol w:w="2906"/>
        <w:gridCol w:w="993"/>
        <w:gridCol w:w="750"/>
      </w:tblGrid>
      <w:tr w14:paraId="30D71634">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32337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序号</w:t>
            </w:r>
          </w:p>
        </w:tc>
        <w:tc>
          <w:tcPr>
            <w:tcW w:w="998" w:type="dxa"/>
            <w:tcBorders>
              <w:top w:val="single" w:color="auto" w:sz="6" w:space="0"/>
              <w:left w:val="single" w:color="auto" w:sz="6" w:space="0"/>
              <w:bottom w:val="single" w:color="auto" w:sz="6" w:space="0"/>
              <w:right w:val="single" w:color="auto" w:sz="4" w:space="0"/>
            </w:tcBorders>
            <w:vAlign w:val="center"/>
          </w:tcPr>
          <w:p w14:paraId="2A731CB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33AB1D3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磋商文件规格</w:t>
            </w:r>
          </w:p>
        </w:tc>
        <w:tc>
          <w:tcPr>
            <w:tcW w:w="2906" w:type="dxa"/>
            <w:tcBorders>
              <w:top w:val="single" w:color="auto" w:sz="6" w:space="0"/>
              <w:left w:val="single" w:color="auto" w:sz="4" w:space="0"/>
              <w:bottom w:val="single" w:color="auto" w:sz="6" w:space="0"/>
              <w:right w:val="single" w:color="auto" w:sz="4" w:space="0"/>
            </w:tcBorders>
            <w:vAlign w:val="center"/>
          </w:tcPr>
          <w:p w14:paraId="71CE199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磋商响应文件规格</w:t>
            </w:r>
          </w:p>
        </w:tc>
        <w:tc>
          <w:tcPr>
            <w:tcW w:w="993" w:type="dxa"/>
            <w:tcBorders>
              <w:top w:val="single" w:color="auto" w:sz="6" w:space="0"/>
              <w:left w:val="single" w:color="auto" w:sz="4" w:space="0"/>
              <w:bottom w:val="single" w:color="auto" w:sz="6" w:space="0"/>
              <w:right w:val="single" w:color="auto" w:sz="4" w:space="0"/>
            </w:tcBorders>
            <w:vAlign w:val="center"/>
          </w:tcPr>
          <w:p w14:paraId="43030E9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偏离</w:t>
            </w:r>
          </w:p>
          <w:p w14:paraId="7F33A4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情况</w:t>
            </w:r>
          </w:p>
        </w:tc>
        <w:tc>
          <w:tcPr>
            <w:tcW w:w="750" w:type="dxa"/>
            <w:tcBorders>
              <w:top w:val="single" w:color="auto" w:sz="6" w:space="0"/>
              <w:left w:val="single" w:color="auto" w:sz="4" w:space="0"/>
              <w:bottom w:val="single" w:color="auto" w:sz="6" w:space="0"/>
              <w:right w:val="single" w:color="auto" w:sz="6" w:space="0"/>
            </w:tcBorders>
            <w:vAlign w:val="center"/>
          </w:tcPr>
          <w:p w14:paraId="4B1D76F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w:t>
            </w:r>
          </w:p>
        </w:tc>
      </w:tr>
      <w:tr w14:paraId="0B012D4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0F3DDB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0EACDBB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780E32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18DECBA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182CA00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27F48A2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F83EA4A">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B6C1D7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79AC819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044534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61363BA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1552B79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24F20C4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D0879C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75DE2F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D6B09D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CD794E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5BF0AE9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0DF4743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766031E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4D13E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31A08DA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175074B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25D2A5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40DDD20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43C3D3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3BE1F42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E4ACDD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DFF9D1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0C9E624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EE551E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1944B7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3D5AB68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7088C0F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42B93B6">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2B9B036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7E6FE3E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91FB7E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7E6ECD0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156B622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1C63CE1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B533F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055C5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E9AAE0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2C829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448E2D5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6616850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00C4057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2310D3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0FFA307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C053E5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77BA06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35E361C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3DA610B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086F791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6244967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3BD78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36CEC7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0DF320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565E441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3E032C3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689618F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52A5AA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645B134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71C80E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8373D2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03BBDC9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1FFDD76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00CEDA1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6F0268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9890A8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48FC67B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A73C5A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5EB87BE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43ABC91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601535A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74A200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1C5EE4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74E9C59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11F1A5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61ADFB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288B95D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5BAFAC5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9C9DB1E">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4CCC8D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2CA490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95C08D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53088FF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6C1A7DB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2B29A70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1E808E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712235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3B6E2C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AD12B8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4C5957F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73A8AB9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3237BF1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4D833F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AF7D20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3FBC61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072505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6F0FC6C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40E0026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629BF6D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bl>
    <w:p w14:paraId="3196A573">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说明：1）对“偏离”一栏，填写“</w:t>
      </w:r>
      <w:r>
        <w:rPr>
          <w:rFonts w:hint="eastAsia" w:ascii="宋体" w:hAnsi="宋体"/>
          <w:bCs/>
          <w:color w:val="000000" w:themeColor="text1"/>
          <w:highlight w:val="none"/>
          <w14:textFill>
            <w14:solidFill>
              <w14:schemeClr w14:val="tx1"/>
            </w14:solidFill>
          </w14:textFill>
        </w:rPr>
        <w:t>无偏离、正偏离、负偏离</w:t>
      </w:r>
      <w:r>
        <w:rPr>
          <w:rFonts w:hint="eastAsia" w:ascii="宋体" w:hAnsi="宋体"/>
          <w:bCs/>
          <w:color w:val="000000" w:themeColor="text1"/>
          <w:szCs w:val="21"/>
          <w:highlight w:val="none"/>
          <w14:textFill>
            <w14:solidFill>
              <w14:schemeClr w14:val="tx1"/>
            </w14:solidFill>
          </w14:textFill>
        </w:rPr>
        <w:t>”；</w:t>
      </w:r>
    </w:p>
    <w:p w14:paraId="1088F804">
      <w:pPr>
        <w:adjustRightInd w:val="0"/>
        <w:snapToGrid w:val="0"/>
        <w:spacing w:line="360" w:lineRule="auto"/>
        <w:ind w:firstLine="630" w:firstLineChars="300"/>
        <w:rPr>
          <w:rFonts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2）对磋商文件中商务条款按上列格式逐条说明。</w:t>
      </w:r>
    </w:p>
    <w:p w14:paraId="7DCA875B">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供应商声明：表中未列全的商务条款，我方均表示完全响应磋商文件商务条款的所有要求。</w:t>
      </w:r>
    </w:p>
    <w:p w14:paraId="659146DD">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64E3EDDD">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21077FC7">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0EE5A021">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sectPr>
          <w:pgSz w:w="11906" w:h="16838"/>
          <w:pgMar w:top="1418" w:right="1474" w:bottom="1418" w:left="1474" w:header="851" w:footer="851" w:gutter="0"/>
          <w:cols w:space="720" w:num="1"/>
          <w:titlePg/>
          <w:docGrid w:linePitch="462" w:charSpace="0"/>
        </w:sectPr>
      </w:pPr>
    </w:p>
    <w:p w14:paraId="6AF27656">
      <w:pPr>
        <w:pStyle w:val="3"/>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249" w:name="_Toc469160799"/>
      <w:bookmarkStart w:id="250" w:name="_Toc200414529"/>
      <w:bookmarkStart w:id="251" w:name="_Toc17438"/>
      <w:r>
        <w:rPr>
          <w:rFonts w:hint="eastAsia" w:ascii="宋体" w:hAnsi="宋体"/>
          <w:color w:val="000000" w:themeColor="text1"/>
          <w:sz w:val="28"/>
          <w:szCs w:val="28"/>
          <w:highlight w:val="none"/>
          <w14:textFill>
            <w14:solidFill>
              <w14:schemeClr w14:val="tx1"/>
            </w14:solidFill>
          </w14:textFill>
        </w:rPr>
        <w:t>附件五：技术条款偏离一览表</w:t>
      </w:r>
      <w:bookmarkEnd w:id="249"/>
      <w:bookmarkEnd w:id="250"/>
      <w:bookmarkEnd w:id="251"/>
    </w:p>
    <w:p w14:paraId="145C8D3E">
      <w:pPr>
        <w:adjustRightInd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lang w:eastAsia="zh-CN"/>
          <w14:textFill>
            <w14:solidFill>
              <w14:schemeClr w14:val="tx1"/>
            </w14:solidFill>
          </w14:textFill>
        </w:rPr>
        <w:t>YXCG-20250806</w:t>
      </w:r>
      <w:r>
        <w:rPr>
          <w:rFonts w:hint="eastAsia" w:ascii="宋体" w:hAnsi="宋体"/>
          <w:color w:val="000000" w:themeColor="text1"/>
          <w:szCs w:val="21"/>
          <w:highlight w:val="none"/>
          <w:u w:val="single"/>
          <w14:textFill>
            <w14:solidFill>
              <w14:schemeClr w14:val="tx1"/>
            </w14:solidFill>
          </w14:textFill>
        </w:rPr>
        <w:t xml:space="preserve"> </w:t>
      </w:r>
    </w:p>
    <w:p w14:paraId="55AF7C31">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阳江市档案馆《民国双恩盐场档案汇编(第三辑)》公开出版采购项目</w:t>
      </w:r>
      <w:r>
        <w:rPr>
          <w:rFonts w:hint="eastAsia" w:ascii="宋体" w:hAnsi="宋体"/>
          <w:b/>
          <w:bCs/>
          <w:color w:val="000000" w:themeColor="text1"/>
          <w:szCs w:val="21"/>
          <w:highlight w:val="none"/>
          <w:u w:val="single"/>
          <w14:textFill>
            <w14:solidFill>
              <w14:schemeClr w14:val="tx1"/>
            </w14:solidFill>
          </w14:textFill>
        </w:rPr>
        <w:t xml:space="preserve"> </w:t>
      </w:r>
    </w:p>
    <w:tbl>
      <w:tblPr>
        <w:tblStyle w:val="51"/>
        <w:tblW w:w="9271" w:type="dxa"/>
        <w:jc w:val="center"/>
        <w:tblLayout w:type="fixed"/>
        <w:tblCellMar>
          <w:top w:w="0" w:type="dxa"/>
          <w:left w:w="54" w:type="dxa"/>
          <w:bottom w:w="0" w:type="dxa"/>
          <w:right w:w="54" w:type="dxa"/>
        </w:tblCellMar>
      </w:tblPr>
      <w:tblGrid>
        <w:gridCol w:w="593"/>
        <w:gridCol w:w="982"/>
        <w:gridCol w:w="3047"/>
        <w:gridCol w:w="3190"/>
        <w:gridCol w:w="850"/>
        <w:gridCol w:w="609"/>
      </w:tblGrid>
      <w:tr w14:paraId="57BE5F8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BCC0CA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序号</w:t>
            </w:r>
          </w:p>
        </w:tc>
        <w:tc>
          <w:tcPr>
            <w:tcW w:w="982" w:type="dxa"/>
            <w:tcBorders>
              <w:top w:val="single" w:color="auto" w:sz="6" w:space="0"/>
              <w:left w:val="single" w:color="auto" w:sz="6" w:space="0"/>
              <w:bottom w:val="single" w:color="auto" w:sz="6" w:space="0"/>
              <w:right w:val="single" w:color="auto" w:sz="4" w:space="0"/>
            </w:tcBorders>
            <w:vAlign w:val="center"/>
          </w:tcPr>
          <w:p w14:paraId="6810315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015956A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磋商文件规格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3DE0F73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磋商响应文件</w:t>
            </w:r>
          </w:p>
        </w:tc>
        <w:tc>
          <w:tcPr>
            <w:tcW w:w="850" w:type="dxa"/>
            <w:tcBorders>
              <w:top w:val="single" w:color="auto" w:sz="6" w:space="0"/>
              <w:left w:val="single" w:color="auto" w:sz="4" w:space="0"/>
              <w:bottom w:val="single" w:color="auto" w:sz="6" w:space="0"/>
              <w:right w:val="single" w:color="auto" w:sz="4" w:space="0"/>
            </w:tcBorders>
            <w:vAlign w:val="center"/>
          </w:tcPr>
          <w:p w14:paraId="01782A9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偏离</w:t>
            </w:r>
          </w:p>
          <w:p w14:paraId="1322823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4555E67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w:t>
            </w:r>
          </w:p>
        </w:tc>
      </w:tr>
      <w:tr w14:paraId="7680C750">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9FF2B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126C7A2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42B1AD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725452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411447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D1B777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809F1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45A19D7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22F7DD3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659AD1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17960C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F04973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67BE23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CE5C548">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2A12F5A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3C77782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31447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9DDC3F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21C97C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055CED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37A5F7A">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C82B1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00994F7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BBEA6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AF4C9E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86C462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AEA677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DD1CA44">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AA826A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562BB72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F22AFE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973FC4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9C330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5D29A2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B4C64AC">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95A795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006415D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8DA0F9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FBDFAF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3A304A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47E1F6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2A41F51">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6648E8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14E69B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DD00A4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18FA6F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08045A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E268B0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E191CC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8BA8D9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D5477F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10E257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439582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9A9520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B066C0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F98E4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6E955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7BA12C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835B10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05E33A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4D71A1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9EC886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2161818F">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A7CDF0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1491E0C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7326D6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9CEFDA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873716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8916E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35085B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4E29EE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D8208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DE8514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3502AA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2DD8D9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09E14F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5CAF5F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40D26E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7F23EF5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D93C90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F2F02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CB846A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A78073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8D3A9A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6DD418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75D7B5B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EDADD6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3CB7DB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11DD33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CEF1EC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ED5DD7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DB675B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0132BF1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3DD7AC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B7C210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66D3F2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E248A1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46FC215">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DE325F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CEEC4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EEDFAC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421462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A47B6D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821D61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bl>
    <w:p w14:paraId="6A07EB2D">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说明：1）对“偏离”一栏，填写“</w:t>
      </w:r>
      <w:r>
        <w:rPr>
          <w:rFonts w:hint="eastAsia" w:ascii="宋体" w:hAnsi="宋体"/>
          <w:bCs/>
          <w:color w:val="000000" w:themeColor="text1"/>
          <w:highlight w:val="none"/>
          <w14:textFill>
            <w14:solidFill>
              <w14:schemeClr w14:val="tx1"/>
            </w14:solidFill>
          </w14:textFill>
        </w:rPr>
        <w:t>无偏离、正偏离、负偏离</w:t>
      </w:r>
      <w:r>
        <w:rPr>
          <w:rFonts w:hint="eastAsia" w:ascii="宋体" w:hAnsi="宋体"/>
          <w:bCs/>
          <w:color w:val="000000" w:themeColor="text1"/>
          <w:szCs w:val="21"/>
          <w:highlight w:val="none"/>
          <w14:textFill>
            <w14:solidFill>
              <w14:schemeClr w14:val="tx1"/>
            </w14:solidFill>
          </w14:textFill>
        </w:rPr>
        <w:t>”；</w:t>
      </w:r>
    </w:p>
    <w:p w14:paraId="70D6200F">
      <w:pPr>
        <w:adjustRightInd w:val="0"/>
        <w:snapToGrid w:val="0"/>
        <w:spacing w:line="360" w:lineRule="auto"/>
        <w:ind w:firstLine="630" w:firstLineChars="300"/>
        <w:rPr>
          <w:rFonts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2）对磋商文件中技术条款按上列格式逐条说明。</w:t>
      </w:r>
    </w:p>
    <w:p w14:paraId="05B8E632">
      <w:pPr>
        <w:adjustRightInd w:val="0"/>
        <w:snapToGrid w:val="0"/>
        <w:spacing w:line="360" w:lineRule="auto"/>
        <w:ind w:left="-271" w:leftChars="-129" w:right="-384" w:rightChars="-183"/>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供应商声明：表中未列全的技术条款，我方均表示完全响应磋商文件技术条款的所有要求。</w:t>
      </w:r>
    </w:p>
    <w:p w14:paraId="1D7E01D5">
      <w:pPr>
        <w:adjustRightInd w:val="0"/>
        <w:snapToGrid w:val="0"/>
        <w:spacing w:line="360" w:lineRule="auto"/>
        <w:ind w:left="-271" w:leftChars="-129" w:right="-384" w:rightChars="-18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4ED65A0C">
      <w:pPr>
        <w:adjustRightInd w:val="0"/>
        <w:snapToGrid w:val="0"/>
        <w:spacing w:line="360" w:lineRule="auto"/>
        <w:ind w:left="-271" w:leftChars="-129" w:right="-384" w:rightChars="-183"/>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4FF08AAB">
      <w:pPr>
        <w:adjustRightInd w:val="0"/>
        <w:snapToGrid w:val="0"/>
        <w:spacing w:line="360" w:lineRule="auto"/>
        <w:ind w:left="-271" w:leftChars="-129" w:right="-384" w:rightChars="-183"/>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264D8FA4">
      <w:pPr>
        <w:pStyle w:val="5"/>
        <w:spacing w:line="360" w:lineRule="auto"/>
        <w:ind w:firstLine="0"/>
        <w:rPr>
          <w:rFonts w:hAnsi="宋体"/>
          <w:bCs/>
          <w:color w:val="000000" w:themeColor="text1"/>
          <w:szCs w:val="21"/>
          <w:highlight w:val="none"/>
          <w14:textFill>
            <w14:solidFill>
              <w14:schemeClr w14:val="tx1"/>
            </w14:solidFill>
          </w14:textFill>
        </w:rPr>
      </w:pPr>
    </w:p>
    <w:p w14:paraId="255171BC">
      <w:pPr>
        <w:pStyle w:val="3"/>
        <w:numPr>
          <w:ilvl w:val="1"/>
          <w:numId w:val="0"/>
        </w:numPr>
        <w:tabs>
          <w:tab w:val="left" w:pos="420"/>
        </w:tabs>
        <w:spacing w:before="200" w:after="200" w:line="360" w:lineRule="auto"/>
        <w:ind w:left="420" w:hanging="420"/>
        <w:rPr>
          <w:rFonts w:ascii="宋体" w:hAnsi="宋体"/>
          <w:color w:val="000000" w:themeColor="text1"/>
          <w:highlight w:val="none"/>
          <w14:textFill>
            <w14:solidFill>
              <w14:schemeClr w14:val="tx1"/>
            </w14:solidFill>
          </w14:textFill>
        </w:rPr>
      </w:pPr>
      <w:bookmarkStart w:id="252" w:name="_Toc19892"/>
      <w:r>
        <w:rPr>
          <w:rFonts w:hint="eastAsia" w:ascii="宋体" w:hAnsi="宋体"/>
          <w:color w:val="000000" w:themeColor="text1"/>
          <w:sz w:val="28"/>
          <w:szCs w:val="28"/>
          <w:highlight w:val="none"/>
          <w14:textFill>
            <w14:solidFill>
              <w14:schemeClr w14:val="tx1"/>
            </w14:solidFill>
          </w14:textFill>
        </w:rPr>
        <w:t>附件六：同类业绩一览表</w:t>
      </w:r>
      <w:bookmarkEnd w:id="252"/>
    </w:p>
    <w:p w14:paraId="602CC240">
      <w:pPr>
        <w:pStyle w:val="5"/>
        <w:rPr>
          <w:color w:val="000000" w:themeColor="text1"/>
          <w:highlight w:val="none"/>
          <w14:textFill>
            <w14:solidFill>
              <w14:schemeClr w14:val="tx1"/>
            </w14:solidFill>
          </w14:textFill>
        </w:rPr>
      </w:pPr>
    </w:p>
    <w:p w14:paraId="5D7716F5">
      <w:pPr>
        <w:pStyle w:val="5"/>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 xml:space="preserve">项目编号: </w:t>
      </w:r>
      <w:r>
        <w:rPr>
          <w:rFonts w:hint="eastAsia"/>
          <w:b/>
          <w:bCs/>
          <w:color w:val="000000" w:themeColor="text1"/>
          <w:sz w:val="21"/>
          <w:szCs w:val="21"/>
          <w:highlight w:val="none"/>
          <w:u w:val="single"/>
          <w:lang w:eastAsia="zh-CN"/>
          <w14:textFill>
            <w14:solidFill>
              <w14:schemeClr w14:val="tx1"/>
            </w14:solidFill>
          </w14:textFill>
        </w:rPr>
        <w:t>YXCG-20250806</w:t>
      </w:r>
      <w:r>
        <w:rPr>
          <w:rFonts w:hint="eastAsia"/>
          <w:b/>
          <w:bCs/>
          <w:color w:val="000000" w:themeColor="text1"/>
          <w:sz w:val="21"/>
          <w:szCs w:val="21"/>
          <w:highlight w:val="none"/>
          <w14:textFill>
            <w14:solidFill>
              <w14:schemeClr w14:val="tx1"/>
            </w14:solidFill>
          </w14:textFill>
        </w:rPr>
        <w:t xml:space="preserve">  </w:t>
      </w:r>
    </w:p>
    <w:p w14:paraId="197AC7C7">
      <w:pPr>
        <w:pStyle w:val="5"/>
        <w:spacing w:line="360" w:lineRule="auto"/>
        <w:rPr>
          <w:rFonts w:hint="eastAsia" w:eastAsia="宋体"/>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项目名称：</w:t>
      </w:r>
      <w:r>
        <w:rPr>
          <w:rFonts w:hint="eastAsia"/>
          <w:b/>
          <w:bCs/>
          <w:color w:val="000000" w:themeColor="text1"/>
          <w:sz w:val="21"/>
          <w:szCs w:val="21"/>
          <w:highlight w:val="none"/>
          <w:u w:val="single"/>
          <w:lang w:eastAsia="zh-CN"/>
          <w14:textFill>
            <w14:solidFill>
              <w14:schemeClr w14:val="tx1"/>
            </w14:solidFill>
          </w14:textFill>
        </w:rPr>
        <w:t>阳江市档案馆《民国双恩盐场档案汇编(第三辑)》公开出版采购项目</w:t>
      </w:r>
    </w:p>
    <w:p w14:paraId="6CEF492B">
      <w:pPr>
        <w:pStyle w:val="5"/>
        <w:ind w:firstLine="0"/>
        <w:rPr>
          <w:b/>
          <w:bCs/>
          <w:color w:val="000000" w:themeColor="text1"/>
          <w:sz w:val="21"/>
          <w:szCs w:val="21"/>
          <w:highlight w:val="none"/>
          <w:u w:val="single"/>
          <w14:textFill>
            <w14:solidFill>
              <w14:schemeClr w14:val="tx1"/>
            </w14:solidFill>
          </w14:textFill>
        </w:rPr>
      </w:pPr>
    </w:p>
    <w:tbl>
      <w:tblPr>
        <w:tblStyle w:val="51"/>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061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749107D7">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5C430257">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0587A701">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494599BE">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09414F9C">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成交额（元）</w:t>
            </w:r>
          </w:p>
        </w:tc>
        <w:tc>
          <w:tcPr>
            <w:tcW w:w="1233" w:type="dxa"/>
            <w:vAlign w:val="center"/>
          </w:tcPr>
          <w:p w14:paraId="33367C42">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4D47489F">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03935284">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395BAB7F">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3F58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5EBD72">
            <w:pPr>
              <w:pStyle w:val="5"/>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5202130B">
            <w:pPr>
              <w:pStyle w:val="5"/>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2461B38">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1483A55F">
            <w:pPr>
              <w:pStyle w:val="5"/>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EA1A8D5">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35B9FB51">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5265674">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397DAE3">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46BF80CB">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378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24D434A">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0350D88B">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5ACA491">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6BF65E02">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0337F37C">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2EEF505D">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4A7CEA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11D67EC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4C291AB2">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4C0A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0E5F97">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0E878EA7">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31B7CFD1">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14A03C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4B666506">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7FB52BA0">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3B5A6A2">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3038C1F">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29293A1C">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0508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A2FACD8">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E61B58B">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6FF7299">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04C85112">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2FBF219">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B8E5EE7">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A771A7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588CF8A">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0D3351A4">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3A09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CEA9329">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68BFD6EA">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77B92932">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183DD9BB">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22D2AE7">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323DEF3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B47795D">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DFD9D48">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D553D9B">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685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E2D1C69">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946746F">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40344FF">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AD673C1">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2F3A0AC">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6BD92881">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99A22F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258DF6F4">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65941AC2">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5199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A63B72A">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4C1CB40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96FA66C">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1948EDF4">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23E9E503">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2E2C32F2">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6612F9A">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ED5D3B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8375007">
            <w:pPr>
              <w:pStyle w:val="5"/>
              <w:snapToGrid w:val="0"/>
              <w:jc w:val="center"/>
              <w:rPr>
                <w:rFonts w:hAnsi="宋体"/>
                <w:bCs/>
                <w:color w:val="000000" w:themeColor="text1"/>
                <w:kern w:val="2"/>
                <w:sz w:val="21"/>
                <w:szCs w:val="24"/>
                <w:highlight w:val="none"/>
                <w14:textFill>
                  <w14:solidFill>
                    <w14:schemeClr w14:val="tx1"/>
                  </w14:solidFill>
                </w14:textFill>
              </w:rPr>
            </w:pPr>
          </w:p>
        </w:tc>
      </w:tr>
    </w:tbl>
    <w:p w14:paraId="0232E085">
      <w:pPr>
        <w:pStyle w:val="5"/>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注：如本表格式内容不能满足需要，供应商可自行划表填写，但必须体现以上内容。</w:t>
      </w:r>
    </w:p>
    <w:p w14:paraId="1B800C42">
      <w:pPr>
        <w:pStyle w:val="5"/>
        <w:ind w:firstLine="0"/>
        <w:rPr>
          <w:rFonts w:hAnsi="宋体"/>
          <w:bCs/>
          <w:color w:val="000000" w:themeColor="text1"/>
          <w:sz w:val="21"/>
          <w:highlight w:val="none"/>
          <w14:textFill>
            <w14:solidFill>
              <w14:schemeClr w14:val="tx1"/>
            </w14:solidFill>
          </w14:textFill>
        </w:rPr>
      </w:pPr>
    </w:p>
    <w:p w14:paraId="399DA58E">
      <w:pPr>
        <w:pStyle w:val="5"/>
        <w:ind w:firstLine="0"/>
        <w:rPr>
          <w:rFonts w:hAnsi="宋体"/>
          <w:bCs/>
          <w:color w:val="000000" w:themeColor="text1"/>
          <w:sz w:val="21"/>
          <w:highlight w:val="none"/>
          <w14:textFill>
            <w14:solidFill>
              <w14:schemeClr w14:val="tx1"/>
            </w14:solidFill>
          </w14:textFill>
        </w:rPr>
      </w:pPr>
    </w:p>
    <w:p w14:paraId="40A02A0C">
      <w:pPr>
        <w:pStyle w:val="5"/>
        <w:ind w:firstLine="0"/>
        <w:rPr>
          <w:rFonts w:hAnsi="宋体"/>
          <w:bCs/>
          <w:color w:val="000000" w:themeColor="text1"/>
          <w:sz w:val="21"/>
          <w:highlight w:val="none"/>
          <w14:textFill>
            <w14:solidFill>
              <w14:schemeClr w14:val="tx1"/>
            </w14:solidFill>
          </w14:textFill>
        </w:rPr>
      </w:pPr>
    </w:p>
    <w:p w14:paraId="24F44484">
      <w:pPr>
        <w:pStyle w:val="5"/>
        <w:ind w:firstLine="0"/>
        <w:rPr>
          <w:rFonts w:hAnsi="宋体"/>
          <w:bCs/>
          <w:color w:val="000000" w:themeColor="text1"/>
          <w:sz w:val="21"/>
          <w:highlight w:val="none"/>
          <w14:textFill>
            <w14:solidFill>
              <w14:schemeClr w14:val="tx1"/>
            </w14:solidFill>
          </w14:textFill>
        </w:rPr>
      </w:pPr>
    </w:p>
    <w:p w14:paraId="3020D5F4">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29DAED9A">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p>
    <w:p w14:paraId="2F84F9B2">
      <w:pPr>
        <w:pStyle w:val="5"/>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日期：</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年</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月</w:t>
      </w:r>
      <w:r>
        <w:rPr>
          <w:rFonts w:hAnsi="宋体"/>
          <w:bCs/>
          <w:color w:val="000000" w:themeColor="text1"/>
          <w:sz w:val="21"/>
          <w:szCs w:val="21"/>
          <w:highlight w:val="non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日</w:t>
      </w:r>
    </w:p>
    <w:p w14:paraId="38CEE79D">
      <w:pPr>
        <w:pStyle w:val="5"/>
        <w:ind w:firstLine="0"/>
        <w:rPr>
          <w:rFonts w:hAnsi="宋体"/>
          <w:bCs/>
          <w:color w:val="000000" w:themeColor="text1"/>
          <w:sz w:val="21"/>
          <w:szCs w:val="21"/>
          <w:highlight w:val="none"/>
          <w14:textFill>
            <w14:solidFill>
              <w14:schemeClr w14:val="tx1"/>
            </w14:solidFill>
          </w14:textFill>
        </w:rPr>
      </w:pPr>
    </w:p>
    <w:p w14:paraId="047AE84B">
      <w:pPr>
        <w:pStyle w:val="5"/>
        <w:ind w:firstLine="0"/>
        <w:rPr>
          <w:rFonts w:hAnsi="宋体"/>
          <w:bCs/>
          <w:color w:val="000000" w:themeColor="text1"/>
          <w:sz w:val="21"/>
          <w:szCs w:val="21"/>
          <w:highlight w:val="none"/>
          <w14:textFill>
            <w14:solidFill>
              <w14:schemeClr w14:val="tx1"/>
            </w14:solidFill>
          </w14:textFill>
        </w:rPr>
      </w:pPr>
    </w:p>
    <w:p w14:paraId="6544857C">
      <w:pPr>
        <w:pStyle w:val="5"/>
        <w:ind w:firstLine="0"/>
        <w:rPr>
          <w:rFonts w:hAnsi="宋体"/>
          <w:bCs/>
          <w:color w:val="000000" w:themeColor="text1"/>
          <w:sz w:val="21"/>
          <w:szCs w:val="21"/>
          <w:highlight w:val="none"/>
          <w14:textFill>
            <w14:solidFill>
              <w14:schemeClr w14:val="tx1"/>
            </w14:solidFill>
          </w14:textFill>
        </w:rPr>
      </w:pPr>
    </w:p>
    <w:p w14:paraId="078C93EA">
      <w:pPr>
        <w:pStyle w:val="5"/>
        <w:ind w:firstLine="0"/>
        <w:rPr>
          <w:rFonts w:hAnsi="宋体"/>
          <w:bCs/>
          <w:color w:val="000000" w:themeColor="text1"/>
          <w:sz w:val="21"/>
          <w:szCs w:val="21"/>
          <w:highlight w:val="none"/>
          <w14:textFill>
            <w14:solidFill>
              <w14:schemeClr w14:val="tx1"/>
            </w14:solidFill>
          </w14:textFill>
        </w:rPr>
      </w:pPr>
    </w:p>
    <w:p w14:paraId="7BD8D16A">
      <w:pPr>
        <w:pStyle w:val="5"/>
        <w:ind w:firstLine="0"/>
        <w:rPr>
          <w:rFonts w:hAnsi="宋体"/>
          <w:bCs/>
          <w:color w:val="000000" w:themeColor="text1"/>
          <w:sz w:val="21"/>
          <w:szCs w:val="21"/>
          <w:highlight w:val="none"/>
          <w14:textFill>
            <w14:solidFill>
              <w14:schemeClr w14:val="tx1"/>
            </w14:solidFill>
          </w14:textFill>
        </w:rPr>
      </w:pPr>
    </w:p>
    <w:p w14:paraId="034FFE43">
      <w:pPr>
        <w:pStyle w:val="5"/>
        <w:ind w:firstLine="0"/>
        <w:rPr>
          <w:rFonts w:hAnsi="宋体"/>
          <w:bCs/>
          <w:color w:val="000000" w:themeColor="text1"/>
          <w:sz w:val="21"/>
          <w:szCs w:val="21"/>
          <w:highlight w:val="none"/>
          <w14:textFill>
            <w14:solidFill>
              <w14:schemeClr w14:val="tx1"/>
            </w14:solidFill>
          </w14:textFill>
        </w:rPr>
      </w:pPr>
    </w:p>
    <w:p w14:paraId="4C218C9E">
      <w:pPr>
        <w:pStyle w:val="5"/>
        <w:ind w:firstLine="0"/>
        <w:rPr>
          <w:rFonts w:hAnsi="宋体"/>
          <w:bCs/>
          <w:color w:val="000000" w:themeColor="text1"/>
          <w:sz w:val="21"/>
          <w:szCs w:val="21"/>
          <w:highlight w:val="none"/>
          <w14:textFill>
            <w14:solidFill>
              <w14:schemeClr w14:val="tx1"/>
            </w14:solidFill>
          </w14:textFill>
        </w:rPr>
      </w:pPr>
    </w:p>
    <w:p w14:paraId="6188D812">
      <w:pPr>
        <w:pStyle w:val="5"/>
        <w:ind w:firstLine="0"/>
        <w:rPr>
          <w:rFonts w:hAnsi="宋体"/>
          <w:bCs/>
          <w:color w:val="000000" w:themeColor="text1"/>
          <w:sz w:val="21"/>
          <w:szCs w:val="21"/>
          <w:highlight w:val="none"/>
          <w14:textFill>
            <w14:solidFill>
              <w14:schemeClr w14:val="tx1"/>
            </w14:solidFill>
          </w14:textFill>
        </w:rPr>
      </w:pPr>
    </w:p>
    <w:p w14:paraId="6D026E66">
      <w:pPr>
        <w:pStyle w:val="5"/>
        <w:ind w:firstLine="0"/>
        <w:rPr>
          <w:rFonts w:hAnsi="宋体"/>
          <w:bCs/>
          <w:color w:val="000000" w:themeColor="text1"/>
          <w:sz w:val="21"/>
          <w:szCs w:val="21"/>
          <w:highlight w:val="none"/>
          <w14:textFill>
            <w14:solidFill>
              <w14:schemeClr w14:val="tx1"/>
            </w14:solidFill>
          </w14:textFill>
        </w:rPr>
      </w:pPr>
    </w:p>
    <w:p w14:paraId="3363ADE9">
      <w:pPr>
        <w:pStyle w:val="5"/>
        <w:ind w:firstLine="0"/>
        <w:rPr>
          <w:rFonts w:hAnsi="宋体"/>
          <w:bCs/>
          <w:color w:val="000000" w:themeColor="text1"/>
          <w:sz w:val="21"/>
          <w:szCs w:val="21"/>
          <w:highlight w:val="none"/>
          <w14:textFill>
            <w14:solidFill>
              <w14:schemeClr w14:val="tx1"/>
            </w14:solidFill>
          </w14:textFill>
        </w:rPr>
      </w:pPr>
    </w:p>
    <w:p w14:paraId="347A6D47">
      <w:pPr>
        <w:pStyle w:val="3"/>
        <w:numPr>
          <w:ilvl w:val="0"/>
          <w:numId w:val="0"/>
        </w:numPr>
        <w:spacing w:line="400" w:lineRule="exact"/>
        <w:rPr>
          <w:rFonts w:hAnsi="黑体" w:cs="黑体"/>
          <w:color w:val="000000" w:themeColor="text1"/>
          <w:sz w:val="28"/>
          <w:szCs w:val="28"/>
          <w:highlight w:val="none"/>
          <w14:textFill>
            <w14:solidFill>
              <w14:schemeClr w14:val="tx1"/>
            </w14:solidFill>
          </w14:textFill>
        </w:rPr>
      </w:pPr>
      <w:bookmarkStart w:id="253" w:name="_Toc7149"/>
      <w:bookmarkStart w:id="254" w:name="_Toc11866431"/>
      <w:bookmarkStart w:id="255" w:name="_Toc432682754"/>
      <w:bookmarkStart w:id="256" w:name="_Toc432695229"/>
      <w:bookmarkStart w:id="257" w:name="_Toc8677"/>
      <w:bookmarkStart w:id="258" w:name="_Toc11866689"/>
      <w:bookmarkStart w:id="259" w:name="_Toc430771089"/>
      <w:bookmarkStart w:id="260" w:name="_Toc340677100"/>
      <w:bookmarkStart w:id="261" w:name="_Toc333935717"/>
      <w:bookmarkStart w:id="262" w:name="_Toc339019919"/>
      <w:bookmarkStart w:id="263" w:name="_Toc332270377"/>
      <w:bookmarkStart w:id="264" w:name="_Toc339020045"/>
      <w:bookmarkStart w:id="265" w:name="_Toc366072562"/>
      <w:bookmarkStart w:id="266" w:name="_Toc332206739"/>
      <w:bookmarkStart w:id="267" w:name="_Toc342398160"/>
      <w:bookmarkStart w:id="268" w:name="_Toc342312473"/>
      <w:bookmarkStart w:id="269" w:name="_Toc343247130"/>
      <w:bookmarkStart w:id="270" w:name="_Toc343248448"/>
      <w:bookmarkStart w:id="271" w:name="_Toc365967105"/>
      <w:bookmarkStart w:id="272" w:name="_Toc365985211"/>
      <w:bookmarkStart w:id="273" w:name="_Toc337632388"/>
      <w:bookmarkStart w:id="274" w:name="_Toc339362330"/>
      <w:bookmarkStart w:id="275" w:name="_Toc350756480"/>
      <w:bookmarkStart w:id="276" w:name="_Toc345312627"/>
      <w:bookmarkStart w:id="277" w:name="_Toc339020125"/>
      <w:bookmarkStart w:id="278" w:name="_Toc333237819"/>
      <w:bookmarkStart w:id="279" w:name="_Toc333238664"/>
      <w:bookmarkStart w:id="280" w:name="_Toc333237708"/>
      <w:bookmarkStart w:id="281" w:name="_Toc341348370"/>
      <w:bookmarkStart w:id="282" w:name="_Toc340672899"/>
      <w:bookmarkStart w:id="283" w:name="_Toc342296791"/>
      <w:bookmarkStart w:id="284" w:name="_Toc343612950"/>
      <w:bookmarkStart w:id="285" w:name="_Toc330460016"/>
      <w:bookmarkStart w:id="286" w:name="_Toc340507472"/>
      <w:bookmarkStart w:id="287" w:name="_Toc350438779"/>
      <w:bookmarkStart w:id="288" w:name="_Toc339020263"/>
      <w:bookmarkStart w:id="289" w:name="_Toc336681965"/>
      <w:bookmarkStart w:id="290" w:name="_Toc336681610"/>
      <w:bookmarkStart w:id="291" w:name="_Toc102451601"/>
      <w:bookmarkStart w:id="292" w:name="_Toc342060405"/>
      <w:bookmarkStart w:id="293" w:name="_Toc331512931"/>
      <w:bookmarkStart w:id="294" w:name="_Toc331684072"/>
      <w:bookmarkStart w:id="295" w:name="_Toc333935376"/>
      <w:bookmarkStart w:id="296" w:name="_Toc339441117"/>
      <w:r>
        <w:rPr>
          <w:rFonts w:hint="eastAsia"/>
          <w:color w:val="000000" w:themeColor="text1"/>
          <w:sz w:val="28"/>
          <w:szCs w:val="28"/>
          <w:highlight w:val="none"/>
          <w14:textFill>
            <w14:solidFill>
              <w14:schemeClr w14:val="tx1"/>
            </w14:solidFill>
          </w14:textFill>
        </w:rPr>
        <w:t>附件七：</w:t>
      </w:r>
      <w:r>
        <w:rPr>
          <w:rFonts w:hint="eastAsia" w:hAnsi="黑体" w:cs="黑体"/>
          <w:color w:val="000000" w:themeColor="text1"/>
          <w:sz w:val="28"/>
          <w:szCs w:val="28"/>
          <w:highlight w:val="none"/>
          <w14:textFill>
            <w14:solidFill>
              <w14:schemeClr w14:val="tx1"/>
            </w14:solidFill>
          </w14:textFill>
        </w:rPr>
        <w:t>中小微企业声明函</w:t>
      </w:r>
      <w:bookmarkEnd w:id="253"/>
      <w:bookmarkEnd w:id="254"/>
      <w:bookmarkEnd w:id="255"/>
      <w:bookmarkEnd w:id="256"/>
      <w:bookmarkEnd w:id="257"/>
      <w:bookmarkEnd w:id="258"/>
      <w:bookmarkEnd w:id="259"/>
    </w:p>
    <w:p w14:paraId="24CAA112">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w:t>
      </w:r>
      <w:r>
        <w:rPr>
          <w:rFonts w:ascii="宋体" w:hAnsi="宋体"/>
          <w:color w:val="000000" w:themeColor="text1"/>
          <w:szCs w:val="21"/>
          <w:highlight w:val="none"/>
          <w14:textFill>
            <w14:solidFill>
              <w14:schemeClr w14:val="tx1"/>
            </w14:solidFill>
          </w14:textFill>
        </w:rPr>
        <w:t>《政府采购促进中小企业发展管理办法》（财库﹝2020﹞46 号）</w:t>
      </w:r>
      <w:r>
        <w:rPr>
          <w:rFonts w:hint="eastAsia" w:ascii="宋体" w:hAnsi="宋体" w:cs="宋体"/>
          <w:color w:val="000000" w:themeColor="text1"/>
          <w:highlight w:val="none"/>
          <w14:textFill>
            <w14:solidFill>
              <w14:schemeClr w14:val="tx1"/>
            </w14:solidFill>
          </w14:textFill>
        </w:rPr>
        <w:t>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5D9D7C3C">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31FC10AD">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（项目编号：）采购活动提供本企业制造的货物，由本企业承担工程、提供服务，或者提供其他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（请填写：中型、小型、微型）企业制造的货物。本条所称货物不包括使用大型企业注册商标的货物。本公司对上述声明的真实性负责。如有虚假，将依法承担相应责任。</w:t>
      </w:r>
    </w:p>
    <w:p w14:paraId="2C6FA5DE">
      <w:pPr>
        <w:spacing w:line="44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7FA4F642">
      <w:pPr>
        <w:spacing w:line="440" w:lineRule="exact"/>
        <w:rPr>
          <w:rFonts w:ascii="宋体"/>
          <w:color w:val="000000" w:themeColor="text1"/>
          <w:highlight w:val="none"/>
          <w14:textFill>
            <w14:solidFill>
              <w14:schemeClr w14:val="tx1"/>
            </w14:solidFill>
          </w14:textFill>
        </w:rPr>
      </w:pPr>
    </w:p>
    <w:p w14:paraId="2A761D50">
      <w:pPr>
        <w:spacing w:line="440" w:lineRule="exact"/>
        <w:rPr>
          <w:rFonts w:ascii="宋体"/>
          <w:color w:val="000000" w:themeColor="text1"/>
          <w:highlight w:val="none"/>
          <w14:textFill>
            <w14:solidFill>
              <w14:schemeClr w14:val="tx1"/>
            </w14:solidFill>
          </w14:textFill>
        </w:rPr>
      </w:pPr>
    </w:p>
    <w:p w14:paraId="6FBE849D">
      <w:pPr>
        <w:spacing w:line="440" w:lineRule="exact"/>
        <w:rPr>
          <w:rFonts w:ascii="宋体"/>
          <w:color w:val="000000" w:themeColor="text1"/>
          <w:highlight w:val="none"/>
          <w14:textFill>
            <w14:solidFill>
              <w14:schemeClr w14:val="tx1"/>
            </w14:solidFill>
          </w14:textFill>
        </w:rPr>
      </w:pPr>
    </w:p>
    <w:p w14:paraId="74BA54CF">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4E8B64FC">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p>
    <w:p w14:paraId="76A84D00">
      <w:pPr>
        <w:pStyle w:val="5"/>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日期：</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年</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月</w:t>
      </w:r>
      <w:r>
        <w:rPr>
          <w:rFonts w:hAnsi="宋体"/>
          <w:bCs/>
          <w:color w:val="000000" w:themeColor="text1"/>
          <w:sz w:val="21"/>
          <w:szCs w:val="21"/>
          <w:highlight w:val="non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日</w:t>
      </w:r>
    </w:p>
    <w:p w14:paraId="64595082">
      <w:pPr>
        <w:spacing w:line="440" w:lineRule="exact"/>
        <w:rPr>
          <w:rFonts w:ascii="宋体"/>
          <w:color w:val="000000" w:themeColor="text1"/>
          <w:highlight w:val="none"/>
          <w14:textFill>
            <w14:solidFill>
              <w14:schemeClr w14:val="tx1"/>
            </w14:solidFill>
          </w14:textFill>
        </w:rPr>
      </w:pPr>
    </w:p>
    <w:p w14:paraId="504CF034">
      <w:pPr>
        <w:spacing w:line="440" w:lineRule="exact"/>
        <w:jc w:val="center"/>
        <w:rPr>
          <w:rFonts w:ascii="宋体"/>
          <w:color w:val="000000" w:themeColor="text1"/>
          <w:highlight w:val="none"/>
          <w14:textFill>
            <w14:solidFill>
              <w14:schemeClr w14:val="tx1"/>
            </w14:solidFill>
          </w14:textFill>
        </w:rPr>
      </w:pPr>
    </w:p>
    <w:p w14:paraId="3D1F9B6C">
      <w:pPr>
        <w:spacing w:line="440" w:lineRule="exact"/>
        <w:jc w:val="center"/>
        <w:rPr>
          <w:rFonts w:ascii="宋体"/>
          <w:color w:val="000000" w:themeColor="text1"/>
          <w:highlight w:val="none"/>
          <w14:textFill>
            <w14:solidFill>
              <w14:schemeClr w14:val="tx1"/>
            </w14:solidFill>
          </w14:textFill>
        </w:rPr>
      </w:pPr>
    </w:p>
    <w:p w14:paraId="28340E89">
      <w:pPr>
        <w:spacing w:line="440" w:lineRule="exact"/>
        <w:jc w:val="center"/>
        <w:rPr>
          <w:rFonts w:ascii="宋体"/>
          <w:color w:val="000000" w:themeColor="text1"/>
          <w:highlight w:val="none"/>
          <w14:textFill>
            <w14:solidFill>
              <w14:schemeClr w14:val="tx1"/>
            </w14:solidFill>
          </w14:textFill>
        </w:rPr>
      </w:pPr>
    </w:p>
    <w:p w14:paraId="15C0E077">
      <w:pPr>
        <w:spacing w:line="440" w:lineRule="exact"/>
        <w:jc w:val="center"/>
        <w:rPr>
          <w:rFonts w:ascii="宋体"/>
          <w:color w:val="000000" w:themeColor="text1"/>
          <w:highlight w:val="none"/>
          <w14:textFill>
            <w14:solidFill>
              <w14:schemeClr w14:val="tx1"/>
            </w14:solidFill>
          </w14:textFill>
        </w:rPr>
      </w:pPr>
    </w:p>
    <w:p w14:paraId="322C9797">
      <w:pPr>
        <w:spacing w:line="440" w:lineRule="exact"/>
        <w:jc w:val="center"/>
        <w:rPr>
          <w:rFonts w:ascii="宋体"/>
          <w:color w:val="000000" w:themeColor="text1"/>
          <w:highlight w:val="none"/>
          <w14:textFill>
            <w14:solidFill>
              <w14:schemeClr w14:val="tx1"/>
            </w14:solidFill>
          </w14:textFill>
        </w:rPr>
      </w:pPr>
    </w:p>
    <w:p w14:paraId="1E7F4C60">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214EC1F3">
      <w:pPr>
        <w:pStyle w:val="5"/>
        <w:rPr>
          <w:color w:val="000000" w:themeColor="text1"/>
          <w:highlight w:val="none"/>
          <w14:textFill>
            <w14:solidFill>
              <w14:schemeClr w14:val="tx1"/>
            </w14:solidFill>
          </w14:textFill>
        </w:rPr>
      </w:pPr>
    </w:p>
    <w:p w14:paraId="4339F613">
      <w:pPr>
        <w:pStyle w:val="5"/>
        <w:rPr>
          <w:color w:val="000000" w:themeColor="text1"/>
          <w:highlight w:val="none"/>
          <w14:textFill>
            <w14:solidFill>
              <w14:schemeClr w14:val="tx1"/>
            </w14:solidFill>
          </w14:textFill>
        </w:rPr>
      </w:pPr>
    </w:p>
    <w:p w14:paraId="623D494F">
      <w:pPr>
        <w:pStyle w:val="5"/>
        <w:rPr>
          <w:color w:val="000000" w:themeColor="text1"/>
          <w:highlight w:val="none"/>
          <w14:textFill>
            <w14:solidFill>
              <w14:schemeClr w14:val="tx1"/>
            </w14:solidFill>
          </w14:textFill>
        </w:rPr>
      </w:pPr>
    </w:p>
    <w:p w14:paraId="660D4435">
      <w:pPr>
        <w:pStyle w:val="5"/>
        <w:rPr>
          <w:color w:val="000000" w:themeColor="text1"/>
          <w:highlight w:val="none"/>
          <w14:textFill>
            <w14:solidFill>
              <w14:schemeClr w14:val="tx1"/>
            </w14:solidFill>
          </w14:textFill>
        </w:rPr>
      </w:pPr>
    </w:p>
    <w:p w14:paraId="7BD91E88">
      <w:pPr>
        <w:pStyle w:val="5"/>
        <w:rPr>
          <w:color w:val="000000" w:themeColor="text1"/>
          <w:highlight w:val="none"/>
          <w14:textFill>
            <w14:solidFill>
              <w14:schemeClr w14:val="tx1"/>
            </w14:solidFill>
          </w14:textFill>
        </w:rPr>
      </w:pPr>
    </w:p>
    <w:p w14:paraId="7F037A92">
      <w:pPr>
        <w:pStyle w:val="5"/>
        <w:ind w:firstLine="0"/>
        <w:rPr>
          <w:color w:val="000000" w:themeColor="text1"/>
          <w:highlight w:val="none"/>
          <w14:textFill>
            <w14:solidFill>
              <w14:schemeClr w14:val="tx1"/>
            </w14:solidFill>
          </w14:textFill>
        </w:rPr>
      </w:pPr>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14:paraId="2BA4F382">
      <w:pPr>
        <w:pStyle w:val="3"/>
        <w:keepLines w:val="0"/>
        <w:numPr>
          <w:ilvl w:val="0"/>
          <w:numId w:val="0"/>
        </w:numPr>
        <w:tabs>
          <w:tab w:val="left" w:pos="851"/>
        </w:tabs>
        <w:spacing w:before="0" w:after="0" w:line="360" w:lineRule="auto"/>
        <w:rPr>
          <w:rFonts w:ascii="宋体"/>
          <w:color w:val="000000" w:themeColor="text1"/>
          <w:sz w:val="28"/>
          <w:szCs w:val="28"/>
          <w:highlight w:val="none"/>
          <w14:textFill>
            <w14:solidFill>
              <w14:schemeClr w14:val="tx1"/>
            </w14:solidFill>
          </w14:textFill>
        </w:rPr>
      </w:pPr>
      <w:bookmarkStart w:id="297" w:name="_Toc21540"/>
      <w:bookmarkStart w:id="298" w:name="_Toc20242"/>
      <w:bookmarkStart w:id="299" w:name="_Toc32373"/>
      <w:bookmarkStart w:id="300" w:name="_Toc11866432"/>
      <w:bookmarkStart w:id="301" w:name="_Toc11866690"/>
      <w:r>
        <w:rPr>
          <w:rFonts w:hint="eastAsia"/>
          <w:color w:val="000000" w:themeColor="text1"/>
          <w:sz w:val="28"/>
          <w:szCs w:val="28"/>
          <w:highlight w:val="none"/>
          <w14:textFill>
            <w14:solidFill>
              <w14:schemeClr w14:val="tx1"/>
            </w14:solidFill>
          </w14:textFill>
        </w:rPr>
        <w:t>附件八：</w:t>
      </w:r>
      <w:r>
        <w:rPr>
          <w:rFonts w:hint="eastAsia" w:hAnsi="黑体" w:cs="黑体"/>
          <w:color w:val="000000" w:themeColor="text1"/>
          <w:sz w:val="28"/>
          <w:szCs w:val="28"/>
          <w:highlight w:val="none"/>
          <w14:textFill>
            <w14:solidFill>
              <w14:schemeClr w14:val="tx1"/>
            </w14:solidFill>
          </w14:textFill>
        </w:rPr>
        <w:t>残疾人福利性单位声明函</w:t>
      </w:r>
      <w:bookmarkEnd w:id="297"/>
      <w:bookmarkEnd w:id="298"/>
      <w:bookmarkEnd w:id="299"/>
      <w:bookmarkEnd w:id="300"/>
      <w:bookmarkEnd w:id="301"/>
    </w:p>
    <w:p w14:paraId="436375D8">
      <w:pPr>
        <w:spacing w:line="360" w:lineRule="auto"/>
        <w:jc w:val="center"/>
        <w:rPr>
          <w:rFonts w:ascii="宋体" w:hAnsi="宋体"/>
          <w:b/>
          <w:color w:val="000000" w:themeColor="text1"/>
          <w:sz w:val="24"/>
          <w:highlight w:val="none"/>
          <w14:textFill>
            <w14:solidFill>
              <w14:schemeClr w14:val="tx1"/>
            </w14:solidFill>
          </w14:textFill>
        </w:rPr>
      </w:pPr>
    </w:p>
    <w:p w14:paraId="63C3AD02">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5A521FD2">
      <w:pPr>
        <w:spacing w:line="360" w:lineRule="auto"/>
        <w:jc w:val="center"/>
        <w:rPr>
          <w:rFonts w:ascii="宋体" w:hAnsi="宋体"/>
          <w:b/>
          <w:color w:val="000000" w:themeColor="text1"/>
          <w:sz w:val="24"/>
          <w:highlight w:val="none"/>
          <w14:textFill>
            <w14:solidFill>
              <w14:schemeClr w14:val="tx1"/>
            </w14:solidFill>
          </w14:textFill>
        </w:rPr>
      </w:pPr>
    </w:p>
    <w:p w14:paraId="747C0B89">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DB2AE4">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2EE69A06">
      <w:pPr>
        <w:spacing w:line="360" w:lineRule="auto"/>
        <w:ind w:firstLine="420" w:firstLineChars="200"/>
        <w:rPr>
          <w:rFonts w:ascii="宋体" w:hAnsi="宋体" w:cs="宋体"/>
          <w:color w:val="000000" w:themeColor="text1"/>
          <w:highlight w:val="none"/>
          <w14:textFill>
            <w14:solidFill>
              <w14:schemeClr w14:val="tx1"/>
            </w14:solidFill>
          </w14:textFill>
        </w:rPr>
      </w:pPr>
    </w:p>
    <w:p w14:paraId="0AD206E9">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3F99C22C">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5253EBE1">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74E7220E">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04732DE2">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1D1E42B4">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p>
    <w:p w14:paraId="4F83F533">
      <w:pPr>
        <w:pStyle w:val="5"/>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日期：</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年</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月</w:t>
      </w:r>
      <w:r>
        <w:rPr>
          <w:rFonts w:hAnsi="宋体"/>
          <w:bCs/>
          <w:color w:val="000000" w:themeColor="text1"/>
          <w:sz w:val="21"/>
          <w:szCs w:val="21"/>
          <w:highlight w:val="non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日</w:t>
      </w:r>
    </w:p>
    <w:p w14:paraId="38FDFDC0">
      <w:pPr>
        <w:pStyle w:val="5"/>
        <w:ind w:firstLine="0"/>
        <w:rPr>
          <w:rFonts w:hAnsi="宋体"/>
          <w:bCs/>
          <w:color w:val="000000" w:themeColor="text1"/>
          <w:sz w:val="21"/>
          <w:szCs w:val="21"/>
          <w:highlight w:val="none"/>
          <w14:textFill>
            <w14:solidFill>
              <w14:schemeClr w14:val="tx1"/>
            </w14:solidFill>
          </w14:textFill>
        </w:rPr>
        <w:sectPr>
          <w:pgSz w:w="11906" w:h="16838"/>
          <w:pgMar w:top="1418" w:right="1474" w:bottom="1418" w:left="1474" w:header="851" w:footer="992" w:gutter="0"/>
          <w:cols w:space="720" w:num="1"/>
          <w:docGrid w:linePitch="312" w:charSpace="0"/>
        </w:sectPr>
      </w:pPr>
    </w:p>
    <w:p w14:paraId="59CF4293">
      <w:pPr>
        <w:pStyle w:val="3"/>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302" w:name="_Toc27619"/>
      <w:bookmarkStart w:id="303" w:name="_Toc200414534"/>
      <w:bookmarkStart w:id="304" w:name="_Toc469160804"/>
      <w:r>
        <w:rPr>
          <w:rFonts w:hint="eastAsia" w:ascii="宋体" w:hAnsi="宋体"/>
          <w:color w:val="000000" w:themeColor="text1"/>
          <w:sz w:val="28"/>
          <w:szCs w:val="28"/>
          <w:highlight w:val="none"/>
          <w14:textFill>
            <w14:solidFill>
              <w14:schemeClr w14:val="tx1"/>
            </w14:solidFill>
          </w14:textFill>
        </w:rPr>
        <w:t>附件九：成交服务费承诺</w:t>
      </w:r>
      <w:bookmarkEnd w:id="302"/>
      <w:bookmarkEnd w:id="303"/>
      <w:bookmarkEnd w:id="304"/>
    </w:p>
    <w:p w14:paraId="39B0B87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致（代理机构）：</w:t>
      </w:r>
    </w:p>
    <w:p w14:paraId="586C5C5F">
      <w:pPr>
        <w:spacing w:line="360" w:lineRule="auto"/>
        <w:rPr>
          <w:rFonts w:ascii="宋体" w:hAnsi="宋体"/>
          <w:color w:val="000000" w:themeColor="text1"/>
          <w:szCs w:val="21"/>
          <w:highlight w:val="none"/>
          <w14:textFill>
            <w14:solidFill>
              <w14:schemeClr w14:val="tx1"/>
            </w14:solidFill>
          </w14:textFill>
        </w:rPr>
      </w:pPr>
    </w:p>
    <w:p w14:paraId="33A984C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针对贵方组织的（项目名称：</w:t>
      </w:r>
      <w:r>
        <w:rPr>
          <w:rFonts w:hint="eastAsia" w:ascii="宋体" w:hAnsi="宋体"/>
          <w:b/>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磋商项目（</w:t>
      </w:r>
      <w:r>
        <w:rPr>
          <w:rFonts w:hint="eastAsia" w:ascii="宋体" w:hAnsi="宋体"/>
          <w:bCs/>
          <w:color w:val="000000" w:themeColor="text1"/>
          <w:szCs w:val="21"/>
          <w:highlight w:val="none"/>
          <w14:textFill>
            <w14:solidFill>
              <w14:schemeClr w14:val="tx1"/>
            </w14:solidFill>
          </w14:textFill>
        </w:rPr>
        <w:t xml:space="preserve">项目编号： </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），我方承诺：</w:t>
      </w:r>
    </w:p>
    <w:p w14:paraId="573D21D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1.若我方成交，将严格遵照本项目磋商文件的规定向代理采购机构缴纳成交服务费。</w:t>
      </w:r>
    </w:p>
    <w:p w14:paraId="79F2946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2.若我方成交后拒绝如数缴纳或未按本项目磋商文件规定的期限缴纳成交服务费，则视为我方自动放弃该成交结果，贵方有权重新确定成交结果，我方对此无任何异议。</w:t>
      </w:r>
    </w:p>
    <w:p w14:paraId="1F11E5A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33559BC4">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555B4785">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41F648D5">
      <w:pPr>
        <w:spacing w:line="360" w:lineRule="auto"/>
        <w:ind w:right="-384"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4B41FB8B">
      <w:pPr>
        <w:spacing w:line="360" w:lineRule="auto"/>
        <w:ind w:right="-384"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3E7DBBBA">
      <w:pPr>
        <w:spacing w:line="360" w:lineRule="auto"/>
        <w:ind w:right="-384" w:rightChars="-183"/>
        <w:rPr>
          <w:rFonts w:ascii="宋体" w:hAnsi="宋体"/>
          <w:bCs/>
          <w:color w:val="000000" w:themeColor="text1"/>
          <w:highlight w:val="none"/>
          <w:u w:val="single"/>
          <w14:textFill>
            <w14:solidFill>
              <w14:schemeClr w14:val="tx1"/>
            </w14:solidFill>
          </w14:textFill>
        </w:rPr>
      </w:pPr>
    </w:p>
    <w:p w14:paraId="62EED5AA">
      <w:pPr>
        <w:spacing w:line="360" w:lineRule="auto"/>
        <w:ind w:right="-384" w:rightChars="-183"/>
        <w:rPr>
          <w:rFonts w:ascii="宋体" w:hAnsi="宋体"/>
          <w:bCs/>
          <w:color w:val="000000" w:themeColor="text1"/>
          <w:highlight w:val="none"/>
          <w:u w:val="single"/>
          <w14:textFill>
            <w14:solidFill>
              <w14:schemeClr w14:val="tx1"/>
            </w14:solidFill>
          </w14:textFill>
        </w:rPr>
      </w:pPr>
    </w:p>
    <w:p w14:paraId="76D020A4">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4C65620">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2D32B4C">
      <w:pPr>
        <w:spacing w:line="360" w:lineRule="auto"/>
        <w:ind w:right="-384" w:rightChars="-183"/>
        <w:rPr>
          <w:rFonts w:ascii="宋体" w:hAnsi="宋体"/>
          <w:bCs/>
          <w:color w:val="000000" w:themeColor="text1"/>
          <w:highlight w:val="none"/>
          <w:u w:val="single"/>
          <w14:textFill>
            <w14:solidFill>
              <w14:schemeClr w14:val="tx1"/>
            </w14:solidFill>
          </w14:textFill>
        </w:rPr>
      </w:pPr>
    </w:p>
    <w:p w14:paraId="1FD5EB03">
      <w:pPr>
        <w:spacing w:line="360" w:lineRule="auto"/>
        <w:ind w:right="-384" w:rightChars="-183"/>
        <w:rPr>
          <w:rFonts w:ascii="宋体" w:hAnsi="宋体"/>
          <w:bCs/>
          <w:color w:val="000000" w:themeColor="text1"/>
          <w:highlight w:val="none"/>
          <w:u w:val="single"/>
          <w14:textFill>
            <w14:solidFill>
              <w14:schemeClr w14:val="tx1"/>
            </w14:solidFill>
          </w14:textFill>
        </w:rPr>
      </w:pPr>
    </w:p>
    <w:p w14:paraId="23928CB4">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A8635E9">
      <w:pPr>
        <w:spacing w:line="360" w:lineRule="auto"/>
        <w:ind w:right="-384" w:rightChars="-183"/>
        <w:rPr>
          <w:rFonts w:ascii="宋体" w:hAnsi="宋体"/>
          <w:bCs/>
          <w:color w:val="000000" w:themeColor="text1"/>
          <w:highlight w:val="none"/>
          <w:u w:val="single"/>
          <w14:textFill>
            <w14:solidFill>
              <w14:schemeClr w14:val="tx1"/>
            </w14:solidFill>
          </w14:textFill>
        </w:rPr>
      </w:pPr>
    </w:p>
    <w:p w14:paraId="45B700B7">
      <w:pPr>
        <w:spacing w:line="360" w:lineRule="auto"/>
        <w:ind w:right="-384" w:rightChars="-183"/>
        <w:rPr>
          <w:rFonts w:ascii="宋体" w:hAnsi="宋体"/>
          <w:bCs/>
          <w:color w:val="000000" w:themeColor="text1"/>
          <w:highlight w:val="none"/>
          <w:u w:val="single"/>
          <w14:textFill>
            <w14:solidFill>
              <w14:schemeClr w14:val="tx1"/>
            </w14:solidFill>
          </w14:textFill>
        </w:rPr>
      </w:pPr>
    </w:p>
    <w:p w14:paraId="2811E38C">
      <w:pPr>
        <w:spacing w:line="360" w:lineRule="auto"/>
        <w:ind w:right="-384" w:rightChars="-183"/>
        <w:rPr>
          <w:rFonts w:ascii="宋体" w:hAnsi="宋体"/>
          <w:bCs/>
          <w:color w:val="000000" w:themeColor="text1"/>
          <w:highlight w:val="none"/>
          <w:u w:val="single"/>
          <w14:textFill>
            <w14:solidFill>
              <w14:schemeClr w14:val="tx1"/>
            </w14:solidFill>
          </w14:textFill>
        </w:rPr>
      </w:pPr>
    </w:p>
    <w:p w14:paraId="444C0565">
      <w:pPr>
        <w:spacing w:line="360" w:lineRule="auto"/>
        <w:ind w:right="-384" w:rightChars="-183"/>
        <w:rPr>
          <w:rFonts w:ascii="宋体" w:hAnsi="宋体"/>
          <w:bCs/>
          <w:color w:val="000000" w:themeColor="text1"/>
          <w:highlight w:val="none"/>
          <w:u w:val="single"/>
          <w14:textFill>
            <w14:solidFill>
              <w14:schemeClr w14:val="tx1"/>
            </w14:solidFill>
          </w14:textFill>
        </w:rPr>
      </w:pPr>
    </w:p>
    <w:p w14:paraId="22EFF5BA">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4310D69">
      <w:pPr>
        <w:spacing w:line="360" w:lineRule="auto"/>
        <w:ind w:right="-384" w:rightChars="-183"/>
        <w:rPr>
          <w:rFonts w:ascii="宋体" w:hAnsi="宋体"/>
          <w:bCs/>
          <w:color w:val="000000" w:themeColor="text1"/>
          <w:highlight w:val="none"/>
          <w:u w:val="single"/>
          <w14:textFill>
            <w14:solidFill>
              <w14:schemeClr w14:val="tx1"/>
            </w14:solidFill>
          </w14:textFill>
        </w:rPr>
      </w:pPr>
    </w:p>
    <w:p w14:paraId="1EDAA2B4">
      <w:pPr>
        <w:spacing w:line="360" w:lineRule="auto"/>
        <w:ind w:right="-384" w:rightChars="-183"/>
        <w:rPr>
          <w:rFonts w:ascii="宋体" w:hAnsi="宋体"/>
          <w:bCs/>
          <w:color w:val="000000" w:themeColor="text1"/>
          <w:highlight w:val="none"/>
          <w:u w:val="single"/>
          <w14:textFill>
            <w14:solidFill>
              <w14:schemeClr w14:val="tx1"/>
            </w14:solidFill>
          </w14:textFill>
        </w:rPr>
      </w:pPr>
    </w:p>
    <w:p w14:paraId="59CFDE2E">
      <w:pPr>
        <w:pStyle w:val="3"/>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305" w:name="_Toc10344"/>
      <w:bookmarkStart w:id="306" w:name="_Toc200414535"/>
      <w:bookmarkStart w:id="307" w:name="_Toc469160805"/>
      <w:r>
        <w:rPr>
          <w:rFonts w:hint="eastAsia" w:ascii="宋体" w:hAnsi="宋体"/>
          <w:color w:val="000000" w:themeColor="text1"/>
          <w:sz w:val="28"/>
          <w:szCs w:val="28"/>
          <w:highlight w:val="none"/>
          <w14:textFill>
            <w14:solidFill>
              <w14:schemeClr w14:val="tx1"/>
            </w14:solidFill>
          </w14:textFill>
        </w:rPr>
        <w:t>附件十：磋商供应商提交的其他资料</w:t>
      </w:r>
      <w:bookmarkEnd w:id="305"/>
      <w:bookmarkEnd w:id="306"/>
      <w:bookmarkEnd w:id="307"/>
    </w:p>
    <w:p w14:paraId="1E0ED8E5">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YXCG-20250806</w:t>
      </w:r>
      <w:r>
        <w:rPr>
          <w:rFonts w:hint="eastAsia" w:ascii="宋体" w:hAnsi="宋体"/>
          <w:b/>
          <w:bCs/>
          <w:caps/>
          <w:color w:val="000000" w:themeColor="text1"/>
          <w:szCs w:val="21"/>
          <w:highlight w:val="none"/>
          <w:u w:val="single"/>
          <w14:textFill>
            <w14:solidFill>
              <w14:schemeClr w14:val="tx1"/>
            </w14:solidFill>
          </w14:textFill>
        </w:rPr>
        <w:t xml:space="preserve">  </w:t>
      </w:r>
    </w:p>
    <w:p w14:paraId="514D2CD7">
      <w:pPr>
        <w:adjustRightInd w:val="0"/>
        <w:snapToGrid w:val="0"/>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阳江市档案馆《民国双恩盐场档案汇编(第三辑)》公开出版采购项目</w:t>
      </w:r>
      <w:r>
        <w:rPr>
          <w:rFonts w:hint="eastAsia" w:ascii="宋体" w:hAnsi="宋体"/>
          <w:b/>
          <w:bCs/>
          <w:color w:val="000000" w:themeColor="text1"/>
          <w:szCs w:val="21"/>
          <w:highlight w:val="none"/>
          <w:u w:val="single"/>
          <w14:textFill>
            <w14:solidFill>
              <w14:schemeClr w14:val="tx1"/>
            </w14:solidFill>
          </w14:textFill>
        </w:rPr>
        <w:t xml:space="preserve"> </w:t>
      </w:r>
    </w:p>
    <w:p w14:paraId="030EBF0E">
      <w:pPr>
        <w:adjustRightInd w:val="0"/>
        <w:snapToGrid w:val="0"/>
        <w:spacing w:line="360" w:lineRule="auto"/>
        <w:jc w:val="left"/>
        <w:rPr>
          <w:rFonts w:ascii="宋体" w:hAnsi="宋体"/>
          <w:bCs/>
          <w:color w:val="000000" w:themeColor="text1"/>
          <w:szCs w:val="21"/>
          <w:highlight w:val="none"/>
          <w:u w:val="single"/>
          <w14:textFill>
            <w14:solidFill>
              <w14:schemeClr w14:val="tx1"/>
            </w14:solidFill>
          </w14:textFill>
        </w:rPr>
      </w:pPr>
    </w:p>
    <w:p w14:paraId="4BE124BE">
      <w:pPr>
        <w:pStyle w:val="5"/>
        <w:spacing w:line="360" w:lineRule="auto"/>
        <w:rPr>
          <w:rFonts w:hAnsi="宋体"/>
          <w:color w:val="000000" w:themeColor="text1"/>
          <w:sz w:val="21"/>
          <w:szCs w:val="21"/>
          <w:highlight w:val="none"/>
          <w14:textFill>
            <w14:solidFill>
              <w14:schemeClr w14:val="tx1"/>
            </w14:solidFill>
          </w14:textFill>
        </w:rPr>
      </w:pPr>
    </w:p>
    <w:p w14:paraId="70212FCB">
      <w:pPr>
        <w:pStyle w:val="5"/>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本节无格式要求，供应商可根据自身实际情况以及磋商文件规定的“磋商采购项目要求”等进行编制。</w:t>
      </w:r>
    </w:p>
    <w:p w14:paraId="4F9ADD1A">
      <w:pPr>
        <w:pStyle w:val="5"/>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一、</w:t>
      </w:r>
    </w:p>
    <w:p w14:paraId="30721B54">
      <w:pPr>
        <w:pStyle w:val="5"/>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二、</w:t>
      </w:r>
    </w:p>
    <w:p w14:paraId="63B07694">
      <w:pPr>
        <w:pStyle w:val="5"/>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三、</w:t>
      </w:r>
      <w:r>
        <w:rPr>
          <w:rFonts w:hAnsi="宋体"/>
          <w:bCs/>
          <w:color w:val="000000" w:themeColor="text1"/>
          <w:sz w:val="21"/>
          <w:szCs w:val="21"/>
          <w:highlight w:val="none"/>
          <w14:textFill>
            <w14:solidFill>
              <w14:schemeClr w14:val="tx1"/>
            </w14:solidFill>
          </w14:textFill>
        </w:rPr>
        <w:t>...</w:t>
      </w:r>
    </w:p>
    <w:p w14:paraId="5C0F2111">
      <w:pPr>
        <w:pStyle w:val="5"/>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四、</w:t>
      </w:r>
      <w:r>
        <w:rPr>
          <w:rFonts w:hAnsi="宋体"/>
          <w:bCs/>
          <w:color w:val="000000" w:themeColor="text1"/>
          <w:sz w:val="21"/>
          <w:szCs w:val="21"/>
          <w:highlight w:val="none"/>
          <w14:textFill>
            <w14:solidFill>
              <w14:schemeClr w14:val="tx1"/>
            </w14:solidFill>
          </w14:textFill>
        </w:rPr>
        <w:t>...</w:t>
      </w:r>
    </w:p>
    <w:p w14:paraId="5D3D2C5B">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23BD00F1">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60B1A51E">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5CACF350">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016585CA">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47C57C2B">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573731CC">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7D11F7E0">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17C29D15">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5F38A176">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439ADA55">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5DE1F66A">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402E7CF6">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728B9BFC">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1629D269">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3EC17CBE">
      <w:pPr>
        <w:pStyle w:val="5"/>
        <w:spacing w:line="360" w:lineRule="auto"/>
        <w:rPr>
          <w:rFonts w:hAnsi="宋体"/>
          <w:color w:val="000000" w:themeColor="text1"/>
          <w:szCs w:val="21"/>
          <w:highlight w:val="none"/>
          <w14:textFill>
            <w14:solidFill>
              <w14:schemeClr w14:val="tx1"/>
            </w14:solidFill>
          </w14:textFill>
        </w:rPr>
      </w:pPr>
    </w:p>
    <w:p w14:paraId="65CD3402">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（供应商认为本节无须提交的，应当注明“本节空白”字样）。</w:t>
      </w:r>
    </w:p>
    <w:p w14:paraId="7B14A000">
      <w:pPr>
        <w:pStyle w:val="5"/>
        <w:spacing w:line="360" w:lineRule="auto"/>
        <w:rPr>
          <w:rFonts w:hAnsi="宋体"/>
          <w:color w:val="000000" w:themeColor="text1"/>
          <w:highlight w:val="none"/>
          <w14:textFill>
            <w14:solidFill>
              <w14:schemeClr w14:val="tx1"/>
            </w14:solidFill>
          </w14:textFill>
        </w:rPr>
      </w:pPr>
    </w:p>
    <w:p w14:paraId="4C3370F4">
      <w:pPr>
        <w:rPr>
          <w:rFonts w:hAnsi="宋体"/>
          <w:color w:val="000000" w:themeColor="text1"/>
          <w:highlight w:val="none"/>
          <w14:textFill>
            <w14:solidFill>
              <w14:schemeClr w14:val="tx1"/>
            </w14:solidFill>
          </w14:textFill>
        </w:rPr>
      </w:pPr>
      <w:bookmarkStart w:id="308" w:name="_Toc434832511"/>
      <w:r>
        <w:rPr>
          <w:rFonts w:hAnsi="宋体"/>
          <w:color w:val="000000" w:themeColor="text1"/>
          <w:highlight w:val="none"/>
          <w14:textFill>
            <w14:solidFill>
              <w14:schemeClr w14:val="tx1"/>
            </w14:solidFill>
          </w14:textFill>
        </w:rPr>
        <w:br w:type="page"/>
      </w:r>
    </w:p>
    <w:p w14:paraId="63ED1001">
      <w:pPr>
        <w:jc w:val="lef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附件</w:t>
      </w:r>
    </w:p>
    <w:p w14:paraId="100D0E1F">
      <w:pPr>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阳江市政府采购供应商资格信用承诺函</w:t>
      </w:r>
    </w:p>
    <w:p w14:paraId="25E710B5">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(样本)</w:t>
      </w:r>
    </w:p>
    <w:p w14:paraId="30F62ADB">
      <w:pPr>
        <w:rPr>
          <w:color w:val="000000" w:themeColor="text1"/>
          <w:highlight w:val="none"/>
          <w14:textFill>
            <w14:solidFill>
              <w14:schemeClr w14:val="tx1"/>
            </w14:solidFill>
          </w14:textFill>
        </w:rPr>
      </w:pPr>
    </w:p>
    <w:p w14:paraId="23B5D044">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78703F64">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1.具有良好的商业信誉和健全的财务会计制度;</w:t>
      </w:r>
    </w:p>
    <w:p w14:paraId="62FA88F4">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2.具有履行合同所必需的设备和专业技术能力;</w:t>
      </w:r>
    </w:p>
    <w:p w14:paraId="42A6E590">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3.具有依法缴纳税收和社会保障资金的良好记录;</w:t>
      </w:r>
    </w:p>
    <w:p w14:paraId="3EAC25C9">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4.参加政府采购活动前三年内，在经营活动中没有重大违法记录。</w:t>
      </w:r>
    </w:p>
    <w:p w14:paraId="78A81C9F">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3090D504">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特此承诺。</w:t>
      </w:r>
    </w:p>
    <w:p w14:paraId="5410A8A4">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供应商名称(公章):</w:t>
      </w:r>
    </w:p>
    <w:p w14:paraId="39635250">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统一社会信用代码:</w:t>
      </w:r>
    </w:p>
    <w:p w14:paraId="075A89B7">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法定代表人或授权代表(签名):</w:t>
      </w:r>
    </w:p>
    <w:p w14:paraId="7324C888">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   年  月  日</w:t>
      </w:r>
    </w:p>
    <w:p w14:paraId="0859C2A2">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注:供应商的法定代表人(其他组织的为负责人)或者授权代表的签名或盖章应真实、有效，如由授权代表签名或盖章的，应提供“法定代表人授权书”</w:t>
      </w:r>
    </w:p>
    <w:p w14:paraId="7C8F72AE">
      <w:pPr>
        <w:pStyle w:val="5"/>
        <w:ind w:firstLine="0"/>
        <w:rPr>
          <w:rFonts w:hAnsi="宋体"/>
          <w:color w:val="000000" w:themeColor="text1"/>
          <w:highlight w:val="none"/>
          <w14:textFill>
            <w14:solidFill>
              <w14:schemeClr w14:val="tx1"/>
            </w14:solidFill>
          </w14:textFill>
        </w:rPr>
      </w:pPr>
    </w:p>
    <w:p w14:paraId="134A7F18">
      <w:pPr>
        <w:pStyle w:val="5"/>
        <w:ind w:firstLine="0"/>
        <w:rPr>
          <w:rFonts w:hAnsi="宋体"/>
          <w:color w:val="000000" w:themeColor="text1"/>
          <w:highlight w:val="none"/>
          <w14:textFill>
            <w14:solidFill>
              <w14:schemeClr w14:val="tx1"/>
            </w14:solidFill>
          </w14:textFill>
        </w:rPr>
      </w:pPr>
    </w:p>
    <w:p w14:paraId="36604F21">
      <w:pPr>
        <w:pStyle w:val="5"/>
        <w:ind w:firstLine="0"/>
        <w:rPr>
          <w:rFonts w:hAnsi="宋体"/>
          <w:color w:val="000000" w:themeColor="text1"/>
          <w:highlight w:val="none"/>
          <w14:textFill>
            <w14:solidFill>
              <w14:schemeClr w14:val="tx1"/>
            </w14:solidFill>
          </w14:textFill>
        </w:rPr>
      </w:pPr>
    </w:p>
    <w:p w14:paraId="7D36E885">
      <w:pPr>
        <w:pStyle w:val="5"/>
        <w:ind w:firstLine="0"/>
        <w:rPr>
          <w:rFonts w:hAnsi="宋体"/>
          <w:color w:val="000000" w:themeColor="text1"/>
          <w:highlight w:val="none"/>
          <w14:textFill>
            <w14:solidFill>
              <w14:schemeClr w14:val="tx1"/>
            </w14:solidFill>
          </w14:textFill>
        </w:rPr>
      </w:pPr>
    </w:p>
    <w:p w14:paraId="716857A4">
      <w:pPr>
        <w:pStyle w:val="5"/>
        <w:ind w:firstLine="0"/>
        <w:rPr>
          <w:rFonts w:hAnsi="宋体"/>
          <w:color w:val="000000" w:themeColor="text1"/>
          <w:highlight w:val="none"/>
          <w14:textFill>
            <w14:solidFill>
              <w14:schemeClr w14:val="tx1"/>
            </w14:solidFill>
          </w14:textFill>
        </w:rPr>
      </w:pPr>
    </w:p>
    <w:p w14:paraId="5C7E5D7C">
      <w:pPr>
        <w:pStyle w:val="5"/>
        <w:ind w:firstLine="0"/>
        <w:rPr>
          <w:rFonts w:hAnsi="宋体"/>
          <w:color w:val="000000" w:themeColor="text1"/>
          <w:highlight w:val="none"/>
          <w14:textFill>
            <w14:solidFill>
              <w14:schemeClr w14:val="tx1"/>
            </w14:solidFill>
          </w14:textFill>
        </w:rPr>
      </w:pPr>
    </w:p>
    <w:p w14:paraId="24452D6E">
      <w:pPr>
        <w:pStyle w:val="5"/>
        <w:ind w:firstLine="0"/>
        <w:rPr>
          <w:rFonts w:hAnsi="宋体"/>
          <w:color w:val="000000" w:themeColor="text1"/>
          <w:highlight w:val="none"/>
          <w14:textFill>
            <w14:solidFill>
              <w14:schemeClr w14:val="tx1"/>
            </w14:solidFill>
          </w14:textFill>
        </w:rPr>
      </w:pPr>
    </w:p>
    <w:p w14:paraId="7192BAB5">
      <w:pPr>
        <w:pStyle w:val="5"/>
        <w:ind w:firstLine="0"/>
        <w:rPr>
          <w:rFonts w:hAnsi="宋体"/>
          <w:color w:val="000000" w:themeColor="text1"/>
          <w:highlight w:val="none"/>
          <w14:textFill>
            <w14:solidFill>
              <w14:schemeClr w14:val="tx1"/>
            </w14:solidFill>
          </w14:textFill>
        </w:rPr>
      </w:pPr>
    </w:p>
    <w:p w14:paraId="6630DE67">
      <w:pPr>
        <w:pStyle w:val="5"/>
        <w:ind w:firstLine="0"/>
        <w:rPr>
          <w:rFonts w:hAnsi="宋体"/>
          <w:color w:val="000000" w:themeColor="text1"/>
          <w:highlight w:val="none"/>
          <w14:textFill>
            <w14:solidFill>
              <w14:schemeClr w14:val="tx1"/>
            </w14:solidFill>
          </w14:textFill>
        </w:rPr>
      </w:pPr>
    </w:p>
    <w:p w14:paraId="23A82868">
      <w:pPr>
        <w:pStyle w:val="3"/>
        <w:numPr>
          <w:ilvl w:val="1"/>
          <w:numId w:val="0"/>
        </w:numPr>
        <w:spacing w:line="360" w:lineRule="auto"/>
        <w:rPr>
          <w:rFonts w:ascii="宋体" w:hAnsi="宋体"/>
          <w:color w:val="000000" w:themeColor="text1"/>
          <w:sz w:val="52"/>
          <w:highlight w:val="none"/>
          <w14:textFill>
            <w14:solidFill>
              <w14:schemeClr w14:val="tx1"/>
            </w14:solidFill>
          </w14:textFill>
        </w:rPr>
      </w:pPr>
      <w:bookmarkStart w:id="309" w:name="_Toc469160806"/>
      <w:bookmarkStart w:id="310" w:name="_Toc31235"/>
      <w:r>
        <w:rPr>
          <w:rFonts w:hint="eastAsia" w:ascii="宋体" w:hAnsi="宋体"/>
          <w:color w:val="000000" w:themeColor="text1"/>
          <w:sz w:val="52"/>
          <w:highlight w:val="none"/>
          <w14:textFill>
            <w14:solidFill>
              <w14:schemeClr w14:val="tx1"/>
            </w14:solidFill>
          </w14:textFill>
        </w:rPr>
        <w:t>其 他 格 式</w:t>
      </w:r>
      <w:bookmarkEnd w:id="308"/>
      <w:bookmarkEnd w:id="309"/>
      <w:bookmarkEnd w:id="310"/>
    </w:p>
    <w:p w14:paraId="3284E08F">
      <w:pPr>
        <w:spacing w:line="360" w:lineRule="auto"/>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（以下文件勿装订在响应文件内</w:t>
      </w:r>
      <w:r>
        <w:rPr>
          <w:rFonts w:ascii="宋体" w:hAnsi="宋体"/>
          <w:b/>
          <w:color w:val="000000" w:themeColor="text1"/>
          <w:sz w:val="36"/>
          <w:highlight w:val="none"/>
          <w14:textFill>
            <w14:solidFill>
              <w14:schemeClr w14:val="tx1"/>
            </w14:solidFill>
          </w14:textFill>
        </w:rPr>
        <w:t>）</w:t>
      </w:r>
    </w:p>
    <w:p w14:paraId="528D6971">
      <w:pPr>
        <w:spacing w:line="360" w:lineRule="auto"/>
        <w:rPr>
          <w:rFonts w:ascii="宋体" w:hAnsi="宋体"/>
          <w:color w:val="000000" w:themeColor="text1"/>
          <w:highlight w:val="none"/>
          <w14:textFill>
            <w14:solidFill>
              <w14:schemeClr w14:val="tx1"/>
            </w14:solidFill>
          </w14:textFill>
        </w:rPr>
      </w:pPr>
    </w:p>
    <w:p w14:paraId="7E6C5F63">
      <w:pPr>
        <w:spacing w:line="360" w:lineRule="auto"/>
        <w:rPr>
          <w:rFonts w:ascii="宋体" w:hAnsi="宋体"/>
          <w:color w:val="000000" w:themeColor="text1"/>
          <w:highlight w:val="none"/>
          <w14:textFill>
            <w14:solidFill>
              <w14:schemeClr w14:val="tx1"/>
            </w14:solidFill>
          </w14:textFill>
        </w:rPr>
      </w:pPr>
    </w:p>
    <w:p w14:paraId="08254BF0">
      <w:pPr>
        <w:spacing w:line="360" w:lineRule="auto"/>
        <w:rPr>
          <w:rFonts w:ascii="宋体" w:hAnsi="宋体"/>
          <w:color w:val="000000" w:themeColor="text1"/>
          <w:highlight w:val="none"/>
          <w14:textFill>
            <w14:solidFill>
              <w14:schemeClr w14:val="tx1"/>
            </w14:solidFill>
          </w14:textFill>
        </w:rPr>
      </w:pPr>
    </w:p>
    <w:p w14:paraId="6C565D9E">
      <w:pPr>
        <w:spacing w:line="360" w:lineRule="auto"/>
        <w:rPr>
          <w:rFonts w:ascii="宋体" w:hAnsi="宋体"/>
          <w:color w:val="000000" w:themeColor="text1"/>
          <w:highlight w:val="none"/>
          <w14:textFill>
            <w14:solidFill>
              <w14:schemeClr w14:val="tx1"/>
            </w14:solidFill>
          </w14:textFill>
        </w:rPr>
      </w:pPr>
    </w:p>
    <w:p w14:paraId="7B3FD873">
      <w:pPr>
        <w:spacing w:line="360" w:lineRule="auto"/>
        <w:rPr>
          <w:rFonts w:ascii="宋体" w:hAnsi="宋体"/>
          <w:color w:val="000000" w:themeColor="text1"/>
          <w:highlight w:val="none"/>
          <w14:textFill>
            <w14:solidFill>
              <w14:schemeClr w14:val="tx1"/>
            </w14:solidFill>
          </w14:textFill>
        </w:rPr>
      </w:pPr>
    </w:p>
    <w:p w14:paraId="4B2D62F3">
      <w:pPr>
        <w:spacing w:line="360" w:lineRule="auto"/>
        <w:rPr>
          <w:rFonts w:ascii="宋体" w:hAnsi="宋体"/>
          <w:color w:val="000000" w:themeColor="text1"/>
          <w:highlight w:val="none"/>
          <w14:textFill>
            <w14:solidFill>
              <w14:schemeClr w14:val="tx1"/>
            </w14:solidFill>
          </w14:textFill>
        </w:rPr>
      </w:pPr>
    </w:p>
    <w:p w14:paraId="0319F508">
      <w:pPr>
        <w:spacing w:line="360" w:lineRule="auto"/>
        <w:rPr>
          <w:rFonts w:ascii="宋体" w:hAnsi="宋体"/>
          <w:color w:val="000000" w:themeColor="text1"/>
          <w:highlight w:val="none"/>
          <w14:textFill>
            <w14:solidFill>
              <w14:schemeClr w14:val="tx1"/>
            </w14:solidFill>
          </w14:textFill>
        </w:rPr>
      </w:pPr>
    </w:p>
    <w:p w14:paraId="7416231D">
      <w:pPr>
        <w:spacing w:line="360" w:lineRule="auto"/>
        <w:rPr>
          <w:rFonts w:ascii="宋体" w:hAnsi="宋体"/>
          <w:color w:val="000000" w:themeColor="text1"/>
          <w:highlight w:val="none"/>
          <w14:textFill>
            <w14:solidFill>
              <w14:schemeClr w14:val="tx1"/>
            </w14:solidFill>
          </w14:textFill>
        </w:rPr>
      </w:pPr>
    </w:p>
    <w:p w14:paraId="29A57E49">
      <w:pPr>
        <w:spacing w:line="360" w:lineRule="auto"/>
        <w:rPr>
          <w:rFonts w:ascii="宋体" w:hAnsi="宋体"/>
          <w:color w:val="000000" w:themeColor="text1"/>
          <w:highlight w:val="none"/>
          <w14:textFill>
            <w14:solidFill>
              <w14:schemeClr w14:val="tx1"/>
            </w14:solidFill>
          </w14:textFill>
        </w:rPr>
      </w:pPr>
    </w:p>
    <w:p w14:paraId="765FAE13">
      <w:pPr>
        <w:spacing w:line="360" w:lineRule="auto"/>
        <w:rPr>
          <w:rFonts w:ascii="宋体" w:hAnsi="宋体"/>
          <w:color w:val="000000" w:themeColor="text1"/>
          <w:highlight w:val="none"/>
          <w14:textFill>
            <w14:solidFill>
              <w14:schemeClr w14:val="tx1"/>
            </w14:solidFill>
          </w14:textFill>
        </w:rPr>
      </w:pPr>
    </w:p>
    <w:p w14:paraId="03337428">
      <w:pPr>
        <w:spacing w:line="360" w:lineRule="auto"/>
        <w:rPr>
          <w:rFonts w:ascii="宋体" w:hAnsi="宋体"/>
          <w:color w:val="000000" w:themeColor="text1"/>
          <w:highlight w:val="none"/>
          <w14:textFill>
            <w14:solidFill>
              <w14:schemeClr w14:val="tx1"/>
            </w14:solidFill>
          </w14:textFill>
        </w:rPr>
      </w:pPr>
    </w:p>
    <w:p w14:paraId="42F2529D">
      <w:pPr>
        <w:spacing w:line="360" w:lineRule="auto"/>
        <w:rPr>
          <w:rFonts w:ascii="宋体" w:hAnsi="宋体"/>
          <w:color w:val="000000" w:themeColor="text1"/>
          <w:highlight w:val="none"/>
          <w14:textFill>
            <w14:solidFill>
              <w14:schemeClr w14:val="tx1"/>
            </w14:solidFill>
          </w14:textFill>
        </w:rPr>
      </w:pPr>
    </w:p>
    <w:p w14:paraId="47609DC0">
      <w:pPr>
        <w:spacing w:line="360" w:lineRule="auto"/>
        <w:rPr>
          <w:rFonts w:ascii="宋体" w:hAnsi="宋体"/>
          <w:b/>
          <w:color w:val="000000" w:themeColor="text1"/>
          <w:highlight w:val="none"/>
          <w14:textFill>
            <w14:solidFill>
              <w14:schemeClr w14:val="tx1"/>
            </w14:solidFill>
          </w14:textFill>
        </w:rPr>
      </w:pPr>
    </w:p>
    <w:p w14:paraId="7B9146E7">
      <w:pP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br w:type="page"/>
      </w:r>
    </w:p>
    <w:p w14:paraId="0284D997">
      <w:pPr>
        <w:jc w:val="center"/>
        <w:rPr>
          <w:b/>
          <w:bCs/>
          <w:color w:val="000000" w:themeColor="text1"/>
          <w:szCs w:val="21"/>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购买标书登记表</w:t>
      </w:r>
    </w:p>
    <w:p w14:paraId="456654AA">
      <w:pPr>
        <w:jc w:val="center"/>
        <w:rPr>
          <w:color w:val="000000" w:themeColor="text1"/>
          <w:szCs w:val="21"/>
          <w:highlight w:val="none"/>
          <w14:textFill>
            <w14:solidFill>
              <w14:schemeClr w14:val="tx1"/>
            </w14:solidFill>
          </w14:textFill>
        </w:rPr>
      </w:pPr>
    </w:p>
    <w:tbl>
      <w:tblPr>
        <w:tblStyle w:val="51"/>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48D4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F102BB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tcPr>
          <w:p w14:paraId="3DD0630E">
            <w:pPr>
              <w:rPr>
                <w:color w:val="000000" w:themeColor="text1"/>
                <w:sz w:val="28"/>
                <w:szCs w:val="28"/>
                <w:highlight w:val="none"/>
                <w14:textFill>
                  <w14:solidFill>
                    <w14:schemeClr w14:val="tx1"/>
                  </w14:solidFill>
                </w14:textFill>
              </w:rPr>
            </w:pPr>
          </w:p>
        </w:tc>
      </w:tr>
      <w:tr w14:paraId="1B7A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59F3DAC0">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项目编号</w:t>
            </w:r>
          </w:p>
        </w:tc>
        <w:tc>
          <w:tcPr>
            <w:tcW w:w="1940" w:type="dxa"/>
          </w:tcPr>
          <w:p w14:paraId="0AED649E">
            <w:pPr>
              <w:rPr>
                <w:color w:val="000000" w:themeColor="text1"/>
                <w:sz w:val="28"/>
                <w:szCs w:val="28"/>
                <w:highlight w:val="none"/>
                <w14:textFill>
                  <w14:solidFill>
                    <w14:schemeClr w14:val="tx1"/>
                  </w14:solidFill>
                </w14:textFill>
              </w:rPr>
            </w:pPr>
          </w:p>
        </w:tc>
        <w:tc>
          <w:tcPr>
            <w:tcW w:w="1940" w:type="dxa"/>
            <w:vAlign w:val="center"/>
          </w:tcPr>
          <w:p w14:paraId="4C4438F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tcPr>
          <w:p w14:paraId="755E04A8">
            <w:pPr>
              <w:rPr>
                <w:color w:val="000000" w:themeColor="text1"/>
                <w:sz w:val="28"/>
                <w:szCs w:val="28"/>
                <w:highlight w:val="none"/>
                <w14:textFill>
                  <w14:solidFill>
                    <w14:schemeClr w14:val="tx1"/>
                  </w14:solidFill>
                </w14:textFill>
              </w:rPr>
            </w:pPr>
          </w:p>
        </w:tc>
      </w:tr>
      <w:tr w14:paraId="02F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63E8D7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供应商名称</w:t>
            </w:r>
          </w:p>
        </w:tc>
        <w:tc>
          <w:tcPr>
            <w:tcW w:w="6775" w:type="dxa"/>
            <w:gridSpan w:val="3"/>
          </w:tcPr>
          <w:p w14:paraId="7A2419E0">
            <w:pPr>
              <w:rPr>
                <w:color w:val="000000" w:themeColor="text1"/>
                <w:sz w:val="28"/>
                <w:szCs w:val="28"/>
                <w:highlight w:val="none"/>
                <w14:textFill>
                  <w14:solidFill>
                    <w14:schemeClr w14:val="tx1"/>
                  </w14:solidFill>
                </w14:textFill>
              </w:rPr>
            </w:pPr>
          </w:p>
        </w:tc>
      </w:tr>
      <w:tr w14:paraId="35CB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05A0BF2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tcPr>
          <w:p w14:paraId="764AC478">
            <w:pPr>
              <w:rPr>
                <w:color w:val="000000" w:themeColor="text1"/>
                <w:sz w:val="28"/>
                <w:szCs w:val="28"/>
                <w:highlight w:val="none"/>
                <w14:textFill>
                  <w14:solidFill>
                    <w14:schemeClr w14:val="tx1"/>
                  </w14:solidFill>
                </w14:textFill>
              </w:rPr>
            </w:pPr>
          </w:p>
        </w:tc>
      </w:tr>
      <w:tr w14:paraId="5BF9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A11B59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tcPr>
          <w:p w14:paraId="3BC97022">
            <w:pPr>
              <w:rPr>
                <w:color w:val="000000" w:themeColor="text1"/>
                <w:sz w:val="28"/>
                <w:szCs w:val="28"/>
                <w:highlight w:val="none"/>
                <w14:textFill>
                  <w14:solidFill>
                    <w14:schemeClr w14:val="tx1"/>
                  </w14:solidFill>
                </w14:textFill>
              </w:rPr>
            </w:pPr>
          </w:p>
        </w:tc>
        <w:tc>
          <w:tcPr>
            <w:tcW w:w="1940" w:type="dxa"/>
            <w:vAlign w:val="center"/>
          </w:tcPr>
          <w:p w14:paraId="3FD31EC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tcPr>
          <w:p w14:paraId="3991B717">
            <w:pPr>
              <w:rPr>
                <w:color w:val="000000" w:themeColor="text1"/>
                <w:sz w:val="28"/>
                <w:szCs w:val="28"/>
                <w:highlight w:val="none"/>
                <w14:textFill>
                  <w14:solidFill>
                    <w14:schemeClr w14:val="tx1"/>
                  </w14:solidFill>
                </w14:textFill>
              </w:rPr>
            </w:pPr>
          </w:p>
        </w:tc>
      </w:tr>
      <w:tr w14:paraId="4C5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2E907F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tcPr>
          <w:p w14:paraId="686E0EED">
            <w:pPr>
              <w:rPr>
                <w:color w:val="000000" w:themeColor="text1"/>
                <w:sz w:val="28"/>
                <w:szCs w:val="28"/>
                <w:highlight w:val="none"/>
                <w14:textFill>
                  <w14:solidFill>
                    <w14:schemeClr w14:val="tx1"/>
                  </w14:solidFill>
                </w14:textFill>
              </w:rPr>
            </w:pPr>
          </w:p>
        </w:tc>
        <w:tc>
          <w:tcPr>
            <w:tcW w:w="1940" w:type="dxa"/>
            <w:vAlign w:val="center"/>
          </w:tcPr>
          <w:p w14:paraId="124F120C">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tcPr>
          <w:p w14:paraId="680C1421">
            <w:pPr>
              <w:rPr>
                <w:color w:val="000000" w:themeColor="text1"/>
                <w:sz w:val="28"/>
                <w:szCs w:val="28"/>
                <w:highlight w:val="none"/>
                <w14:textFill>
                  <w14:solidFill>
                    <w14:schemeClr w14:val="tx1"/>
                  </w14:solidFill>
                </w14:textFill>
              </w:rPr>
            </w:pPr>
          </w:p>
        </w:tc>
      </w:tr>
      <w:tr w14:paraId="2984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A3281E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tcPr>
          <w:p w14:paraId="4A136C73">
            <w:pPr>
              <w:rPr>
                <w:color w:val="000000" w:themeColor="text1"/>
                <w:sz w:val="28"/>
                <w:szCs w:val="28"/>
                <w:highlight w:val="none"/>
                <w14:textFill>
                  <w14:solidFill>
                    <w14:schemeClr w14:val="tx1"/>
                  </w14:solidFill>
                </w14:textFill>
              </w:rPr>
            </w:pPr>
          </w:p>
        </w:tc>
        <w:tc>
          <w:tcPr>
            <w:tcW w:w="1940" w:type="dxa"/>
            <w:vAlign w:val="center"/>
          </w:tcPr>
          <w:p w14:paraId="672F660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tcPr>
          <w:p w14:paraId="636CBC6A">
            <w:pPr>
              <w:rPr>
                <w:color w:val="000000" w:themeColor="text1"/>
                <w:sz w:val="28"/>
                <w:szCs w:val="28"/>
                <w:highlight w:val="none"/>
                <w14:textFill>
                  <w14:solidFill>
                    <w14:schemeClr w14:val="tx1"/>
                  </w14:solidFill>
                </w14:textFill>
              </w:rPr>
            </w:pPr>
          </w:p>
        </w:tc>
      </w:tr>
      <w:tr w14:paraId="126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1AB83D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tcPr>
          <w:p w14:paraId="58F63CBF">
            <w:pPr>
              <w:rPr>
                <w:color w:val="000000" w:themeColor="text1"/>
                <w:sz w:val="28"/>
                <w:szCs w:val="28"/>
                <w:highlight w:val="none"/>
                <w14:textFill>
                  <w14:solidFill>
                    <w14:schemeClr w14:val="tx1"/>
                  </w14:solidFill>
                </w14:textFill>
              </w:rPr>
            </w:pPr>
          </w:p>
        </w:tc>
      </w:tr>
      <w:tr w14:paraId="7AEE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DAA95D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tcPr>
          <w:p w14:paraId="2B7F98E9">
            <w:pPr>
              <w:rPr>
                <w:color w:val="000000" w:themeColor="text1"/>
                <w:sz w:val="28"/>
                <w:szCs w:val="28"/>
                <w:highlight w:val="none"/>
                <w14:textFill>
                  <w14:solidFill>
                    <w14:schemeClr w14:val="tx1"/>
                  </w14:solidFill>
                </w14:textFill>
              </w:rPr>
            </w:pPr>
          </w:p>
        </w:tc>
      </w:tr>
      <w:tr w14:paraId="6BB4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2585" w:type="dxa"/>
            <w:vAlign w:val="center"/>
          </w:tcPr>
          <w:p w14:paraId="6E13E7E4">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tcPr>
          <w:p w14:paraId="3AFFE80A">
            <w:pPr>
              <w:rPr>
                <w:color w:val="000000" w:themeColor="text1"/>
                <w:sz w:val="28"/>
                <w:szCs w:val="28"/>
                <w:highlight w:val="none"/>
                <w14:textFill>
                  <w14:solidFill>
                    <w14:schemeClr w14:val="tx1"/>
                  </w14:solidFill>
                </w14:textFill>
              </w:rPr>
            </w:pPr>
          </w:p>
        </w:tc>
      </w:tr>
    </w:tbl>
    <w:p w14:paraId="4320E694">
      <w:pPr>
        <w:spacing w:line="360" w:lineRule="auto"/>
        <w:jc w:val="center"/>
        <w:rPr>
          <w:rFonts w:ascii="宋体" w:hAnsi="宋体"/>
          <w:b/>
          <w:color w:val="000000" w:themeColor="text1"/>
          <w:sz w:val="28"/>
          <w:szCs w:val="28"/>
          <w:highlight w:val="none"/>
          <w14:textFill>
            <w14:solidFill>
              <w14:schemeClr w14:val="tx1"/>
            </w14:solidFill>
          </w14:textFill>
        </w:rPr>
      </w:pPr>
    </w:p>
    <w:p w14:paraId="763BBCFE">
      <w:pPr>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询问函、质疑函格式</w:t>
      </w:r>
    </w:p>
    <w:p w14:paraId="10EDC3FB">
      <w:pPr>
        <w:pStyle w:val="45"/>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3E9A8BEB">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说明：本部分格式为响应供应商提交询问函、质疑函、投诉函时使用，不属于响应文件格式的组成部分。</w:t>
      </w:r>
    </w:p>
    <w:p w14:paraId="17ECE3ED">
      <w:pPr>
        <w:pStyle w:val="45"/>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3771B600">
      <w:pPr>
        <w:pStyle w:val="45"/>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1：询问函格式</w:t>
      </w:r>
    </w:p>
    <w:p w14:paraId="5A478CF4">
      <w:pPr>
        <w:pStyle w:val="45"/>
        <w:spacing w:before="0" w:beforeAutospacing="0" w:after="0" w:afterAutospacing="0" w:line="360" w:lineRule="auto"/>
        <w:jc w:val="center"/>
        <w:rPr>
          <w:rStyle w:val="54"/>
          <w:rFonts w:cs="Times New Roman"/>
          <w:b w:val="0"/>
          <w:color w:val="000000" w:themeColor="text1"/>
          <w:sz w:val="21"/>
          <w:szCs w:val="21"/>
          <w:highlight w:val="none"/>
          <w14:textFill>
            <w14:solidFill>
              <w14:schemeClr w14:val="tx1"/>
            </w14:solidFill>
          </w14:textFill>
        </w:rPr>
      </w:pPr>
      <w:r>
        <w:rPr>
          <w:rStyle w:val="54"/>
          <w:rFonts w:hint="eastAsia" w:cs="Times New Roman"/>
          <w:b w:val="0"/>
          <w:color w:val="000000" w:themeColor="text1"/>
          <w:sz w:val="21"/>
          <w:szCs w:val="21"/>
          <w:highlight w:val="none"/>
          <w14:textFill>
            <w14:solidFill>
              <w14:schemeClr w14:val="tx1"/>
            </w14:solidFill>
          </w14:textFill>
        </w:rPr>
        <w:t>询问函</w:t>
      </w:r>
    </w:p>
    <w:p w14:paraId="57368F11">
      <w:pPr>
        <w:widowControl/>
        <w:tabs>
          <w:tab w:val="left" w:pos="6300"/>
        </w:tabs>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w:t>
      </w:r>
    </w:p>
    <w:p w14:paraId="0F63ECC2">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我单位已报名并准备参与</w:t>
      </w:r>
      <w:r>
        <w:rPr>
          <w:rFonts w:hint="eastAsia"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项目（采购文件编号：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）的磋商（或报价）活动，现有以下几个内容（或条款）存在疑问（或无法理解），特提出询问。</w:t>
      </w:r>
    </w:p>
    <w:p w14:paraId="6BE3D4B0">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一、_____________________（事项一）</w:t>
      </w:r>
    </w:p>
    <w:p w14:paraId="04C1E5A5">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（1）____________________（问题或条款内容）</w:t>
      </w:r>
    </w:p>
    <w:p w14:paraId="3278BB38">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（2）____________________（说明疑问或无法理解原因）</w:t>
      </w:r>
    </w:p>
    <w:p w14:paraId="082D5FCA">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（3）____________________（建议）</w:t>
      </w:r>
    </w:p>
    <w:p w14:paraId="68E36217">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二、_____________________（事项二）</w:t>
      </w:r>
    </w:p>
    <w:p w14:paraId="7A4B324B">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26276A6A">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随附相关证明材料如下：（目录）。</w:t>
      </w:r>
    </w:p>
    <w:p w14:paraId="2535C7D4">
      <w:pPr>
        <w:widowControl/>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询问人：（公章）</w:t>
      </w:r>
    </w:p>
    <w:p w14:paraId="52B27382">
      <w:pPr>
        <w:widowControl/>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法定代表人（负责人）（授权代表）：</w:t>
      </w:r>
    </w:p>
    <w:p w14:paraId="63D22F3C">
      <w:pPr>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地址/邮编：</w:t>
      </w:r>
    </w:p>
    <w:p w14:paraId="0B268AF7">
      <w:pPr>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电话/传真：</w:t>
      </w:r>
    </w:p>
    <w:p w14:paraId="315FEFE4">
      <w:pPr>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p>
    <w:p w14:paraId="05925ADF">
      <w:pPr>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p>
    <w:p w14:paraId="1E245AFA">
      <w:pPr>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52AEC71">
      <w:pPr>
        <w:snapToGrid w:val="0"/>
        <w:spacing w:line="360" w:lineRule="auto"/>
        <w:ind w:firstLine="378" w:firstLineChars="180"/>
        <w:rPr>
          <w:rFonts w:ascii="宋体" w:hAnsi="宋体"/>
          <w:color w:val="000000" w:themeColor="text1"/>
          <w:szCs w:val="21"/>
          <w:highlight w:val="none"/>
          <w14:textFill>
            <w14:solidFill>
              <w14:schemeClr w14:val="tx1"/>
            </w14:solidFill>
          </w14:textFill>
        </w:rPr>
      </w:pPr>
    </w:p>
    <w:p w14:paraId="682C89D9">
      <w:pPr>
        <w:pStyle w:val="45"/>
        <w:adjustRightInd w:val="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r>
        <w:rPr>
          <w:rFonts w:hint="eastAsia"/>
          <w:color w:val="000000" w:themeColor="text1"/>
          <w:sz w:val="21"/>
          <w:szCs w:val="21"/>
          <w:highlight w:val="none"/>
          <w14:textFill>
            <w14:solidFill>
              <w14:schemeClr w14:val="tx1"/>
            </w14:solidFill>
          </w14:textFill>
        </w:rPr>
        <w:t>2：质疑函格式</w:t>
      </w:r>
    </w:p>
    <w:p w14:paraId="3491FE9E">
      <w:pPr>
        <w:pStyle w:val="45"/>
        <w:spacing w:before="0" w:beforeAutospacing="0" w:after="0" w:afterAutospacing="0" w:line="360" w:lineRule="auto"/>
        <w:jc w:val="center"/>
        <w:rPr>
          <w:rStyle w:val="54"/>
          <w:rFonts w:cs="Times New Roman"/>
          <w:b w:val="0"/>
          <w:color w:val="000000" w:themeColor="text1"/>
          <w:sz w:val="21"/>
          <w:szCs w:val="21"/>
          <w:highlight w:val="none"/>
          <w14:textFill>
            <w14:solidFill>
              <w14:schemeClr w14:val="tx1"/>
            </w14:solidFill>
          </w14:textFill>
        </w:rPr>
      </w:pPr>
      <w:r>
        <w:rPr>
          <w:rStyle w:val="54"/>
          <w:rFonts w:hint="eastAsia" w:cs="Times New Roman"/>
          <w:b w:val="0"/>
          <w:color w:val="000000" w:themeColor="text1"/>
          <w:sz w:val="21"/>
          <w:szCs w:val="21"/>
          <w:highlight w:val="none"/>
          <w14:textFill>
            <w14:solidFill>
              <w14:schemeClr w14:val="tx1"/>
            </w14:solidFill>
          </w14:textFill>
        </w:rPr>
        <w:t>质疑函</w:t>
      </w:r>
    </w:p>
    <w:p w14:paraId="78B5C5A5">
      <w:pPr>
        <w:adjustRightInd w:val="0"/>
        <w:snapToGrid w:val="0"/>
        <w:spacing w:beforeLines="100"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一、质疑供应商基本信息</w:t>
      </w:r>
    </w:p>
    <w:p w14:paraId="2E23B86D">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质疑供应商：</w:t>
      </w:r>
      <w:r>
        <w:rPr>
          <w:rFonts w:hint="eastAsia" w:ascii="宋体" w:hAnsi="宋体" w:cs="仿宋"/>
          <w:color w:val="000000" w:themeColor="text1"/>
          <w:szCs w:val="21"/>
          <w:highlight w:val="none"/>
          <w:u w:val="dotted"/>
          <w14:textFill>
            <w14:solidFill>
              <w14:schemeClr w14:val="tx1"/>
            </w14:solidFill>
          </w14:textFill>
        </w:rPr>
        <w:t xml:space="preserve">                                        </w:t>
      </w:r>
    </w:p>
    <w:p w14:paraId="4BA032C8">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1C948621">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联系人：</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p>
    <w:p w14:paraId="7BF14F42">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授权代表：</w:t>
      </w:r>
      <w:r>
        <w:rPr>
          <w:rFonts w:hint="eastAsia" w:ascii="宋体" w:hAnsi="宋体" w:cs="仿宋"/>
          <w:color w:val="000000" w:themeColor="text1"/>
          <w:szCs w:val="21"/>
          <w:highlight w:val="none"/>
          <w:u w:val="dotted"/>
          <w14:textFill>
            <w14:solidFill>
              <w14:schemeClr w14:val="tx1"/>
            </w14:solidFill>
          </w14:textFill>
        </w:rPr>
        <w:t xml:space="preserve">                                          </w:t>
      </w:r>
    </w:p>
    <w:p w14:paraId="5E227E88">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r>
        <w:rPr>
          <w:rFonts w:ascii="宋体" w:hAnsi="宋体" w:cs="仿宋"/>
          <w:color w:val="000000" w:themeColor="text1"/>
          <w:szCs w:val="21"/>
          <w:highlight w:val="none"/>
          <w14:textFill>
            <w14:solidFill>
              <w14:schemeClr w14:val="tx1"/>
            </w14:solidFill>
          </w14:textFill>
        </w:rPr>
        <w:t xml:space="preserve"> </w:t>
      </w:r>
    </w:p>
    <w:p w14:paraId="56C2E5E4">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ascii="宋体" w:hAnsi="宋体" w:cs="仿宋"/>
          <w:color w:val="000000" w:themeColor="text1"/>
          <w:szCs w:val="21"/>
          <w:highlight w:val="none"/>
          <w14:textFill>
            <w14:solidFill>
              <w14:schemeClr w14:val="tx1"/>
            </w14:solidFill>
          </w14:textFill>
        </w:rPr>
        <w:t xml:space="preserve"> </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432B7981">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二、质疑项目基本情况</w:t>
      </w:r>
    </w:p>
    <w:p w14:paraId="3BB5CCB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质疑项目的名称：</w:t>
      </w:r>
      <w:r>
        <w:rPr>
          <w:rFonts w:hint="eastAsia" w:ascii="宋体" w:hAnsi="宋体" w:cs="仿宋"/>
          <w:color w:val="000000" w:themeColor="text1"/>
          <w:szCs w:val="21"/>
          <w:highlight w:val="none"/>
          <w:u w:val="dotted"/>
          <w14:textFill>
            <w14:solidFill>
              <w14:schemeClr w14:val="tx1"/>
            </w14:solidFill>
          </w14:textFill>
        </w:rPr>
        <w:t xml:space="preserve">                                      </w:t>
      </w:r>
    </w:p>
    <w:p w14:paraId="546487E5">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质疑项目的编号：</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包号：</w:t>
      </w:r>
      <w:r>
        <w:rPr>
          <w:rFonts w:hint="eastAsia" w:ascii="宋体" w:hAnsi="宋体" w:cs="仿宋"/>
          <w:color w:val="000000" w:themeColor="text1"/>
          <w:szCs w:val="21"/>
          <w:highlight w:val="none"/>
          <w:u w:val="dotted"/>
          <w14:textFill>
            <w14:solidFill>
              <w14:schemeClr w14:val="tx1"/>
            </w14:solidFill>
          </w14:textFill>
        </w:rPr>
        <w:t xml:space="preserve">                 </w:t>
      </w:r>
    </w:p>
    <w:p w14:paraId="284BC030">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采购人名称：</w:t>
      </w:r>
      <w:r>
        <w:rPr>
          <w:rFonts w:hint="eastAsia" w:ascii="宋体" w:hAnsi="宋体" w:cs="仿宋"/>
          <w:color w:val="000000" w:themeColor="text1"/>
          <w:szCs w:val="21"/>
          <w:highlight w:val="none"/>
          <w:u w:val="dotted"/>
          <w14:textFill>
            <w14:solidFill>
              <w14:schemeClr w14:val="tx1"/>
            </w14:solidFill>
          </w14:textFill>
        </w:rPr>
        <w:t xml:space="preserve">                                         </w:t>
      </w:r>
    </w:p>
    <w:p w14:paraId="70CAA1B4">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采购文件获取日期：</w:t>
      </w:r>
      <w:r>
        <w:rPr>
          <w:rFonts w:hint="eastAsia" w:ascii="宋体" w:hAnsi="宋体" w:cs="仿宋"/>
          <w:color w:val="000000" w:themeColor="text1"/>
          <w:szCs w:val="21"/>
          <w:highlight w:val="none"/>
          <w:u w:val="dotted"/>
          <w14:textFill>
            <w14:solidFill>
              <w14:schemeClr w14:val="tx1"/>
            </w14:solidFill>
          </w14:textFill>
        </w:rPr>
        <w:t xml:space="preserve">                                           </w:t>
      </w:r>
    </w:p>
    <w:p w14:paraId="10C10250">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三、质疑事项具体内容</w:t>
      </w:r>
    </w:p>
    <w:p w14:paraId="3C95DD67">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质疑事项1：</w:t>
      </w:r>
      <w:r>
        <w:rPr>
          <w:rFonts w:hint="eastAsia" w:ascii="宋体" w:hAnsi="宋体" w:cs="仿宋"/>
          <w:color w:val="000000" w:themeColor="text1"/>
          <w:szCs w:val="21"/>
          <w:highlight w:val="none"/>
          <w:u w:val="dotted"/>
          <w14:textFill>
            <w14:solidFill>
              <w14:schemeClr w14:val="tx1"/>
            </w14:solidFill>
          </w14:textFill>
        </w:rPr>
        <w:t xml:space="preserve">                                         </w:t>
      </w:r>
    </w:p>
    <w:p w14:paraId="2E1082A3">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事实依据：</w:t>
      </w:r>
      <w:r>
        <w:rPr>
          <w:rFonts w:hint="eastAsia" w:ascii="宋体" w:hAnsi="宋体" w:cs="仿宋"/>
          <w:color w:val="000000" w:themeColor="text1"/>
          <w:szCs w:val="21"/>
          <w:highlight w:val="none"/>
          <w:u w:val="dotted"/>
          <w14:textFill>
            <w14:solidFill>
              <w14:schemeClr w14:val="tx1"/>
            </w14:solidFill>
          </w14:textFill>
        </w:rPr>
        <w:t xml:space="preserve">                                          </w:t>
      </w:r>
    </w:p>
    <w:p w14:paraId="7B5060BD">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2D0B0901">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法律依据：</w:t>
      </w:r>
      <w:r>
        <w:rPr>
          <w:rFonts w:hint="eastAsia" w:ascii="宋体" w:hAnsi="宋体" w:cs="仿宋"/>
          <w:color w:val="000000" w:themeColor="text1"/>
          <w:szCs w:val="21"/>
          <w:highlight w:val="none"/>
          <w:u w:val="dotted"/>
          <w14:textFill>
            <w14:solidFill>
              <w14:schemeClr w14:val="tx1"/>
            </w14:solidFill>
          </w14:textFill>
        </w:rPr>
        <w:t xml:space="preserve">                                          </w:t>
      </w:r>
    </w:p>
    <w:p w14:paraId="3F258438">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1E507A3B">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质疑事项2</w:t>
      </w:r>
    </w:p>
    <w:p w14:paraId="52E545A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w:t>
      </w:r>
    </w:p>
    <w:p w14:paraId="4685CED3">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四、与质疑事项相关的质疑请求</w:t>
      </w:r>
    </w:p>
    <w:p w14:paraId="29EAED96">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请求：</w:t>
      </w:r>
      <w:r>
        <w:rPr>
          <w:rFonts w:hint="eastAsia" w:ascii="宋体" w:hAnsi="宋体" w:cs="仿宋"/>
          <w:color w:val="000000" w:themeColor="text1"/>
          <w:szCs w:val="21"/>
          <w:highlight w:val="none"/>
          <w:u w:val="dotted"/>
          <w14:textFill>
            <w14:solidFill>
              <w14:schemeClr w14:val="tx1"/>
            </w14:solidFill>
          </w14:textFill>
        </w:rPr>
        <w:t xml:space="preserve">                                               </w:t>
      </w:r>
    </w:p>
    <w:p w14:paraId="63E53AA6">
      <w:pPr>
        <w:rPr>
          <w:rFonts w:ascii="宋体" w:hAnsi="宋体"/>
          <w:color w:val="000000" w:themeColor="text1"/>
          <w:szCs w:val="21"/>
          <w:highlight w:val="none"/>
          <w14:textFill>
            <w14:solidFill>
              <w14:schemeClr w14:val="tx1"/>
            </w14:solidFill>
          </w14:textFill>
        </w:rPr>
      </w:pPr>
    </w:p>
    <w:p w14:paraId="10B4EA2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签字(签章)：                   公章：                      </w:t>
      </w:r>
    </w:p>
    <w:p w14:paraId="2698E98D">
      <w:pPr>
        <w:rPr>
          <w:rFonts w:ascii="宋体" w:hAnsi="宋体"/>
          <w:color w:val="000000" w:themeColor="text1"/>
          <w:szCs w:val="21"/>
          <w:highlight w:val="none"/>
          <w14:textFill>
            <w14:solidFill>
              <w14:schemeClr w14:val="tx1"/>
            </w14:solidFill>
          </w14:textFill>
        </w:rPr>
      </w:pPr>
    </w:p>
    <w:p w14:paraId="6BD4C5F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日期：    </w:t>
      </w:r>
    </w:p>
    <w:p w14:paraId="0B9A487D">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7C2D294C">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751B6CBD">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098A158A">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43E8D54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59CB3DC7">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0F720A7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质疑函制作说明：</w:t>
      </w:r>
    </w:p>
    <w:p w14:paraId="6F036A1C">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371E4C69">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25F878C5">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6AE3DD8D">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75BB4A2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648E7F3D">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供应商的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75334050">
      <w:pPr>
        <w:spacing w:line="360" w:lineRule="auto"/>
        <w:rPr>
          <w:rFonts w:ascii="宋体" w:hAnsi="宋体"/>
          <w:b/>
          <w:color w:val="000000" w:themeColor="text1"/>
          <w:szCs w:val="21"/>
          <w:highlight w:val="none"/>
          <w14:textFill>
            <w14:solidFill>
              <w14:schemeClr w14:val="tx1"/>
            </w14:solidFill>
          </w14:textFill>
        </w:rPr>
      </w:pPr>
    </w:p>
    <w:sectPr>
      <w:headerReference r:id="rId16"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Heiti SC Light">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00000"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36D62">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4D7">
    <w:pPr>
      <w:pStyle w:val="31"/>
      <w:framePr w:wrap="around" w:vAnchor="text" w:hAnchor="margin" w:xAlign="center" w:y="1"/>
      <w:rPr>
        <w:rStyle w:val="55"/>
      </w:rPr>
    </w:pPr>
    <w:r>
      <w:fldChar w:fldCharType="begin"/>
    </w:r>
    <w:r>
      <w:rPr>
        <w:rStyle w:val="55"/>
      </w:rPr>
      <w:instrText xml:space="preserve">PAGE  </w:instrText>
    </w:r>
    <w:r>
      <w:fldChar w:fldCharType="end"/>
    </w:r>
  </w:p>
  <w:p w14:paraId="0E870721">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7773">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5273">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5624">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DDD0">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CABB">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41</w:t>
    </w:r>
    <w:r>
      <w:rPr>
        <w:szCs w:val="21"/>
      </w:rPr>
      <w:fldChar w:fldCharType="end"/>
    </w:r>
    <w:r>
      <w:rPr>
        <w:rFonts w:hint="eastAsia"/>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73F1">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044C">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44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E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FC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4C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FE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4EA9C"/>
    <w:multiLevelType w:val="singleLevel"/>
    <w:tmpl w:val="B424EA9C"/>
    <w:lvl w:ilvl="0" w:tentative="0">
      <w:start w:val="1"/>
      <w:numFmt w:val="decimal"/>
      <w:lvlText w:val="%1."/>
      <w:lvlJc w:val="left"/>
      <w:pPr>
        <w:tabs>
          <w:tab w:val="left" w:pos="312"/>
        </w:tabs>
      </w:pPr>
    </w:lvl>
  </w:abstractNum>
  <w:abstractNum w:abstractNumId="1">
    <w:nsid w:val="00000004"/>
    <w:multiLevelType w:val="singleLevel"/>
    <w:tmpl w:val="00000004"/>
    <w:lvl w:ilvl="0" w:tentative="0">
      <w:start w:val="1"/>
      <w:numFmt w:val="bullet"/>
      <w:pStyle w:val="288"/>
      <w:lvlText w:val=""/>
      <w:lvlJc w:val="left"/>
      <w:pPr>
        <w:tabs>
          <w:tab w:val="left" w:pos="360"/>
        </w:tabs>
        <w:ind w:left="360" w:hanging="360"/>
      </w:pPr>
      <w:rPr>
        <w:rFonts w:hint="default" w:ascii="Wingdings" w:hAnsi="Wingdings"/>
      </w:rPr>
    </w:lvl>
  </w:abstractNum>
  <w:abstractNum w:abstractNumId="2">
    <w:nsid w:val="00000005"/>
    <w:multiLevelType w:val="multilevel"/>
    <w:tmpl w:val="00000005"/>
    <w:lvl w:ilvl="0" w:tentative="0">
      <w:start w:val="1"/>
      <w:numFmt w:val="decimal"/>
      <w:lvlText w:val="（%1）"/>
      <w:lvlJc w:val="left"/>
      <w:pPr>
        <w:tabs>
          <w:tab w:val="left" w:pos="1275"/>
        </w:tabs>
        <w:ind w:left="1275" w:hanging="855"/>
      </w:pPr>
      <w:rPr>
        <w:rFonts w:hint="eastAsia"/>
      </w:rPr>
    </w:lvl>
    <w:lvl w:ilvl="1" w:tentative="0">
      <w:start w:val="1"/>
      <w:numFmt w:val="decimal"/>
      <w:pStyle w:val="176"/>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6"/>
    <w:multiLevelType w:val="singleLevel"/>
    <w:tmpl w:val="00000006"/>
    <w:lvl w:ilvl="0" w:tentative="0">
      <w:start w:val="1"/>
      <w:numFmt w:val="decimal"/>
      <w:pStyle w:val="329"/>
      <w:lvlText w:val="%1."/>
      <w:lvlJc w:val="left"/>
      <w:pPr>
        <w:tabs>
          <w:tab w:val="left" w:pos="360"/>
        </w:tabs>
        <w:ind w:left="360" w:hanging="360"/>
      </w:pPr>
    </w:lvl>
  </w:abstractNum>
  <w:abstractNum w:abstractNumId="4">
    <w:nsid w:val="00000007"/>
    <w:multiLevelType w:val="multilevel"/>
    <w:tmpl w:val="00000007"/>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25"/>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5">
    <w:nsid w:val="00000008"/>
    <w:multiLevelType w:val="singleLevel"/>
    <w:tmpl w:val="00000008"/>
    <w:lvl w:ilvl="0" w:tentative="0">
      <w:start w:val="1"/>
      <w:numFmt w:val="decimal"/>
      <w:pStyle w:val="20"/>
      <w:lvlText w:val="%1."/>
      <w:lvlJc w:val="left"/>
      <w:pPr>
        <w:tabs>
          <w:tab w:val="left" w:pos="425"/>
        </w:tabs>
        <w:ind w:left="425" w:hanging="425"/>
      </w:pPr>
      <w:rPr>
        <w:rFonts w:hint="eastAsia"/>
      </w:rPr>
    </w:lvl>
  </w:abstractNum>
  <w:abstractNum w:abstractNumId="6">
    <w:nsid w:val="00000009"/>
    <w:multiLevelType w:val="multilevel"/>
    <w:tmpl w:val="00000009"/>
    <w:lvl w:ilvl="0" w:tentative="0">
      <w:start w:val="1"/>
      <w:numFmt w:val="decimal"/>
      <w:pStyle w:val="1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multilevel"/>
    <w:tmpl w:val="0000000A"/>
    <w:lvl w:ilvl="0" w:tentative="0">
      <w:start w:val="1"/>
      <w:numFmt w:val="decimal"/>
      <w:pStyle w:val="173"/>
      <w:lvlText w:val="%1. "/>
      <w:lvlJc w:val="left"/>
      <w:pPr>
        <w:tabs>
          <w:tab w:val="left" w:pos="839"/>
        </w:tabs>
        <w:ind w:left="839" w:hanging="419"/>
      </w:pPr>
    </w:lvl>
    <w:lvl w:ilvl="1" w:tentative="0">
      <w:start w:val="1"/>
      <w:numFmt w:val="upperLetter"/>
      <w:pStyle w:val="187"/>
      <w:lvlText w:val="%2. "/>
      <w:lvlJc w:val="left"/>
      <w:pPr>
        <w:tabs>
          <w:tab w:val="left" w:pos="1049"/>
        </w:tabs>
        <w:ind w:left="1049" w:hanging="420"/>
      </w:pPr>
    </w:lvl>
    <w:lvl w:ilvl="2" w:tentative="0">
      <w:start w:val="1"/>
      <w:numFmt w:val="lowerLetter"/>
      <w:pStyle w:val="247"/>
      <w:lvlText w:val="%3. "/>
      <w:lvlJc w:val="left"/>
      <w:pPr>
        <w:tabs>
          <w:tab w:val="left" w:pos="1259"/>
        </w:tabs>
        <w:ind w:left="1259" w:hanging="420"/>
      </w:pPr>
    </w:lvl>
    <w:lvl w:ilvl="3" w:tentative="0">
      <w:start w:val="1"/>
      <w:numFmt w:val="lowerLetter"/>
      <w:pStyle w:val="325"/>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8">
    <w:nsid w:val="0000000B"/>
    <w:multiLevelType w:val="multilevel"/>
    <w:tmpl w:val="0000000B"/>
    <w:lvl w:ilvl="0" w:tentative="0">
      <w:start w:val="1"/>
      <w:numFmt w:val="decimal"/>
      <w:pStyle w:val="119"/>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9">
    <w:nsid w:val="0000000C"/>
    <w:multiLevelType w:val="singleLevel"/>
    <w:tmpl w:val="0000000C"/>
    <w:lvl w:ilvl="0" w:tentative="0">
      <w:start w:val="1"/>
      <w:numFmt w:val="decimal"/>
      <w:pStyle w:val="256"/>
      <w:lvlText w:val="%1."/>
      <w:lvlJc w:val="left"/>
      <w:pPr>
        <w:tabs>
          <w:tab w:val="left" w:pos="2040"/>
        </w:tabs>
        <w:ind w:left="2040" w:hanging="360"/>
      </w:pPr>
    </w:lvl>
  </w:abstractNum>
  <w:abstractNum w:abstractNumId="10">
    <w:nsid w:val="0000000D"/>
    <w:multiLevelType w:val="singleLevel"/>
    <w:tmpl w:val="0000000D"/>
    <w:lvl w:ilvl="0" w:tentative="0">
      <w:start w:val="1"/>
      <w:numFmt w:val="bullet"/>
      <w:pStyle w:val="245"/>
      <w:lvlText w:val=""/>
      <w:lvlJc w:val="left"/>
      <w:pPr>
        <w:tabs>
          <w:tab w:val="left" w:pos="2040"/>
        </w:tabs>
        <w:ind w:left="2040" w:hanging="360"/>
      </w:pPr>
      <w:rPr>
        <w:rFonts w:hint="default" w:ascii="Wingdings" w:hAnsi="Wingdings"/>
      </w:rPr>
    </w:lvl>
  </w:abstractNum>
  <w:abstractNum w:abstractNumId="11">
    <w:nsid w:val="0000000E"/>
    <w:multiLevelType w:val="multilevel"/>
    <w:tmpl w:val="0000000E"/>
    <w:lvl w:ilvl="0" w:tentative="0">
      <w:start w:val="2"/>
      <w:numFmt w:val="decimal"/>
      <w:pStyle w:val="16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0F"/>
    <w:multiLevelType w:val="multilevel"/>
    <w:tmpl w:val="0000000F"/>
    <w:lvl w:ilvl="0" w:tentative="0">
      <w:start w:val="1"/>
      <w:numFmt w:val="decimal"/>
      <w:pStyle w:val="238"/>
      <w:lvlText w:val="%1)"/>
      <w:lvlJc w:val="left"/>
      <w:pPr>
        <w:tabs>
          <w:tab w:val="left" w:pos="420"/>
        </w:tabs>
        <w:ind w:left="420" w:hanging="420"/>
      </w:pPr>
    </w:lvl>
    <w:lvl w:ilvl="1" w:tentative="0">
      <w:start w:val="1"/>
      <w:numFmt w:val="lowerLetter"/>
      <w:pStyle w:val="10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0"/>
    <w:multiLevelType w:val="singleLevel"/>
    <w:tmpl w:val="00000010"/>
    <w:lvl w:ilvl="0" w:tentative="0">
      <w:start w:val="1"/>
      <w:numFmt w:val="decimal"/>
      <w:pStyle w:val="343"/>
      <w:lvlText w:val="%1."/>
      <w:lvlJc w:val="left"/>
      <w:pPr>
        <w:tabs>
          <w:tab w:val="left" w:pos="1145"/>
        </w:tabs>
        <w:ind w:left="902" w:hanging="477"/>
      </w:pPr>
      <w:rPr>
        <w:rFonts w:hint="eastAsia"/>
      </w:rPr>
    </w:lvl>
  </w:abstractNum>
  <w:abstractNum w:abstractNumId="14">
    <w:nsid w:val="00000011"/>
    <w:multiLevelType w:val="multilevel"/>
    <w:tmpl w:val="00000011"/>
    <w:lvl w:ilvl="0" w:tentative="0">
      <w:start w:val="1"/>
      <w:numFmt w:val="upperRoman"/>
      <w:pStyle w:val="2"/>
      <w:lvlText w:val="第 %1 条"/>
      <w:lvlJc w:val="left"/>
      <w:pPr>
        <w:tabs>
          <w:tab w:val="left" w:pos="1440"/>
        </w:tabs>
        <w:ind w:left="0" w:firstLine="0"/>
      </w:pPr>
    </w:lvl>
    <w:lvl w:ilvl="1" w:tentative="0">
      <w:start w:val="1"/>
      <w:numFmt w:val="decimalZero"/>
      <w:pStyle w:val="3"/>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5">
    <w:nsid w:val="00000012"/>
    <w:multiLevelType w:val="multilevel"/>
    <w:tmpl w:val="0000001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3"/>
    <w:multiLevelType w:val="singleLevel"/>
    <w:tmpl w:val="00000013"/>
    <w:lvl w:ilvl="0" w:tentative="0">
      <w:start w:val="1"/>
      <w:numFmt w:val="decimal"/>
      <w:pStyle w:val="196"/>
      <w:lvlText w:val="%1."/>
      <w:lvlJc w:val="left"/>
      <w:pPr>
        <w:tabs>
          <w:tab w:val="left" w:pos="1200"/>
        </w:tabs>
        <w:ind w:left="1200" w:hanging="360"/>
      </w:pPr>
    </w:lvl>
  </w:abstractNum>
  <w:abstractNum w:abstractNumId="17">
    <w:nsid w:val="00000014"/>
    <w:multiLevelType w:val="multilevel"/>
    <w:tmpl w:val="00000014"/>
    <w:lvl w:ilvl="0" w:tentative="0">
      <w:start w:val="1"/>
      <w:numFmt w:val="bullet"/>
      <w:pStyle w:val="34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15"/>
    <w:multiLevelType w:val="multilevel"/>
    <w:tmpl w:val="00000015"/>
    <w:lvl w:ilvl="0" w:tentative="0">
      <w:start w:val="1"/>
      <w:numFmt w:val="decimal"/>
      <w:pStyle w:val="293"/>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pStyle w:val="171"/>
      <w:suff w:val="space"/>
      <w:lvlText w:val="%1.%2.%3.%4"/>
      <w:lvlJc w:val="left"/>
      <w:pPr>
        <w:tabs>
          <w:tab w:val="left" w:pos="1984"/>
        </w:tabs>
        <w:ind w:left="0" w:firstLine="0"/>
      </w:pPr>
    </w:lvl>
    <w:lvl w:ilvl="4" w:tentative="0">
      <w:start w:val="1"/>
      <w:numFmt w:val="decimal"/>
      <w:pStyle w:val="207"/>
      <w:suff w:val="space"/>
      <w:lvlText w:val="%1.%2.%3.%4.%5"/>
      <w:lvlJc w:val="left"/>
      <w:pPr>
        <w:tabs>
          <w:tab w:val="left" w:pos="2551"/>
        </w:tabs>
        <w:ind w:left="0" w:firstLine="0"/>
      </w:pPr>
    </w:lvl>
    <w:lvl w:ilvl="5" w:tentative="0">
      <w:start w:val="1"/>
      <w:numFmt w:val="decimal"/>
      <w:pStyle w:val="261"/>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00000016"/>
    <w:multiLevelType w:val="singleLevel"/>
    <w:tmpl w:val="00000016"/>
    <w:lvl w:ilvl="0" w:tentative="0">
      <w:start w:val="1"/>
      <w:numFmt w:val="decimal"/>
      <w:lvlText w:val="%1."/>
      <w:lvlJc w:val="left"/>
      <w:pPr>
        <w:tabs>
          <w:tab w:val="left" w:pos="425"/>
        </w:tabs>
        <w:ind w:left="425" w:hanging="425"/>
      </w:pPr>
      <w:rPr>
        <w:rFonts w:hint="eastAsia" w:ascii="宋体" w:hAnsi="宋体" w:eastAsia="宋体"/>
      </w:rPr>
    </w:lvl>
  </w:abstractNum>
  <w:abstractNum w:abstractNumId="20">
    <w:nsid w:val="00000017"/>
    <w:multiLevelType w:val="multilevel"/>
    <w:tmpl w:val="000000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8"/>
    <w:multiLevelType w:val="multilevel"/>
    <w:tmpl w:val="00000018"/>
    <w:lvl w:ilvl="0" w:tentative="0">
      <w:start w:val="1"/>
      <w:numFmt w:val="bullet"/>
      <w:pStyle w:val="22"/>
      <w:lvlText w:val=""/>
      <w:lvlJc w:val="left"/>
      <w:pPr>
        <w:tabs>
          <w:tab w:val="left" w:pos="780"/>
        </w:tabs>
        <w:ind w:left="780" w:hanging="360"/>
      </w:pPr>
      <w:rPr>
        <w:rFonts w:hint="default" w:ascii="Wingdings" w:hAnsi="Wingdings"/>
      </w:rPr>
    </w:lvl>
    <w:lvl w:ilvl="1" w:tentative="0">
      <w:start w:val="1"/>
      <w:numFmt w:val="decimal"/>
      <w:lvlText w:val="%1.%2"/>
      <w:lvlJc w:val="left"/>
      <w:pPr>
        <w:tabs>
          <w:tab w:val="left" w:pos="1200"/>
        </w:tabs>
        <w:ind w:left="1200" w:hanging="360"/>
      </w:pPr>
      <w:rPr>
        <w:rFonts w:hint="default"/>
      </w:rPr>
    </w:lvl>
    <w:lvl w:ilvl="2" w:tentative="0">
      <w:start w:val="1"/>
      <w:numFmt w:val="decimal"/>
      <w:lvlText w:val="%1.%2.%3"/>
      <w:lvlJc w:val="left"/>
      <w:pPr>
        <w:tabs>
          <w:tab w:val="left" w:pos="2400"/>
        </w:tabs>
        <w:ind w:left="2400" w:hanging="720"/>
      </w:pPr>
      <w:rPr>
        <w:rFonts w:hint="default"/>
      </w:rPr>
    </w:lvl>
    <w:lvl w:ilvl="3" w:tentative="0">
      <w:start w:val="1"/>
      <w:numFmt w:val="decimal"/>
      <w:lvlText w:val="%1.%2.%3.%4"/>
      <w:lvlJc w:val="left"/>
      <w:pPr>
        <w:tabs>
          <w:tab w:val="left" w:pos="3600"/>
        </w:tabs>
        <w:ind w:left="3600" w:hanging="1080"/>
      </w:pPr>
      <w:rPr>
        <w:rFonts w:hint="default"/>
      </w:rPr>
    </w:lvl>
    <w:lvl w:ilvl="4" w:tentative="0">
      <w:start w:val="1"/>
      <w:numFmt w:val="decimal"/>
      <w:lvlText w:val="%1.%2.%3.%4.%5"/>
      <w:lvlJc w:val="left"/>
      <w:pPr>
        <w:tabs>
          <w:tab w:val="left" w:pos="4440"/>
        </w:tabs>
        <w:ind w:left="4440" w:hanging="1080"/>
      </w:pPr>
      <w:rPr>
        <w:rFonts w:hint="default"/>
      </w:rPr>
    </w:lvl>
    <w:lvl w:ilvl="5" w:tentative="0">
      <w:start w:val="1"/>
      <w:numFmt w:val="decimal"/>
      <w:lvlText w:val="%1.%2.%3.%4.%5.%6"/>
      <w:lvlJc w:val="left"/>
      <w:pPr>
        <w:tabs>
          <w:tab w:val="left" w:pos="5640"/>
        </w:tabs>
        <w:ind w:left="5640" w:hanging="1440"/>
      </w:pPr>
      <w:rPr>
        <w:rFonts w:hint="default"/>
      </w:rPr>
    </w:lvl>
    <w:lvl w:ilvl="6" w:tentative="0">
      <w:start w:val="1"/>
      <w:numFmt w:val="decimal"/>
      <w:lvlText w:val="%1.%2.%3.%4.%5.%6.%7"/>
      <w:lvlJc w:val="left"/>
      <w:pPr>
        <w:tabs>
          <w:tab w:val="left" w:pos="6480"/>
        </w:tabs>
        <w:ind w:left="6480" w:hanging="1440"/>
      </w:pPr>
      <w:rPr>
        <w:rFonts w:hint="default"/>
      </w:rPr>
    </w:lvl>
    <w:lvl w:ilvl="7" w:tentative="0">
      <w:start w:val="1"/>
      <w:numFmt w:val="decimal"/>
      <w:lvlText w:val="%1.%2.%3.%4.%5.%6.%7.%8"/>
      <w:lvlJc w:val="left"/>
      <w:pPr>
        <w:tabs>
          <w:tab w:val="left" w:pos="7680"/>
        </w:tabs>
        <w:ind w:left="7680" w:hanging="1800"/>
      </w:pPr>
      <w:rPr>
        <w:rFonts w:hint="default"/>
      </w:rPr>
    </w:lvl>
    <w:lvl w:ilvl="8" w:tentative="0">
      <w:start w:val="1"/>
      <w:numFmt w:val="decimal"/>
      <w:lvlText w:val="%1.%2.%3.%4.%5.%6.%7.%8.%9"/>
      <w:lvlJc w:val="left"/>
      <w:pPr>
        <w:tabs>
          <w:tab w:val="left" w:pos="8520"/>
        </w:tabs>
        <w:ind w:left="8520" w:hanging="1800"/>
      </w:pPr>
      <w:rPr>
        <w:rFonts w:hint="default"/>
      </w:rPr>
    </w:lvl>
  </w:abstractNum>
  <w:abstractNum w:abstractNumId="22">
    <w:nsid w:val="00000019"/>
    <w:multiLevelType w:val="multilevel"/>
    <w:tmpl w:val="00000019"/>
    <w:lvl w:ilvl="0" w:tentative="0">
      <w:start w:val="1"/>
      <w:numFmt w:val="decimal"/>
      <w:pStyle w:val="2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3">
    <w:nsid w:val="0000001A"/>
    <w:multiLevelType w:val="singleLevel"/>
    <w:tmpl w:val="0000001A"/>
    <w:lvl w:ilvl="0" w:tentative="0">
      <w:start w:val="1"/>
      <w:numFmt w:val="decimal"/>
      <w:pStyle w:val="241"/>
      <w:lvlText w:val="%1."/>
      <w:lvlJc w:val="left"/>
      <w:pPr>
        <w:tabs>
          <w:tab w:val="left" w:pos="1620"/>
        </w:tabs>
        <w:ind w:left="1620" w:hanging="360"/>
      </w:pPr>
    </w:lvl>
  </w:abstractNum>
  <w:abstractNum w:abstractNumId="24">
    <w:nsid w:val="0000001B"/>
    <w:multiLevelType w:val="multilevel"/>
    <w:tmpl w:val="0000001B"/>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5"/>
  </w:num>
  <w:num w:numId="3">
    <w:abstractNumId w:val="21"/>
  </w:num>
  <w:num w:numId="4">
    <w:abstractNumId w:val="22"/>
  </w:num>
  <w:num w:numId="5">
    <w:abstractNumId w:val="12"/>
  </w:num>
  <w:num w:numId="6">
    <w:abstractNumId w:val="8"/>
  </w:num>
  <w:num w:numId="7">
    <w:abstractNumId w:val="11"/>
  </w:num>
  <w:num w:numId="8">
    <w:abstractNumId w:val="18"/>
  </w:num>
  <w:num w:numId="9">
    <w:abstractNumId w:val="7"/>
  </w:num>
  <w:num w:numId="10">
    <w:abstractNumId w:val="2"/>
  </w:num>
  <w:num w:numId="11">
    <w:abstractNumId w:val="6"/>
  </w:num>
  <w:num w:numId="12">
    <w:abstractNumId w:val="16"/>
  </w:num>
  <w:num w:numId="13">
    <w:abstractNumId w:val="4"/>
  </w:num>
  <w:num w:numId="14">
    <w:abstractNumId w:val="23"/>
  </w:num>
  <w:num w:numId="15">
    <w:abstractNumId w:val="10"/>
  </w:num>
  <w:num w:numId="16">
    <w:abstractNumId w:val="9"/>
  </w:num>
  <w:num w:numId="17">
    <w:abstractNumId w:val="1"/>
  </w:num>
  <w:num w:numId="18">
    <w:abstractNumId w:val="3"/>
  </w:num>
  <w:num w:numId="19">
    <w:abstractNumId w:val="13"/>
  </w:num>
  <w:num w:numId="20">
    <w:abstractNumId w:val="17"/>
  </w:num>
  <w:num w:numId="21">
    <w:abstractNumId w:val="15"/>
  </w:num>
  <w:num w:numId="22">
    <w:abstractNumId w:val="20"/>
  </w:num>
  <w:num w:numId="23">
    <w:abstractNumId w:val="0"/>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02FB8"/>
    <w:rsid w:val="00502FB8"/>
    <w:rsid w:val="008263A7"/>
    <w:rsid w:val="00C41474"/>
    <w:rsid w:val="00C45A6F"/>
    <w:rsid w:val="03095929"/>
    <w:rsid w:val="05524952"/>
    <w:rsid w:val="077870CF"/>
    <w:rsid w:val="07C02B8E"/>
    <w:rsid w:val="08A17A89"/>
    <w:rsid w:val="08DF02AB"/>
    <w:rsid w:val="0A7903A9"/>
    <w:rsid w:val="0EE54141"/>
    <w:rsid w:val="0F696B20"/>
    <w:rsid w:val="11AB1672"/>
    <w:rsid w:val="13EE1C30"/>
    <w:rsid w:val="14916501"/>
    <w:rsid w:val="15E5730C"/>
    <w:rsid w:val="194B2074"/>
    <w:rsid w:val="1AF75E81"/>
    <w:rsid w:val="1E221F5D"/>
    <w:rsid w:val="1E650DFA"/>
    <w:rsid w:val="20980330"/>
    <w:rsid w:val="217D46AD"/>
    <w:rsid w:val="22983B0C"/>
    <w:rsid w:val="233B65CE"/>
    <w:rsid w:val="25DB4099"/>
    <w:rsid w:val="28995944"/>
    <w:rsid w:val="29922793"/>
    <w:rsid w:val="29A8300E"/>
    <w:rsid w:val="29D70C1D"/>
    <w:rsid w:val="30744ECD"/>
    <w:rsid w:val="30F304E8"/>
    <w:rsid w:val="320504D2"/>
    <w:rsid w:val="343D0CC4"/>
    <w:rsid w:val="36B174C5"/>
    <w:rsid w:val="36B44275"/>
    <w:rsid w:val="380642BC"/>
    <w:rsid w:val="3EE819BF"/>
    <w:rsid w:val="409D0CC2"/>
    <w:rsid w:val="414546EB"/>
    <w:rsid w:val="42502A6A"/>
    <w:rsid w:val="4439400C"/>
    <w:rsid w:val="4587602A"/>
    <w:rsid w:val="470703F1"/>
    <w:rsid w:val="47ED5839"/>
    <w:rsid w:val="4B73143B"/>
    <w:rsid w:val="4F8B6063"/>
    <w:rsid w:val="4FF76E32"/>
    <w:rsid w:val="5067593F"/>
    <w:rsid w:val="506F30FD"/>
    <w:rsid w:val="51D93F85"/>
    <w:rsid w:val="54684F5D"/>
    <w:rsid w:val="5AC84A5B"/>
    <w:rsid w:val="5AFB7E85"/>
    <w:rsid w:val="5C9A180B"/>
    <w:rsid w:val="5D77652A"/>
    <w:rsid w:val="5E7D301B"/>
    <w:rsid w:val="5FB70578"/>
    <w:rsid w:val="60164D1C"/>
    <w:rsid w:val="61137C66"/>
    <w:rsid w:val="68833924"/>
    <w:rsid w:val="6A152F16"/>
    <w:rsid w:val="6A676DD1"/>
    <w:rsid w:val="6A99516C"/>
    <w:rsid w:val="6A9F256B"/>
    <w:rsid w:val="6B9D486E"/>
    <w:rsid w:val="6BEC5086"/>
    <w:rsid w:val="6EED7D49"/>
    <w:rsid w:val="6F307C36"/>
    <w:rsid w:val="70053526"/>
    <w:rsid w:val="70F84783"/>
    <w:rsid w:val="72231CD3"/>
    <w:rsid w:val="74806F69"/>
    <w:rsid w:val="751122B7"/>
    <w:rsid w:val="76192AB8"/>
    <w:rsid w:val="781C4B8B"/>
    <w:rsid w:val="799D0E6E"/>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7"/>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3">
    <w:name w:val="heading 2"/>
    <w:basedOn w:val="1"/>
    <w:next w:val="1"/>
    <w:link w:val="8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Cambria" w:hAnsi="Cambria"/>
      <w:b/>
      <w:bCs/>
      <w:sz w:val="32"/>
      <w:szCs w:val="32"/>
    </w:rPr>
  </w:style>
  <w:style w:type="paragraph" w:styleId="4">
    <w:name w:val="heading 3"/>
    <w:basedOn w:val="1"/>
    <w:next w:val="5"/>
    <w:link w:val="90"/>
    <w:qFormat/>
    <w:uiPriority w:val="0"/>
    <w:pPr>
      <w:keepNext/>
      <w:keepLines/>
      <w:widowControl/>
      <w:numPr>
        <w:ilvl w:val="2"/>
        <w:numId w:val="1"/>
      </w:numPr>
      <w:tabs>
        <w:tab w:val="clear" w:pos="432"/>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6">
    <w:name w:val="heading 4"/>
    <w:basedOn w:val="1"/>
    <w:next w:val="5"/>
    <w:link w:val="6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5"/>
    <w:link w:val="150"/>
    <w:qFormat/>
    <w:uiPriority w:val="0"/>
    <w:pPr>
      <w:keepNext/>
      <w:keepLines/>
      <w:spacing w:before="280" w:after="290" w:line="376" w:lineRule="auto"/>
      <w:outlineLvl w:val="4"/>
    </w:pPr>
    <w:rPr>
      <w:b/>
      <w:sz w:val="28"/>
      <w:szCs w:val="20"/>
    </w:rPr>
  </w:style>
  <w:style w:type="paragraph" w:styleId="8">
    <w:name w:val="heading 6"/>
    <w:basedOn w:val="1"/>
    <w:next w:val="5"/>
    <w:link w:val="115"/>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5"/>
    <w:link w:val="143"/>
    <w:qFormat/>
    <w:uiPriority w:val="0"/>
    <w:pPr>
      <w:keepNext/>
      <w:keepLines/>
      <w:spacing w:before="240" w:after="64" w:line="320" w:lineRule="auto"/>
      <w:outlineLvl w:val="6"/>
    </w:pPr>
    <w:rPr>
      <w:b/>
      <w:bCs/>
      <w:sz w:val="24"/>
    </w:rPr>
  </w:style>
  <w:style w:type="paragraph" w:styleId="10">
    <w:name w:val="heading 8"/>
    <w:basedOn w:val="1"/>
    <w:next w:val="5"/>
    <w:link w:val="12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5"/>
    <w:link w:val="97"/>
    <w:qFormat/>
    <w:uiPriority w:val="0"/>
    <w:pPr>
      <w:keepNext/>
      <w:keepLines/>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26"/>
    <w:qFormat/>
    <w:uiPriority w:val="0"/>
    <w:pPr>
      <w:autoSpaceDE w:val="0"/>
      <w:autoSpaceDN w:val="0"/>
      <w:adjustRightInd w:val="0"/>
      <w:ind w:firstLine="420"/>
      <w:jc w:val="left"/>
      <w:textAlignment w:val="baseline"/>
    </w:pPr>
    <w:rPr>
      <w:rFonts w:ascii="宋体"/>
      <w:kern w:val="0"/>
      <w:sz w:val="34"/>
      <w:szCs w:val="20"/>
    </w:rPr>
  </w:style>
  <w:style w:type="paragraph" w:styleId="12">
    <w:name w:val="toc 7"/>
    <w:basedOn w:val="1"/>
    <w:next w:val="1"/>
    <w:qFormat/>
    <w:uiPriority w:val="0"/>
    <w:pPr>
      <w:ind w:left="1200" w:leftChars="1200"/>
    </w:pPr>
    <w:rPr>
      <w:rFonts w:ascii="Calibri" w:hAnsi="Calibri"/>
      <w:szCs w:val="22"/>
    </w:rPr>
  </w:style>
  <w:style w:type="paragraph" w:styleId="13">
    <w:name w:val="caption"/>
    <w:basedOn w:val="1"/>
    <w:next w:val="1"/>
    <w:link w:val="122"/>
    <w:qFormat/>
    <w:uiPriority w:val="0"/>
    <w:pPr>
      <w:spacing w:line="360" w:lineRule="auto"/>
    </w:pPr>
    <w:rPr>
      <w:rFonts w:ascii="Arial" w:hAnsi="Arial" w:eastAsia="黑体"/>
      <w:sz w:val="20"/>
      <w:szCs w:val="20"/>
    </w:rPr>
  </w:style>
  <w:style w:type="paragraph" w:styleId="14">
    <w:name w:val="List Bullet"/>
    <w:basedOn w:val="1"/>
    <w:qFormat/>
    <w:uiPriority w:val="0"/>
    <w:pPr>
      <w:tabs>
        <w:tab w:val="left" w:pos="360"/>
        <w:tab w:val="left" w:pos="1320"/>
      </w:tabs>
      <w:spacing w:line="360" w:lineRule="auto"/>
      <w:ind w:left="1320" w:hanging="420"/>
    </w:pPr>
    <w:rPr>
      <w:sz w:val="24"/>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sz w:val="24"/>
      <w:szCs w:val="20"/>
    </w:rPr>
  </w:style>
  <w:style w:type="paragraph" w:styleId="17">
    <w:name w:val="annotation text"/>
    <w:basedOn w:val="1"/>
    <w:link w:val="72"/>
    <w:qFormat/>
    <w:uiPriority w:val="0"/>
    <w:pPr>
      <w:spacing w:line="360" w:lineRule="auto"/>
      <w:jc w:val="left"/>
    </w:pPr>
    <w:rPr>
      <w:szCs w:val="20"/>
    </w:rPr>
  </w:style>
  <w:style w:type="paragraph" w:styleId="18">
    <w:name w:val="Body Text 3"/>
    <w:basedOn w:val="1"/>
    <w:link w:val="80"/>
    <w:qFormat/>
    <w:uiPriority w:val="0"/>
    <w:pPr>
      <w:spacing w:after="120"/>
    </w:pPr>
    <w:rPr>
      <w:sz w:val="16"/>
      <w:szCs w:val="16"/>
    </w:rPr>
  </w:style>
  <w:style w:type="paragraph" w:styleId="19">
    <w:name w:val="Body Text"/>
    <w:basedOn w:val="1"/>
    <w:next w:val="20"/>
    <w:link w:val="96"/>
    <w:qFormat/>
    <w:uiPriority w:val="0"/>
    <w:pPr>
      <w:spacing w:after="120"/>
    </w:pPr>
  </w:style>
  <w:style w:type="paragraph" w:styleId="20">
    <w:name w:val="Date"/>
    <w:basedOn w:val="1"/>
    <w:next w:val="1"/>
    <w:link w:val="74"/>
    <w:qFormat/>
    <w:uiPriority w:val="0"/>
    <w:pPr>
      <w:numPr>
        <w:ilvl w:val="0"/>
        <w:numId w:val="2"/>
      </w:numPr>
      <w:ind w:left="100" w:leftChars="2500"/>
    </w:pPr>
  </w:style>
  <w:style w:type="paragraph" w:styleId="21">
    <w:name w:val="Body Text Indent"/>
    <w:basedOn w:val="1"/>
    <w:link w:val="132"/>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2">
    <w:name w:val="List Bullet 2"/>
    <w:basedOn w:val="1"/>
    <w:qFormat/>
    <w:uiPriority w:val="0"/>
    <w:pPr>
      <w:numPr>
        <w:ilvl w:val="0"/>
        <w:numId w:val="3"/>
      </w:numPr>
    </w:pPr>
  </w:style>
  <w:style w:type="paragraph" w:styleId="23">
    <w:name w:val="HTML Address"/>
    <w:basedOn w:val="1"/>
    <w:link w:val="117"/>
    <w:qFormat/>
    <w:uiPriority w:val="0"/>
    <w:pPr>
      <w:numPr>
        <w:ilvl w:val="0"/>
        <w:numId w:val="4"/>
      </w:numPr>
      <w:tabs>
        <w:tab w:val="clear" w:pos="432"/>
      </w:tabs>
      <w:ind w:left="0" w:firstLine="0"/>
    </w:pPr>
    <w:rPr>
      <w:i/>
    </w:rPr>
  </w:style>
  <w:style w:type="paragraph" w:styleId="24">
    <w:name w:val="toc 5"/>
    <w:basedOn w:val="1"/>
    <w:next w:val="1"/>
    <w:qFormat/>
    <w:uiPriority w:val="0"/>
    <w:pPr>
      <w:ind w:left="800" w:leftChars="800"/>
    </w:pPr>
    <w:rPr>
      <w:rFonts w:ascii="Calibri" w:hAnsi="Calibri"/>
      <w:szCs w:val="22"/>
    </w:rPr>
  </w:style>
  <w:style w:type="paragraph" w:styleId="25">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6">
    <w:name w:val="Plain Text"/>
    <w:basedOn w:val="1"/>
    <w:link w:val="93"/>
    <w:qFormat/>
    <w:uiPriority w:val="0"/>
    <w:rPr>
      <w:rFonts w:ascii="宋体" w:hAnsi="Courier New"/>
      <w:szCs w:val="20"/>
    </w:rPr>
  </w:style>
  <w:style w:type="paragraph" w:styleId="27">
    <w:name w:val="toc 8"/>
    <w:basedOn w:val="1"/>
    <w:next w:val="1"/>
    <w:qFormat/>
    <w:uiPriority w:val="0"/>
    <w:pPr>
      <w:ind w:left="1400" w:leftChars="1400"/>
    </w:pPr>
    <w:rPr>
      <w:rFonts w:ascii="Calibri" w:hAnsi="Calibri"/>
      <w:szCs w:val="22"/>
    </w:rPr>
  </w:style>
  <w:style w:type="paragraph" w:styleId="28">
    <w:name w:val="index 3"/>
    <w:basedOn w:val="1"/>
    <w:next w:val="1"/>
    <w:qFormat/>
    <w:uiPriority w:val="0"/>
    <w:pPr>
      <w:ind w:left="400" w:leftChars="400"/>
    </w:pPr>
  </w:style>
  <w:style w:type="paragraph" w:styleId="29">
    <w:name w:val="Body Text Indent 2"/>
    <w:basedOn w:val="1"/>
    <w:next w:val="1"/>
    <w:link w:val="124"/>
    <w:qFormat/>
    <w:uiPriority w:val="0"/>
    <w:pPr>
      <w:spacing w:line="480" w:lineRule="exact"/>
      <w:ind w:left="810" w:firstLine="675"/>
    </w:pPr>
    <w:rPr>
      <w:rFonts w:eastAsia="仿宋_GB2312"/>
      <w:kern w:val="0"/>
      <w:sz w:val="30"/>
      <w:szCs w:val="20"/>
    </w:rPr>
  </w:style>
  <w:style w:type="paragraph" w:styleId="30">
    <w:name w:val="Balloon Text"/>
    <w:basedOn w:val="1"/>
    <w:link w:val="153"/>
    <w:qFormat/>
    <w:uiPriority w:val="0"/>
    <w:rPr>
      <w:sz w:val="18"/>
      <w:szCs w:val="18"/>
    </w:rPr>
  </w:style>
  <w:style w:type="paragraph" w:styleId="31">
    <w:name w:val="footer"/>
    <w:basedOn w:val="1"/>
    <w:link w:val="86"/>
    <w:qFormat/>
    <w:uiPriority w:val="0"/>
    <w:pPr>
      <w:tabs>
        <w:tab w:val="center" w:pos="4153"/>
        <w:tab w:val="right" w:pos="8306"/>
      </w:tabs>
      <w:snapToGrid w:val="0"/>
      <w:jc w:val="left"/>
    </w:pPr>
    <w:rPr>
      <w:kern w:val="0"/>
      <w:sz w:val="18"/>
      <w:szCs w:val="18"/>
    </w:rPr>
  </w:style>
  <w:style w:type="paragraph" w:styleId="32">
    <w:name w:val="header"/>
    <w:basedOn w:val="1"/>
    <w:link w:val="136"/>
    <w:qFormat/>
    <w:uiPriority w:val="0"/>
    <w:pPr>
      <w:pBdr>
        <w:bottom w:val="single" w:color="auto" w:sz="6" w:space="1"/>
      </w:pBdr>
      <w:tabs>
        <w:tab w:val="center" w:pos="4153"/>
        <w:tab w:val="right" w:pos="8306"/>
      </w:tabs>
      <w:snapToGrid w:val="0"/>
      <w:jc w:val="center"/>
    </w:pPr>
    <w:rPr>
      <w:sz w:val="18"/>
      <w:szCs w:val="20"/>
    </w:rPr>
  </w:style>
  <w:style w:type="paragraph" w:styleId="33">
    <w:name w:val="toc 1"/>
    <w:basedOn w:val="1"/>
    <w:next w:val="1"/>
    <w:qFormat/>
    <w:uiPriority w:val="39"/>
    <w:pPr>
      <w:tabs>
        <w:tab w:val="right" w:leader="dot" w:pos="8949"/>
      </w:tabs>
      <w:spacing w:before="120" w:after="120"/>
      <w:jc w:val="left"/>
    </w:pPr>
    <w:rPr>
      <w:b/>
      <w:bCs/>
      <w:caps/>
      <w:szCs w:val="21"/>
    </w:rPr>
  </w:style>
  <w:style w:type="paragraph" w:styleId="34">
    <w:name w:val="toc 4"/>
    <w:basedOn w:val="1"/>
    <w:next w:val="1"/>
    <w:qFormat/>
    <w:uiPriority w:val="0"/>
    <w:pPr>
      <w:ind w:left="600" w:leftChars="600"/>
    </w:pPr>
    <w:rPr>
      <w:rFonts w:ascii="Calibri" w:hAnsi="Calibri"/>
      <w:szCs w:val="22"/>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link w:val="127"/>
    <w:qFormat/>
    <w:uiPriority w:val="0"/>
    <w:pPr>
      <w:spacing w:before="240" w:after="60" w:line="312" w:lineRule="atLeast"/>
      <w:ind w:left="420" w:hanging="420"/>
      <w:jc w:val="center"/>
      <w:outlineLvl w:val="1"/>
    </w:pPr>
    <w:rPr>
      <w:rFonts w:ascii="Calibri Light" w:hAnsi="Calibri Light"/>
      <w:b/>
      <w:bCs/>
      <w:kern w:val="28"/>
      <w:sz w:val="32"/>
      <w:szCs w:val="32"/>
    </w:rPr>
  </w:style>
  <w:style w:type="paragraph" w:styleId="38">
    <w:name w:val="List"/>
    <w:basedOn w:val="1"/>
    <w:qFormat/>
    <w:uiPriority w:val="0"/>
    <w:pPr>
      <w:ind w:left="200" w:hanging="200" w:hangingChars="200"/>
    </w:pPr>
  </w:style>
  <w:style w:type="paragraph" w:styleId="39">
    <w:name w:val="toc 6"/>
    <w:basedOn w:val="1"/>
    <w:next w:val="1"/>
    <w:qFormat/>
    <w:uiPriority w:val="0"/>
    <w:pPr>
      <w:ind w:left="1000" w:leftChars="1000"/>
    </w:pPr>
    <w:rPr>
      <w:rFonts w:ascii="Calibri" w:hAnsi="Calibri"/>
      <w:szCs w:val="22"/>
    </w:rPr>
  </w:style>
  <w:style w:type="paragraph" w:styleId="40">
    <w:name w:val="Body Text Indent 3"/>
    <w:basedOn w:val="1"/>
    <w:link w:val="87"/>
    <w:qFormat/>
    <w:uiPriority w:val="0"/>
    <w:pPr>
      <w:widowControl/>
      <w:tabs>
        <w:tab w:val="left" w:pos="502"/>
      </w:tabs>
      <w:adjustRightInd w:val="0"/>
      <w:snapToGrid w:val="0"/>
      <w:spacing w:line="360" w:lineRule="auto"/>
      <w:ind w:left="540" w:leftChars="257"/>
    </w:pPr>
    <w:rPr>
      <w:rFonts w:ascii="宋体" w:hAnsi="宋体"/>
    </w:rPr>
  </w:style>
  <w:style w:type="paragraph" w:styleId="41">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42">
    <w:name w:val="toc 9"/>
    <w:basedOn w:val="1"/>
    <w:next w:val="1"/>
    <w:qFormat/>
    <w:uiPriority w:val="0"/>
    <w:pPr>
      <w:ind w:left="1600" w:leftChars="1600"/>
    </w:pPr>
    <w:rPr>
      <w:rFonts w:ascii="Calibri" w:hAnsi="Calibri"/>
      <w:szCs w:val="22"/>
    </w:rPr>
  </w:style>
  <w:style w:type="paragraph" w:styleId="43">
    <w:name w:val="Body Text 2"/>
    <w:basedOn w:val="1"/>
    <w:link w:val="99"/>
    <w:qFormat/>
    <w:uiPriority w:val="0"/>
    <w:pPr>
      <w:spacing w:line="360" w:lineRule="auto"/>
    </w:pPr>
    <w:rPr>
      <w:rFonts w:ascii="仿宋_GB2312" w:eastAsia="仿宋_GB2312"/>
      <w:sz w:val="32"/>
    </w:rPr>
  </w:style>
  <w:style w:type="paragraph" w:styleId="44">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sz w:val="20"/>
      <w:szCs w:val="20"/>
    </w:rPr>
  </w:style>
  <w:style w:type="paragraph" w:styleId="47">
    <w:name w:val="Title"/>
    <w:basedOn w:val="1"/>
    <w:next w:val="1"/>
    <w:link w:val="92"/>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129"/>
    <w:qFormat/>
    <w:uiPriority w:val="0"/>
    <w:pPr>
      <w:spacing w:line="240" w:lineRule="auto"/>
    </w:pPr>
    <w:rPr>
      <w:b/>
      <w:bCs/>
      <w:szCs w:val="24"/>
    </w:rPr>
  </w:style>
  <w:style w:type="paragraph" w:styleId="49">
    <w:name w:val="Body Text First Indent"/>
    <w:basedOn w:val="19"/>
    <w:link w:val="160"/>
    <w:qFormat/>
    <w:uiPriority w:val="0"/>
    <w:pPr>
      <w:ind w:firstLine="100" w:firstLineChars="100"/>
    </w:pPr>
    <w:rPr>
      <w:rFonts w:ascii="Calibri" w:hAnsi="Calibri"/>
      <w:szCs w:val="22"/>
    </w:rPr>
  </w:style>
  <w:style w:type="paragraph" w:styleId="50">
    <w:name w:val="Body Text First Indent 2"/>
    <w:basedOn w:val="21"/>
    <w:link w:val="67"/>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customStyle="1" w:styleId="60">
    <w:name w:val="样式1"/>
    <w:next w:val="15"/>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61">
    <w:name w:val="_Style 5"/>
    <w:basedOn w:val="1"/>
    <w:qFormat/>
    <w:uiPriority w:val="0"/>
    <w:pPr>
      <w:ind w:firstLine="200" w:firstLineChars="200"/>
    </w:pPr>
    <w:rPr>
      <w:rFonts w:cs="黑体"/>
      <w:sz w:val="24"/>
    </w:rPr>
  </w:style>
  <w:style w:type="character" w:customStyle="1" w:styleId="62">
    <w:name w:val="文档正文 Char1"/>
    <w:link w:val="63"/>
    <w:qFormat/>
    <w:uiPriority w:val="0"/>
    <w:rPr>
      <w:rFonts w:ascii="Arial Narrow" w:hAnsi="Arial Narrow"/>
      <w:sz w:val="24"/>
      <w:szCs w:val="24"/>
      <w:lang w:val="en-US" w:eastAsia="zh-CN" w:bidi="ar-SA"/>
    </w:rPr>
  </w:style>
  <w:style w:type="paragraph" w:customStyle="1" w:styleId="63">
    <w:name w:val="文档正文"/>
    <w:link w:val="62"/>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4">
    <w:name w:val="font1"/>
    <w:qFormat/>
    <w:uiPriority w:val="0"/>
    <w:rPr>
      <w:sz w:val="18"/>
      <w:szCs w:val="18"/>
      <w:u w:val="none"/>
    </w:rPr>
  </w:style>
  <w:style w:type="character" w:customStyle="1" w:styleId="65">
    <w:name w:val="标题 4 Char"/>
    <w:link w:val="6"/>
    <w:qFormat/>
    <w:uiPriority w:val="0"/>
    <w:rPr>
      <w:rFonts w:ascii="Arial" w:hAnsi="Arial" w:eastAsia="黑体"/>
      <w:b/>
      <w:bCs/>
      <w:kern w:val="2"/>
      <w:sz w:val="28"/>
      <w:szCs w:val="28"/>
      <w:lang w:val="en-US" w:eastAsia="zh-CN" w:bidi="ar-SA"/>
    </w:rPr>
  </w:style>
  <w:style w:type="character" w:customStyle="1" w:styleId="66">
    <w:name w:val="font21"/>
    <w:qFormat/>
    <w:uiPriority w:val="0"/>
    <w:rPr>
      <w:rFonts w:hint="default" w:ascii="Arial" w:hAnsi="Arial" w:cs="Arial"/>
      <w:color w:val="000000"/>
      <w:sz w:val="24"/>
      <w:szCs w:val="24"/>
      <w:u w:val="none"/>
    </w:rPr>
  </w:style>
  <w:style w:type="character" w:customStyle="1" w:styleId="67">
    <w:name w:val="正文首行缩进 2 Char"/>
    <w:link w:val="50"/>
    <w:qFormat/>
    <w:uiPriority w:val="0"/>
    <w:rPr>
      <w:rFonts w:ascii="Calibri" w:hAnsi="Calibri" w:eastAsia="仿宋_GB2312"/>
      <w:kern w:val="2"/>
      <w:sz w:val="21"/>
      <w:szCs w:val="22"/>
      <w:lang w:val="en-US" w:eastAsia="zh-CN" w:bidi="ar-SA"/>
    </w:rPr>
  </w:style>
  <w:style w:type="character" w:customStyle="1" w:styleId="68">
    <w:name w:val="类目1 Char Char"/>
    <w:link w:val="69"/>
    <w:qFormat/>
    <w:uiPriority w:val="0"/>
    <w:rPr>
      <w:b/>
      <w:color w:val="17365D"/>
      <w:kern w:val="2"/>
      <w:sz w:val="28"/>
      <w:szCs w:val="28"/>
      <w:lang w:bidi="ar-SA"/>
    </w:rPr>
  </w:style>
  <w:style w:type="paragraph" w:customStyle="1" w:styleId="69">
    <w:name w:val="类目1"/>
    <w:basedOn w:val="1"/>
    <w:link w:val="68"/>
    <w:qFormat/>
    <w:uiPriority w:val="0"/>
    <w:pPr>
      <w:adjustRightInd w:val="0"/>
      <w:snapToGrid w:val="0"/>
      <w:spacing w:line="220" w:lineRule="atLeast"/>
    </w:pPr>
    <w:rPr>
      <w:b/>
      <w:color w:val="17365D"/>
      <w:sz w:val="28"/>
      <w:szCs w:val="28"/>
    </w:rPr>
  </w:style>
  <w:style w:type="character" w:customStyle="1" w:styleId="70">
    <w:name w:val="text1"/>
    <w:qFormat/>
    <w:uiPriority w:val="0"/>
    <w:rPr>
      <w:sz w:val="20"/>
      <w:szCs w:val="20"/>
    </w:rPr>
  </w:style>
  <w:style w:type="character" w:customStyle="1" w:styleId="71">
    <w:name w:val="ca-5"/>
    <w:basedOn w:val="53"/>
    <w:qFormat/>
    <w:uiPriority w:val="0"/>
  </w:style>
  <w:style w:type="character" w:customStyle="1" w:styleId="72">
    <w:name w:val="批注文字 Char"/>
    <w:link w:val="17"/>
    <w:qFormat/>
    <w:uiPriority w:val="0"/>
    <w:rPr>
      <w:kern w:val="2"/>
      <w:sz w:val="21"/>
      <w:lang w:bidi="ar-SA"/>
    </w:rPr>
  </w:style>
  <w:style w:type="character" w:customStyle="1" w:styleId="73">
    <w:name w:val="Char Char14"/>
    <w:qFormat/>
    <w:uiPriority w:val="0"/>
    <w:rPr>
      <w:rFonts w:ascii="宋体" w:eastAsia="宋体"/>
      <w:sz w:val="34"/>
      <w:lang w:val="en-US" w:eastAsia="zh-CN" w:bidi="ar-SA"/>
    </w:rPr>
  </w:style>
  <w:style w:type="character" w:customStyle="1" w:styleId="74">
    <w:name w:val="日期 Char"/>
    <w:link w:val="20"/>
    <w:qFormat/>
    <w:uiPriority w:val="0"/>
    <w:rPr>
      <w:kern w:val="2"/>
      <w:sz w:val="21"/>
      <w:szCs w:val="24"/>
    </w:rPr>
  </w:style>
  <w:style w:type="character" w:customStyle="1" w:styleId="75">
    <w:name w:val="font11"/>
    <w:qFormat/>
    <w:uiPriority w:val="0"/>
    <w:rPr>
      <w:rFonts w:hint="eastAsia" w:ascii="宋体" w:hAnsi="宋体" w:eastAsia="宋体"/>
      <w:color w:val="000000"/>
      <w:sz w:val="24"/>
      <w:szCs w:val="24"/>
      <w:u w:val="none"/>
    </w:rPr>
  </w:style>
  <w:style w:type="character" w:customStyle="1" w:styleId="76">
    <w:name w:val="apple-converted-space"/>
    <w:qFormat/>
    <w:uiPriority w:val="0"/>
    <w:rPr>
      <w:rFonts w:cs="Times New Roman"/>
    </w:rPr>
  </w:style>
  <w:style w:type="character" w:customStyle="1" w:styleId="77">
    <w:name w:val="标题 1 Char2"/>
    <w:qFormat/>
    <w:uiPriority w:val="0"/>
    <w:rPr>
      <w:rFonts w:ascii="黑体" w:eastAsia="黑体"/>
      <w:bCs/>
      <w:kern w:val="44"/>
      <w:sz w:val="24"/>
      <w:szCs w:val="24"/>
    </w:rPr>
  </w:style>
  <w:style w:type="character" w:customStyle="1" w:styleId="78">
    <w:name w:val="ca-8"/>
    <w:basedOn w:val="53"/>
    <w:qFormat/>
    <w:uiPriority w:val="0"/>
  </w:style>
  <w:style w:type="character" w:customStyle="1" w:styleId="79">
    <w:name w:val="Char Char3"/>
    <w:qFormat/>
    <w:uiPriority w:val="0"/>
    <w:rPr>
      <w:rFonts w:eastAsia="宋体"/>
      <w:kern w:val="2"/>
      <w:sz w:val="18"/>
      <w:lang w:val="en-US" w:eastAsia="zh-CN" w:bidi="ar-SA"/>
    </w:rPr>
  </w:style>
  <w:style w:type="character" w:customStyle="1" w:styleId="80">
    <w:name w:val="正文文本 3 Char"/>
    <w:link w:val="18"/>
    <w:qFormat/>
    <w:uiPriority w:val="0"/>
    <w:rPr>
      <w:kern w:val="2"/>
      <w:sz w:val="16"/>
      <w:szCs w:val="16"/>
    </w:rPr>
  </w:style>
  <w:style w:type="character" w:customStyle="1" w:styleId="81">
    <w:name w:val="标题 5 Char Char"/>
    <w:qFormat/>
    <w:uiPriority w:val="0"/>
    <w:rPr>
      <w:rFonts w:eastAsia="宋体"/>
      <w:b/>
      <w:bCs/>
      <w:kern w:val="2"/>
      <w:sz w:val="28"/>
      <w:szCs w:val="28"/>
      <w:lang w:val="en-US" w:eastAsia="zh-CN" w:bidi="ar-SA"/>
    </w:rPr>
  </w:style>
  <w:style w:type="character" w:customStyle="1" w:styleId="82">
    <w:name w:val="ca-10"/>
    <w:basedOn w:val="53"/>
    <w:qFormat/>
    <w:uiPriority w:val="0"/>
  </w:style>
  <w:style w:type="character" w:customStyle="1" w:styleId="83">
    <w:name w:val="Char Char9"/>
    <w:qFormat/>
    <w:uiPriority w:val="0"/>
    <w:rPr>
      <w:rFonts w:ascii="宋体" w:hAnsi="Courier New" w:eastAsia="宋体"/>
      <w:kern w:val="2"/>
      <w:sz w:val="21"/>
      <w:lang w:val="en-US" w:eastAsia="zh-CN" w:bidi="ar-SA"/>
    </w:rPr>
  </w:style>
  <w:style w:type="character" w:customStyle="1" w:styleId="84">
    <w:name w:val="标题 2 Char"/>
    <w:link w:val="3"/>
    <w:qFormat/>
    <w:uiPriority w:val="0"/>
    <w:rPr>
      <w:rFonts w:ascii="Cambria" w:hAnsi="Cambria" w:eastAsia="宋体"/>
      <w:b/>
      <w:bCs/>
      <w:kern w:val="2"/>
      <w:sz w:val="32"/>
      <w:szCs w:val="32"/>
      <w:lang w:val="en-US" w:eastAsia="zh-CN" w:bidi="ar-SA"/>
    </w:rPr>
  </w:style>
  <w:style w:type="character" w:customStyle="1" w:styleId="85">
    <w:name w:val="mark8"/>
    <w:qFormat/>
    <w:uiPriority w:val="0"/>
    <w:rPr>
      <w:b/>
      <w:bCs/>
      <w:sz w:val="21"/>
      <w:szCs w:val="21"/>
    </w:rPr>
  </w:style>
  <w:style w:type="character" w:customStyle="1" w:styleId="86">
    <w:name w:val="页脚 Char"/>
    <w:link w:val="31"/>
    <w:qFormat/>
    <w:uiPriority w:val="0"/>
    <w:rPr>
      <w:rFonts w:eastAsia="宋体"/>
      <w:sz w:val="18"/>
      <w:szCs w:val="18"/>
      <w:lang w:bidi="ar-SA"/>
    </w:rPr>
  </w:style>
  <w:style w:type="character" w:customStyle="1" w:styleId="87">
    <w:name w:val="正文文本缩进 3 Char"/>
    <w:link w:val="40"/>
    <w:qFormat/>
    <w:uiPriority w:val="0"/>
    <w:rPr>
      <w:rFonts w:ascii="宋体" w:hAnsi="宋体" w:eastAsia="宋体"/>
      <w:kern w:val="2"/>
      <w:sz w:val="21"/>
      <w:szCs w:val="24"/>
      <w:lang w:val="en-US" w:eastAsia="zh-CN" w:bidi="ar-SA"/>
    </w:rPr>
  </w:style>
  <w:style w:type="character" w:customStyle="1" w:styleId="88">
    <w:name w:val="List Paragraph Char Char"/>
    <w:link w:val="89"/>
    <w:qFormat/>
    <w:uiPriority w:val="0"/>
    <w:rPr>
      <w:kern w:val="2"/>
      <w:sz w:val="21"/>
      <w:szCs w:val="24"/>
    </w:rPr>
  </w:style>
  <w:style w:type="paragraph" w:customStyle="1" w:styleId="89">
    <w:name w:val="列出段落1"/>
    <w:basedOn w:val="1"/>
    <w:link w:val="88"/>
    <w:qFormat/>
    <w:uiPriority w:val="0"/>
    <w:pPr>
      <w:ind w:firstLine="420" w:firstLineChars="200"/>
    </w:pPr>
  </w:style>
  <w:style w:type="character" w:customStyle="1" w:styleId="90">
    <w:name w:val="标题 3 Char"/>
    <w:link w:val="4"/>
    <w:qFormat/>
    <w:uiPriority w:val="0"/>
    <w:rPr>
      <w:rFonts w:ascii="黑体" w:eastAsia="黑体"/>
      <w:bCs/>
      <w:color w:val="000000"/>
      <w:kern w:val="2"/>
      <w:sz w:val="21"/>
      <w:szCs w:val="24"/>
    </w:rPr>
  </w:style>
  <w:style w:type="character" w:customStyle="1" w:styleId="91">
    <w:name w:val="标题 2 Char1"/>
    <w:qFormat/>
    <w:uiPriority w:val="0"/>
    <w:rPr>
      <w:rFonts w:ascii="Arial" w:hAnsi="Arial" w:eastAsia="黑体"/>
      <w:b/>
      <w:bCs/>
      <w:kern w:val="2"/>
      <w:sz w:val="32"/>
      <w:szCs w:val="32"/>
    </w:rPr>
  </w:style>
  <w:style w:type="character" w:customStyle="1" w:styleId="92">
    <w:name w:val="标题 Char"/>
    <w:link w:val="47"/>
    <w:qFormat/>
    <w:uiPriority w:val="0"/>
    <w:rPr>
      <w:rFonts w:ascii="Cambria" w:hAnsi="Cambria"/>
      <w:b/>
      <w:bCs/>
      <w:kern w:val="2"/>
      <w:sz w:val="32"/>
      <w:szCs w:val="32"/>
    </w:rPr>
  </w:style>
  <w:style w:type="character" w:customStyle="1" w:styleId="93">
    <w:name w:val="纯文本 Char"/>
    <w:link w:val="26"/>
    <w:qFormat/>
    <w:uiPriority w:val="0"/>
    <w:rPr>
      <w:rFonts w:ascii="宋体" w:hAnsi="Courier New"/>
      <w:kern w:val="2"/>
      <w:sz w:val="21"/>
      <w:lang w:bidi="ar-SA"/>
    </w:rPr>
  </w:style>
  <w:style w:type="character" w:customStyle="1" w:styleId="94">
    <w:name w:val="flname7"/>
    <w:basedOn w:val="53"/>
    <w:qFormat/>
    <w:uiPriority w:val="0"/>
  </w:style>
  <w:style w:type="character" w:customStyle="1" w:styleId="95">
    <w:name w:val="content"/>
    <w:qFormat/>
    <w:uiPriority w:val="0"/>
  </w:style>
  <w:style w:type="character" w:customStyle="1" w:styleId="96">
    <w:name w:val="正文文本 Char"/>
    <w:link w:val="19"/>
    <w:qFormat/>
    <w:uiPriority w:val="0"/>
    <w:rPr>
      <w:rFonts w:eastAsia="宋体"/>
      <w:kern w:val="2"/>
      <w:sz w:val="21"/>
      <w:szCs w:val="24"/>
      <w:lang w:val="en-US" w:eastAsia="zh-CN" w:bidi="ar-SA"/>
    </w:rPr>
  </w:style>
  <w:style w:type="character" w:customStyle="1" w:styleId="97">
    <w:name w:val="标题 9 Char"/>
    <w:link w:val="11"/>
    <w:qFormat/>
    <w:uiPriority w:val="0"/>
    <w:rPr>
      <w:rFonts w:ascii="Arial" w:hAnsi="Arial" w:eastAsia="黑体"/>
      <w:kern w:val="2"/>
      <w:sz w:val="21"/>
      <w:szCs w:val="21"/>
      <w:lang w:val="en-US" w:eastAsia="zh-CN" w:bidi="ar-SA"/>
    </w:rPr>
  </w:style>
  <w:style w:type="character" w:customStyle="1" w:styleId="98">
    <w:name w:val="c_666"/>
    <w:basedOn w:val="53"/>
    <w:qFormat/>
    <w:uiPriority w:val="0"/>
  </w:style>
  <w:style w:type="character" w:customStyle="1" w:styleId="99">
    <w:name w:val="正文文本 2 Char"/>
    <w:link w:val="43"/>
    <w:qFormat/>
    <w:uiPriority w:val="0"/>
    <w:rPr>
      <w:rFonts w:ascii="仿宋_GB2312" w:eastAsia="仿宋_GB2312"/>
      <w:kern w:val="2"/>
      <w:sz w:val="32"/>
      <w:szCs w:val="24"/>
      <w:lang w:val="en-US" w:eastAsia="zh-CN" w:bidi="ar-SA"/>
    </w:rPr>
  </w:style>
  <w:style w:type="character" w:customStyle="1" w:styleId="100">
    <w:name w:val="书籍标题3 Char1"/>
    <w:link w:val="101"/>
    <w:qFormat/>
    <w:uiPriority w:val="0"/>
    <w:rPr>
      <w:b/>
      <w:bCs/>
      <w:spacing w:val="20"/>
      <w:kern w:val="2"/>
      <w:sz w:val="28"/>
      <w:szCs w:val="28"/>
    </w:rPr>
  </w:style>
  <w:style w:type="paragraph" w:customStyle="1" w:styleId="101">
    <w:name w:val="书籍标题3"/>
    <w:basedOn w:val="102"/>
    <w:link w:val="100"/>
    <w:qFormat/>
    <w:uiPriority w:val="0"/>
    <w:pPr>
      <w:numPr>
        <w:ilvl w:val="2"/>
        <w:numId w:val="0"/>
      </w:numPr>
      <w:tabs>
        <w:tab w:val="left" w:pos="840"/>
      </w:tabs>
      <w:outlineLvl w:val="2"/>
    </w:pPr>
    <w:rPr>
      <w:rFonts w:cs="Times New Roman"/>
      <w:sz w:val="28"/>
      <w:szCs w:val="28"/>
    </w:rPr>
  </w:style>
  <w:style w:type="paragraph" w:customStyle="1" w:styleId="102">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03">
    <w:name w:val="标题 1 1 Char"/>
    <w:qFormat/>
    <w:uiPriority w:val="0"/>
    <w:rPr>
      <w:rFonts w:ascii="黑体" w:eastAsia="黑体"/>
      <w:bCs/>
      <w:kern w:val="44"/>
      <w:sz w:val="24"/>
      <w:lang w:val="en-US" w:eastAsia="zh-CN" w:bidi="ar-SA"/>
    </w:rPr>
  </w:style>
  <w:style w:type="character" w:customStyle="1" w:styleId="104">
    <w:name w:val="列出段落 Char"/>
    <w:link w:val="105"/>
    <w:qFormat/>
    <w:uiPriority w:val="0"/>
    <w:rPr>
      <w:kern w:val="2"/>
      <w:sz w:val="21"/>
      <w:szCs w:val="24"/>
    </w:rPr>
  </w:style>
  <w:style w:type="paragraph" w:styleId="105">
    <w:name w:val="List Paragraph"/>
    <w:basedOn w:val="1"/>
    <w:link w:val="104"/>
    <w:qFormat/>
    <w:uiPriority w:val="0"/>
    <w:pPr>
      <w:ind w:firstLine="420" w:firstLineChars="200"/>
    </w:pPr>
  </w:style>
  <w:style w:type="character" w:customStyle="1" w:styleId="106">
    <w:name w:val="标题 3 Char1"/>
    <w:qFormat/>
    <w:uiPriority w:val="0"/>
    <w:rPr>
      <w:rFonts w:ascii="宋体" w:hAnsi="Times New Roman"/>
    </w:rPr>
  </w:style>
  <w:style w:type="character" w:customStyle="1" w:styleId="107">
    <w:name w:val="样式 样式 宋体 小四 行距: 1.5 倍行距 + ˎ̥ 黑色 Char Char"/>
    <w:link w:val="108"/>
    <w:qFormat/>
    <w:uiPriority w:val="0"/>
    <w:rPr>
      <w:rFonts w:ascii="Calibri" w:hAnsi="Calibri" w:eastAsia="仿宋_GB2312"/>
      <w:kern w:val="2"/>
      <w:sz w:val="21"/>
      <w:szCs w:val="22"/>
      <w:lang w:val="en-US" w:eastAsia="zh-CN" w:bidi="ar-SA"/>
    </w:rPr>
  </w:style>
  <w:style w:type="paragraph" w:customStyle="1" w:styleId="108">
    <w:name w:val="样式 样式 宋体 小四 行距: 1.5 倍行距 + ˎ̥ 黑色"/>
    <w:basedOn w:val="50"/>
    <w:link w:val="107"/>
    <w:qFormat/>
    <w:uiPriority w:val="0"/>
  </w:style>
  <w:style w:type="character" w:customStyle="1" w:styleId="109">
    <w:name w:val="样式5 Char Char"/>
    <w:link w:val="110"/>
    <w:qFormat/>
    <w:uiPriority w:val="0"/>
    <w:rPr>
      <w:rFonts w:ascii="宋体" w:hAnsi="宋体" w:eastAsia="宋体" w:cs="Arial"/>
      <w:b/>
      <w:kern w:val="2"/>
      <w:sz w:val="24"/>
      <w:szCs w:val="24"/>
      <w:lang w:val="en-US" w:eastAsia="zh-CN" w:bidi="ar-SA"/>
    </w:rPr>
  </w:style>
  <w:style w:type="paragraph" w:customStyle="1" w:styleId="110">
    <w:name w:val="样式5"/>
    <w:basedOn w:val="1"/>
    <w:link w:val="109"/>
    <w:qFormat/>
    <w:uiPriority w:val="0"/>
    <w:pPr>
      <w:spacing w:line="400" w:lineRule="exact"/>
      <w:ind w:left="482"/>
    </w:pPr>
    <w:rPr>
      <w:rFonts w:ascii="宋体" w:hAnsi="宋体" w:cs="Arial"/>
      <w:b/>
      <w:sz w:val="24"/>
    </w:rPr>
  </w:style>
  <w:style w:type="character" w:customStyle="1" w:styleId="111">
    <w:name w:val="标题 1 Char1"/>
    <w:qFormat/>
    <w:uiPriority w:val="0"/>
    <w:rPr>
      <w:b/>
      <w:bCs/>
      <w:kern w:val="44"/>
      <w:sz w:val="44"/>
      <w:szCs w:val="44"/>
    </w:rPr>
  </w:style>
  <w:style w:type="character" w:customStyle="1" w:styleId="112">
    <w:name w:val="lineitems1"/>
    <w:qFormat/>
    <w:uiPriority w:val="0"/>
    <w:rPr>
      <w:sz w:val="17"/>
      <w:szCs w:val="17"/>
    </w:rPr>
  </w:style>
  <w:style w:type="character" w:customStyle="1" w:styleId="113">
    <w:name w:val="font31"/>
    <w:qFormat/>
    <w:uiPriority w:val="0"/>
    <w:rPr>
      <w:rFonts w:hint="eastAsia" w:ascii="宋体" w:hAnsi="宋体" w:eastAsia="宋体" w:cs="宋体"/>
      <w:color w:val="000000"/>
      <w:sz w:val="20"/>
      <w:szCs w:val="20"/>
      <w:u w:val="none"/>
    </w:rPr>
  </w:style>
  <w:style w:type="character" w:customStyle="1" w:styleId="114">
    <w:name w:val="不明显参考1"/>
    <w:qFormat/>
    <w:uiPriority w:val="0"/>
    <w:rPr>
      <w:smallCaps/>
      <w:color w:val="C0504D"/>
      <w:u w:val="single"/>
    </w:rPr>
  </w:style>
  <w:style w:type="character" w:customStyle="1" w:styleId="115">
    <w:name w:val="标题 6 Char"/>
    <w:link w:val="8"/>
    <w:qFormat/>
    <w:uiPriority w:val="0"/>
    <w:rPr>
      <w:rFonts w:ascii="Arial" w:hAnsi="Arial" w:eastAsia="黑体"/>
      <w:b/>
      <w:bCs/>
      <w:kern w:val="2"/>
      <w:sz w:val="24"/>
      <w:szCs w:val="24"/>
      <w:lang w:val="en-US" w:eastAsia="zh-CN" w:bidi="ar-SA"/>
    </w:rPr>
  </w:style>
  <w:style w:type="character" w:customStyle="1" w:styleId="116">
    <w:name w:val="style71"/>
    <w:qFormat/>
    <w:uiPriority w:val="0"/>
    <w:rPr>
      <w:sz w:val="21"/>
      <w:szCs w:val="21"/>
    </w:rPr>
  </w:style>
  <w:style w:type="character" w:customStyle="1" w:styleId="117">
    <w:name w:val="HTML 地址 Char"/>
    <w:link w:val="23"/>
    <w:qFormat/>
    <w:uiPriority w:val="0"/>
    <w:rPr>
      <w:i/>
      <w:kern w:val="2"/>
      <w:sz w:val="21"/>
      <w:szCs w:val="24"/>
    </w:rPr>
  </w:style>
  <w:style w:type="character" w:customStyle="1" w:styleId="118">
    <w:name w:val="细目1 Char Char"/>
    <w:link w:val="119"/>
    <w:qFormat/>
    <w:uiPriority w:val="0"/>
    <w:rPr>
      <w:b/>
      <w:color w:val="215868"/>
      <w:kern w:val="2"/>
      <w:sz w:val="24"/>
      <w:szCs w:val="24"/>
    </w:rPr>
  </w:style>
  <w:style w:type="paragraph" w:customStyle="1" w:styleId="119">
    <w:name w:val="细目1"/>
    <w:basedOn w:val="1"/>
    <w:link w:val="118"/>
    <w:qFormat/>
    <w:uiPriority w:val="0"/>
    <w:pPr>
      <w:numPr>
        <w:ilvl w:val="0"/>
        <w:numId w:val="6"/>
      </w:numPr>
      <w:tabs>
        <w:tab w:val="clear" w:pos="1260"/>
      </w:tabs>
      <w:adjustRightInd w:val="0"/>
      <w:snapToGrid w:val="0"/>
      <w:spacing w:line="220" w:lineRule="atLeast"/>
    </w:pPr>
    <w:rPr>
      <w:b/>
      <w:color w:val="215868"/>
      <w:sz w:val="24"/>
    </w:rPr>
  </w:style>
  <w:style w:type="character" w:customStyle="1" w:styleId="120">
    <w:name w:val="xl25 Char Char"/>
    <w:link w:val="121"/>
    <w:qFormat/>
    <w:uiPriority w:val="0"/>
    <w:rPr>
      <w:rFonts w:ascii="宋体" w:hAnsi="宋体"/>
      <w:sz w:val="21"/>
      <w:szCs w:val="21"/>
    </w:rPr>
  </w:style>
  <w:style w:type="paragraph" w:customStyle="1" w:styleId="121">
    <w:name w:val="xl25"/>
    <w:basedOn w:val="1"/>
    <w:link w:val="120"/>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122">
    <w:name w:val="题注 Char"/>
    <w:link w:val="13"/>
    <w:qFormat/>
    <w:uiPriority w:val="0"/>
    <w:rPr>
      <w:rFonts w:ascii="Arial" w:hAnsi="Arial" w:eastAsia="黑体" w:cs="Arial"/>
      <w:kern w:val="2"/>
    </w:rPr>
  </w:style>
  <w:style w:type="character" w:customStyle="1" w:styleId="123">
    <w:name w:val="标题 8 Char"/>
    <w:link w:val="10"/>
    <w:qFormat/>
    <w:uiPriority w:val="0"/>
    <w:rPr>
      <w:rFonts w:ascii="Arial" w:hAnsi="Arial" w:eastAsia="黑体"/>
      <w:kern w:val="2"/>
      <w:sz w:val="24"/>
      <w:szCs w:val="24"/>
      <w:lang w:val="en-US" w:eastAsia="zh-CN" w:bidi="ar-SA"/>
    </w:rPr>
  </w:style>
  <w:style w:type="character" w:customStyle="1" w:styleId="124">
    <w:name w:val="正文文本缩进 2 Char"/>
    <w:link w:val="29"/>
    <w:qFormat/>
    <w:uiPriority w:val="0"/>
    <w:rPr>
      <w:rFonts w:eastAsia="仿宋_GB2312"/>
      <w:sz w:val="30"/>
      <w:lang w:bidi="ar-SA"/>
    </w:rPr>
  </w:style>
  <w:style w:type="character" w:customStyle="1" w:styleId="125">
    <w:name w:val="ca-11"/>
    <w:basedOn w:val="53"/>
    <w:qFormat/>
    <w:uiPriority w:val="0"/>
  </w:style>
  <w:style w:type="character" w:customStyle="1" w:styleId="126">
    <w:name w:val="正文缩进 Char"/>
    <w:link w:val="5"/>
    <w:qFormat/>
    <w:uiPriority w:val="0"/>
    <w:rPr>
      <w:rFonts w:ascii="宋体" w:eastAsia="宋体"/>
      <w:sz w:val="34"/>
      <w:lang w:val="en-US" w:eastAsia="zh-CN" w:bidi="ar-SA"/>
    </w:rPr>
  </w:style>
  <w:style w:type="character" w:customStyle="1" w:styleId="127">
    <w:name w:val="副标题 Char"/>
    <w:link w:val="37"/>
    <w:qFormat/>
    <w:uiPriority w:val="0"/>
    <w:rPr>
      <w:rFonts w:ascii="Calibri Light" w:hAnsi="Calibri Light"/>
      <w:b/>
      <w:bCs/>
      <w:kern w:val="28"/>
      <w:sz w:val="32"/>
      <w:szCs w:val="32"/>
    </w:rPr>
  </w:style>
  <w:style w:type="character" w:customStyle="1" w:styleId="128">
    <w:name w:val="页眉 Char Char"/>
    <w:qFormat/>
    <w:uiPriority w:val="0"/>
    <w:rPr>
      <w:rFonts w:eastAsia="宋体"/>
      <w:sz w:val="18"/>
      <w:szCs w:val="18"/>
      <w:lang w:bidi="ar-SA"/>
    </w:rPr>
  </w:style>
  <w:style w:type="character" w:customStyle="1" w:styleId="129">
    <w:name w:val="批注主题 Char"/>
    <w:link w:val="48"/>
    <w:qFormat/>
    <w:uiPriority w:val="0"/>
    <w:rPr>
      <w:b/>
      <w:bCs/>
      <w:kern w:val="2"/>
      <w:sz w:val="21"/>
      <w:szCs w:val="24"/>
    </w:rPr>
  </w:style>
  <w:style w:type="character" w:customStyle="1" w:styleId="130">
    <w:name w:val="p12"/>
    <w:basedOn w:val="53"/>
    <w:qFormat/>
    <w:uiPriority w:val="0"/>
  </w:style>
  <w:style w:type="character" w:customStyle="1" w:styleId="131">
    <w:name w:val="表格内容"/>
    <w:qFormat/>
    <w:uiPriority w:val="0"/>
    <w:rPr>
      <w:sz w:val="24"/>
    </w:rPr>
  </w:style>
  <w:style w:type="character" w:customStyle="1" w:styleId="132">
    <w:name w:val="正文文本缩进 Char"/>
    <w:link w:val="21"/>
    <w:qFormat/>
    <w:uiPriority w:val="0"/>
    <w:rPr>
      <w:rFonts w:ascii="仿宋_GB2312" w:eastAsia="仿宋_GB2312"/>
      <w:sz w:val="28"/>
      <w:lang w:val="en-US" w:eastAsia="zh-CN" w:bidi="ar-SA"/>
    </w:rPr>
  </w:style>
  <w:style w:type="character" w:customStyle="1" w:styleId="133">
    <w:name w:val="HTML 预设格式 Char"/>
    <w:link w:val="44"/>
    <w:qFormat/>
    <w:uiPriority w:val="0"/>
    <w:rPr>
      <w:rFonts w:ascii="黑体" w:hAnsi="Courier New" w:eastAsia="黑体" w:cs="Courier New"/>
      <w:kern w:val="2"/>
      <w:sz w:val="21"/>
      <w:szCs w:val="24"/>
      <w:lang w:val="en-US" w:eastAsia="zh-CN" w:bidi="ar-SA"/>
    </w:rPr>
  </w:style>
  <w:style w:type="character" w:customStyle="1" w:styleId="134">
    <w:name w:val="纯文本 Char1"/>
    <w:qFormat/>
    <w:uiPriority w:val="0"/>
    <w:rPr>
      <w:rFonts w:ascii="宋体" w:hAnsi="Courier New" w:eastAsia="宋体" w:cs="Times New Roman"/>
      <w:kern w:val="0"/>
      <w:sz w:val="20"/>
      <w:szCs w:val="20"/>
    </w:rPr>
  </w:style>
  <w:style w:type="character" w:customStyle="1" w:styleId="135">
    <w:name w:val="正文首行缩进 Char Char"/>
    <w:qFormat/>
    <w:uiPriority w:val="0"/>
    <w:rPr>
      <w:rFonts w:eastAsia="仿宋_GB2312"/>
      <w:kern w:val="2"/>
      <w:sz w:val="28"/>
      <w:szCs w:val="24"/>
      <w:lang w:bidi="ar-SA"/>
    </w:rPr>
  </w:style>
  <w:style w:type="character" w:customStyle="1" w:styleId="136">
    <w:name w:val="页眉 Char"/>
    <w:link w:val="32"/>
    <w:qFormat/>
    <w:uiPriority w:val="0"/>
    <w:rPr>
      <w:rFonts w:eastAsia="宋体"/>
      <w:kern w:val="2"/>
      <w:sz w:val="18"/>
      <w:lang w:val="en-US" w:eastAsia="zh-CN" w:bidi="ar-SA"/>
    </w:rPr>
  </w:style>
  <w:style w:type="character" w:customStyle="1" w:styleId="137">
    <w:name w:val="标题 1 Char Char"/>
    <w:qFormat/>
    <w:uiPriority w:val="0"/>
    <w:rPr>
      <w:rFonts w:eastAsia="宋体"/>
      <w:b/>
      <w:bCs/>
      <w:kern w:val="44"/>
      <w:sz w:val="44"/>
      <w:szCs w:val="44"/>
      <w:lang w:val="en-US" w:eastAsia="zh-CN" w:bidi="ar-SA"/>
    </w:rPr>
  </w:style>
  <w:style w:type="character" w:customStyle="1" w:styleId="138">
    <w:name w:val="Font Style17"/>
    <w:qFormat/>
    <w:uiPriority w:val="0"/>
    <w:rPr>
      <w:rFonts w:ascii="黑体" w:eastAsia="黑体" w:cs="黑体"/>
      <w:sz w:val="28"/>
      <w:szCs w:val="28"/>
    </w:rPr>
  </w:style>
  <w:style w:type="character" w:customStyle="1" w:styleId="139">
    <w:name w:val="Char Char10"/>
    <w:qFormat/>
    <w:uiPriority w:val="0"/>
    <w:rPr>
      <w:rFonts w:eastAsia="宋体"/>
      <w:kern w:val="2"/>
      <w:sz w:val="18"/>
      <w:szCs w:val="18"/>
      <w:lang w:val="en-US" w:eastAsia="zh-CN" w:bidi="ar-SA"/>
    </w:rPr>
  </w:style>
  <w:style w:type="character" w:customStyle="1" w:styleId="140">
    <w:name w:val="正文文本缩进 3 Char Char"/>
    <w:qFormat/>
    <w:uiPriority w:val="0"/>
    <w:rPr>
      <w:kern w:val="2"/>
      <w:sz w:val="16"/>
      <w:szCs w:val="16"/>
      <w:lang w:bidi="ar-SA"/>
    </w:rPr>
  </w:style>
  <w:style w:type="character" w:customStyle="1" w:styleId="141">
    <w:name w:val="标题 3 Char Char"/>
    <w:qFormat/>
    <w:uiPriority w:val="0"/>
    <w:rPr>
      <w:rFonts w:eastAsia="宋体"/>
      <w:b/>
      <w:bCs/>
      <w:kern w:val="2"/>
      <w:sz w:val="32"/>
      <w:szCs w:val="32"/>
      <w:lang w:val="en-US" w:eastAsia="zh-CN" w:bidi="ar-SA"/>
    </w:rPr>
  </w:style>
  <w:style w:type="character" w:customStyle="1" w:styleId="142">
    <w:name w:val="nine-11"/>
    <w:qFormat/>
    <w:uiPriority w:val="0"/>
    <w:rPr>
      <w:rFonts w:hint="default"/>
      <w:sz w:val="18"/>
      <w:szCs w:val="18"/>
    </w:rPr>
  </w:style>
  <w:style w:type="character" w:customStyle="1" w:styleId="143">
    <w:name w:val="标题 7 Char"/>
    <w:link w:val="9"/>
    <w:qFormat/>
    <w:uiPriority w:val="0"/>
    <w:rPr>
      <w:rFonts w:eastAsia="宋体"/>
      <w:b/>
      <w:bCs/>
      <w:kern w:val="2"/>
      <w:sz w:val="24"/>
      <w:szCs w:val="24"/>
      <w:lang w:val="en-US" w:eastAsia="zh-CN" w:bidi="ar-SA"/>
    </w:rPr>
  </w:style>
  <w:style w:type="character" w:customStyle="1" w:styleId="144">
    <w:name w:val="题注 Char1"/>
    <w:qFormat/>
    <w:uiPriority w:val="0"/>
    <w:rPr>
      <w:rFonts w:ascii="Arial" w:hAnsi="Arial" w:eastAsia="宋体" w:cs="Arial"/>
      <w:kern w:val="2"/>
      <w:lang w:val="en-US" w:eastAsia="zh-CN" w:bidi="ar-SA"/>
    </w:rPr>
  </w:style>
  <w:style w:type="character" w:customStyle="1" w:styleId="145">
    <w:name w:val="正文缩进 Char2"/>
    <w:link w:val="146"/>
    <w:qFormat/>
    <w:uiPriority w:val="0"/>
    <w:rPr>
      <w:rFonts w:ascii="宋体" w:eastAsia="宋体"/>
      <w:sz w:val="34"/>
      <w:lang w:bidi="ar-SA"/>
    </w:rPr>
  </w:style>
  <w:style w:type="paragraph" w:customStyle="1" w:styleId="146">
    <w:name w:val="Normal Indent1"/>
    <w:basedOn w:val="1"/>
    <w:link w:val="145"/>
    <w:qFormat/>
    <w:uiPriority w:val="0"/>
    <w:pPr>
      <w:autoSpaceDE w:val="0"/>
      <w:autoSpaceDN w:val="0"/>
      <w:adjustRightInd w:val="0"/>
      <w:ind w:firstLine="420"/>
      <w:jc w:val="left"/>
      <w:textAlignment w:val="baseline"/>
    </w:pPr>
    <w:rPr>
      <w:rFonts w:ascii="宋体"/>
      <w:kern w:val="0"/>
      <w:sz w:val="34"/>
      <w:szCs w:val="20"/>
    </w:rPr>
  </w:style>
  <w:style w:type="character" w:customStyle="1" w:styleId="147">
    <w:name w:val="表标题 Char Char"/>
    <w:link w:val="148"/>
    <w:qFormat/>
    <w:uiPriority w:val="0"/>
    <w:rPr>
      <w:b/>
    </w:rPr>
  </w:style>
  <w:style w:type="paragraph" w:customStyle="1" w:styleId="148">
    <w:name w:val="表标题"/>
    <w:basedOn w:val="5"/>
    <w:link w:val="147"/>
    <w:qFormat/>
    <w:uiPriority w:val="0"/>
    <w:pPr>
      <w:autoSpaceDE/>
      <w:autoSpaceDN/>
      <w:snapToGrid w:val="0"/>
      <w:spacing w:before="62" w:after="62"/>
      <w:ind w:firstLine="0"/>
      <w:jc w:val="center"/>
      <w:textAlignment w:val="auto"/>
    </w:pPr>
    <w:rPr>
      <w:rFonts w:ascii="Times New Roman"/>
      <w:b/>
      <w:sz w:val="20"/>
    </w:rPr>
  </w:style>
  <w:style w:type="character" w:customStyle="1" w:styleId="149">
    <w:name w:val="Char Char8"/>
    <w:qFormat/>
    <w:uiPriority w:val="0"/>
    <w:rPr>
      <w:rFonts w:ascii="宋体" w:hAnsi="Courier New" w:eastAsia="宋体"/>
      <w:kern w:val="2"/>
      <w:sz w:val="21"/>
      <w:lang w:val="en-US" w:eastAsia="zh-CN" w:bidi="ar-SA"/>
    </w:rPr>
  </w:style>
  <w:style w:type="character" w:customStyle="1" w:styleId="150">
    <w:name w:val="标题 5 Char"/>
    <w:link w:val="7"/>
    <w:qFormat/>
    <w:uiPriority w:val="0"/>
    <w:rPr>
      <w:rFonts w:eastAsia="宋体"/>
      <w:b/>
      <w:kern w:val="2"/>
      <w:sz w:val="28"/>
      <w:lang w:val="en-US" w:eastAsia="zh-CN" w:bidi="ar-SA"/>
    </w:rPr>
  </w:style>
  <w:style w:type="character" w:customStyle="1" w:styleId="151">
    <w:name w:val="Char Char5"/>
    <w:qFormat/>
    <w:uiPriority w:val="0"/>
    <w:rPr>
      <w:rFonts w:eastAsia="宋体"/>
      <w:kern w:val="2"/>
      <w:sz w:val="18"/>
      <w:lang w:val="en-US" w:eastAsia="zh-CN" w:bidi="ar-SA"/>
    </w:rPr>
  </w:style>
  <w:style w:type="character" w:customStyle="1" w:styleId="152">
    <w:name w:val="style18"/>
    <w:qFormat/>
    <w:uiPriority w:val="0"/>
  </w:style>
  <w:style w:type="character" w:customStyle="1" w:styleId="153">
    <w:name w:val="批注框文本 Char"/>
    <w:link w:val="30"/>
    <w:qFormat/>
    <w:uiPriority w:val="0"/>
    <w:rPr>
      <w:rFonts w:eastAsia="宋体"/>
      <w:kern w:val="2"/>
      <w:sz w:val="18"/>
      <w:szCs w:val="18"/>
      <w:lang w:val="en-US" w:eastAsia="zh-CN" w:bidi="ar-SA"/>
    </w:rPr>
  </w:style>
  <w:style w:type="character" w:customStyle="1" w:styleId="154">
    <w:name w:val="mark"/>
    <w:basedOn w:val="53"/>
    <w:qFormat/>
    <w:uiPriority w:val="0"/>
  </w:style>
  <w:style w:type="character" w:customStyle="1" w:styleId="155">
    <w:name w:val="样式2"/>
    <w:qFormat/>
    <w:uiPriority w:val="0"/>
    <w:rPr>
      <w:rFonts w:eastAsia="华文楷体"/>
      <w:b/>
      <w:sz w:val="32"/>
    </w:rPr>
  </w:style>
  <w:style w:type="character" w:customStyle="1" w:styleId="156">
    <w:name w:val="ALT+Z Char"/>
    <w:qFormat/>
    <w:uiPriority w:val="0"/>
    <w:rPr>
      <w:rFonts w:ascii="宋体"/>
      <w:sz w:val="34"/>
    </w:rPr>
  </w:style>
  <w:style w:type="character" w:customStyle="1" w:styleId="157">
    <w:name w:val="标题 1 Char"/>
    <w:link w:val="2"/>
    <w:qFormat/>
    <w:uiPriority w:val="0"/>
    <w:rPr>
      <w:rFonts w:ascii="黑体" w:eastAsia="黑体"/>
      <w:bCs/>
      <w:kern w:val="44"/>
      <w:sz w:val="24"/>
      <w:szCs w:val="24"/>
    </w:rPr>
  </w:style>
  <w:style w:type="character" w:customStyle="1" w:styleId="158">
    <w:name w:val="正文 A Char Char"/>
    <w:link w:val="159"/>
    <w:qFormat/>
    <w:uiPriority w:val="0"/>
    <w:rPr>
      <w:rFonts w:ascii="仿宋_GB2312" w:hAnsi="Heiti SC Light" w:eastAsia="仿宋_GB2312"/>
      <w:kern w:val="2"/>
      <w:sz w:val="24"/>
      <w:lang w:val="en-US" w:eastAsia="zh-CN" w:bidi="ar-SA"/>
    </w:rPr>
  </w:style>
  <w:style w:type="paragraph" w:customStyle="1" w:styleId="159">
    <w:name w:val="正文 A"/>
    <w:link w:val="158"/>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spacing w:line="360" w:lineRule="auto"/>
      <w:ind w:firstLine="480"/>
    </w:pPr>
    <w:rPr>
      <w:rFonts w:ascii="仿宋_GB2312" w:hAnsi="Heiti SC Light" w:eastAsia="仿宋_GB2312" w:cs="Times New Roman"/>
      <w:kern w:val="2"/>
      <w:sz w:val="24"/>
      <w:lang w:val="en-US" w:eastAsia="zh-CN" w:bidi="ar-SA"/>
    </w:rPr>
  </w:style>
  <w:style w:type="character" w:customStyle="1" w:styleId="160">
    <w:name w:val="正文首行缩进 Char"/>
    <w:link w:val="49"/>
    <w:qFormat/>
    <w:uiPriority w:val="0"/>
    <w:rPr>
      <w:rFonts w:ascii="Calibri" w:hAnsi="Calibri" w:eastAsia="宋体"/>
      <w:kern w:val="2"/>
      <w:sz w:val="21"/>
      <w:szCs w:val="22"/>
      <w:lang w:val="en-US" w:eastAsia="zh-CN" w:bidi="ar-SA"/>
    </w:rPr>
  </w:style>
  <w:style w:type="character" w:customStyle="1" w:styleId="161">
    <w:name w:val="ca-9"/>
    <w:basedOn w:val="53"/>
    <w:qFormat/>
    <w:uiPriority w:val="0"/>
  </w:style>
  <w:style w:type="character" w:customStyle="1" w:styleId="162">
    <w:name w:val="正文（缩进） Char Char"/>
    <w:link w:val="163"/>
    <w:qFormat/>
    <w:uiPriority w:val="0"/>
    <w:rPr>
      <w:rFonts w:eastAsia="宋体"/>
      <w:kern w:val="2"/>
      <w:sz w:val="24"/>
      <w:szCs w:val="24"/>
      <w:lang w:val="en-US" w:eastAsia="zh-CN" w:bidi="ar-SA"/>
    </w:rPr>
  </w:style>
  <w:style w:type="paragraph" w:customStyle="1" w:styleId="163">
    <w:name w:val="正文（缩进）"/>
    <w:basedOn w:val="1"/>
    <w:link w:val="162"/>
    <w:qFormat/>
    <w:uiPriority w:val="0"/>
    <w:pPr>
      <w:spacing w:beforeLines="50" w:afterLines="50" w:line="360" w:lineRule="auto"/>
      <w:ind w:firstLine="480" w:firstLineChars="200"/>
    </w:pPr>
    <w:rPr>
      <w:sz w:val="24"/>
    </w:rPr>
  </w:style>
  <w:style w:type="paragraph" w:customStyle="1" w:styleId="164">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字元 字元"/>
    <w:basedOn w:val="1"/>
    <w:qFormat/>
    <w:uiPriority w:val="0"/>
    <w:pPr>
      <w:spacing w:line="360" w:lineRule="auto"/>
      <w:ind w:firstLine="200" w:firstLineChars="200"/>
    </w:pPr>
    <w:rPr>
      <w:rFonts w:ascii="宋体" w:hAnsi="宋体" w:cs="宋体"/>
      <w:sz w:val="24"/>
    </w:rPr>
  </w:style>
  <w:style w:type="paragraph" w:customStyle="1" w:styleId="167">
    <w:name w:val="列举"/>
    <w:basedOn w:val="1"/>
    <w:qFormat/>
    <w:uiPriority w:val="0"/>
    <w:pPr>
      <w:numPr>
        <w:ilvl w:val="0"/>
        <w:numId w:val="7"/>
      </w:numPr>
      <w:spacing w:line="360" w:lineRule="auto"/>
    </w:pPr>
    <w:rPr>
      <w:rFonts w:ascii="宋体"/>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正文段落"/>
    <w:basedOn w:val="1"/>
    <w:qFormat/>
    <w:uiPriority w:val="0"/>
    <w:pPr>
      <w:widowControl/>
      <w:spacing w:after="40" w:line="360" w:lineRule="auto"/>
      <w:ind w:firstLine="200" w:firstLineChars="200"/>
    </w:pPr>
    <w:rPr>
      <w:kern w:val="0"/>
      <w:sz w:val="24"/>
    </w:rPr>
  </w:style>
  <w:style w:type="paragraph" w:customStyle="1" w:styleId="17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MM Topic 4"/>
    <w:basedOn w:val="6"/>
    <w:qFormat/>
    <w:uiPriority w:val="0"/>
    <w:pPr>
      <w:numPr>
        <w:ilvl w:val="3"/>
        <w:numId w:val="8"/>
      </w:numPr>
      <w:tabs>
        <w:tab w:val="clear" w:pos="1984"/>
      </w:tabs>
    </w:pPr>
    <w:rPr>
      <w:bCs w:val="0"/>
    </w:rPr>
  </w:style>
  <w:style w:type="paragraph" w:customStyle="1" w:styleId="172">
    <w:name w:val="p0"/>
    <w:basedOn w:val="1"/>
    <w:qFormat/>
    <w:uiPriority w:val="0"/>
    <w:pPr>
      <w:widowControl/>
    </w:pPr>
    <w:rPr>
      <w:kern w:val="0"/>
      <w:szCs w:val="21"/>
    </w:rPr>
  </w:style>
  <w:style w:type="paragraph" w:customStyle="1" w:styleId="173">
    <w:name w:val="正文序号 1"/>
    <w:basedOn w:val="1"/>
    <w:qFormat/>
    <w:uiPriority w:val="0"/>
    <w:pPr>
      <w:numPr>
        <w:ilvl w:val="0"/>
        <w:numId w:val="9"/>
      </w:numPr>
      <w:spacing w:before="60"/>
    </w:pPr>
  </w:style>
  <w:style w:type="paragraph" w:customStyle="1" w:styleId="17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样式 书籍标题3 + Arial 段前: 1 行 段后: 1 行"/>
    <w:basedOn w:val="101"/>
    <w:qFormat/>
    <w:uiPriority w:val="0"/>
    <w:pPr>
      <w:numPr>
        <w:ilvl w:val="1"/>
        <w:numId w:val="10"/>
      </w:numPr>
    </w:pPr>
    <w:rPr>
      <w:rFonts w:ascii="Arial" w:hAnsi="Arial" w:cs="宋体"/>
      <w:b w:val="0"/>
      <w:bCs w:val="0"/>
    </w:rPr>
  </w:style>
  <w:style w:type="paragraph" w:customStyle="1" w:styleId="177">
    <w:name w:val="样式 标题 4Alt+41.1.1.1 Heading 4bulletblbbH44h4H41h41H42... Char"/>
    <w:basedOn w:val="6"/>
    <w:qFormat/>
    <w:uiPriority w:val="0"/>
    <w:pPr>
      <w:tabs>
        <w:tab w:val="left" w:pos="1914"/>
      </w:tabs>
      <w:spacing w:before="120" w:after="120"/>
      <w:ind w:left="1914" w:hanging="864"/>
    </w:pPr>
    <w:rPr>
      <w:rFonts w:ascii="宋体" w:hAnsi="宋体"/>
      <w:bCs w:val="0"/>
      <w:color w:val="000000"/>
    </w:rPr>
  </w:style>
  <w:style w:type="paragraph" w:customStyle="1" w:styleId="1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题注4"/>
    <w:basedOn w:val="1"/>
    <w:next w:val="13"/>
    <w:qFormat/>
    <w:uiPriority w:val="0"/>
    <w:pPr>
      <w:ind w:left="-132" w:leftChars="-64" w:right="-105" w:rightChars="-50" w:hanging="2"/>
      <w:jc w:val="center"/>
    </w:pPr>
    <w:rPr>
      <w:b/>
      <w:color w:val="FF0000"/>
      <w:szCs w:val="21"/>
      <w:lang w:val="en-GB"/>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1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序号 2"/>
    <w:basedOn w:val="1"/>
    <w:qFormat/>
    <w:uiPriority w:val="0"/>
    <w:pPr>
      <w:numPr>
        <w:ilvl w:val="1"/>
        <w:numId w:val="9"/>
      </w:numPr>
      <w:spacing w:before="60"/>
    </w:pPr>
  </w:style>
  <w:style w:type="paragraph" w:customStyle="1" w:styleId="1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90">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Char1 Char Char Char"/>
    <w:basedOn w:val="1"/>
    <w:qFormat/>
    <w:uiPriority w:val="0"/>
    <w:pPr>
      <w:tabs>
        <w:tab w:val="left" w:pos="425"/>
      </w:tabs>
      <w:ind w:left="425" w:hanging="425"/>
    </w:pPr>
    <w:rPr>
      <w:sz w:val="24"/>
    </w:rPr>
  </w:style>
  <w:style w:type="paragraph" w:customStyle="1" w:styleId="19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3">
    <w:name w:val="加点标题"/>
    <w:basedOn w:val="1"/>
    <w:qFormat/>
    <w:uiPriority w:val="0"/>
    <w:pPr>
      <w:numPr>
        <w:ilvl w:val="0"/>
        <w:numId w:val="11"/>
      </w:numPr>
      <w:spacing w:line="360" w:lineRule="auto"/>
    </w:pPr>
    <w:rPr>
      <w:sz w:val="24"/>
    </w:rPr>
  </w:style>
  <w:style w:type="paragraph" w:customStyle="1" w:styleId="194">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95">
    <w:name w:val="默认段落字体 Para Char Char Char Char Char Char Char Char Char Char"/>
    <w:basedOn w:val="1"/>
    <w:qFormat/>
    <w:uiPriority w:val="0"/>
    <w:rPr>
      <w:rFonts w:ascii="Tahoma" w:hAnsi="Tahoma"/>
      <w:sz w:val="24"/>
      <w:szCs w:val="20"/>
    </w:rPr>
  </w:style>
  <w:style w:type="paragraph" w:customStyle="1" w:styleId="196">
    <w:name w:val="段"/>
    <w:qFormat/>
    <w:uiPriority w:val="0"/>
    <w:pPr>
      <w:numPr>
        <w:ilvl w:val="0"/>
        <w:numId w:val="12"/>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19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4"/>
    </w:rPr>
  </w:style>
  <w:style w:type="paragraph" w:customStyle="1" w:styleId="2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Char Char3 Char Char"/>
    <w:basedOn w:val="1"/>
    <w:qFormat/>
    <w:uiPriority w:val="0"/>
    <w:pPr>
      <w:spacing w:line="360" w:lineRule="auto"/>
      <w:ind w:firstLine="200" w:firstLineChars="200"/>
    </w:pPr>
    <w:rPr>
      <w:rFonts w:ascii="宋体" w:hAnsi="宋体" w:cs="宋体"/>
      <w:sz w:val="24"/>
    </w:rPr>
  </w:style>
  <w:style w:type="paragraph" w:customStyle="1" w:styleId="20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06">
    <w:name w:val="pa-14"/>
    <w:basedOn w:val="1"/>
    <w:qFormat/>
    <w:uiPriority w:val="0"/>
    <w:pPr>
      <w:widowControl/>
      <w:spacing w:before="150" w:after="150"/>
      <w:jc w:val="left"/>
    </w:pPr>
    <w:rPr>
      <w:rFonts w:ascii="宋体" w:hAnsi="宋体" w:cs="宋体"/>
      <w:kern w:val="0"/>
      <w:sz w:val="24"/>
    </w:rPr>
  </w:style>
  <w:style w:type="paragraph" w:customStyle="1" w:styleId="207">
    <w:name w:val="MM Topic 5"/>
    <w:basedOn w:val="7"/>
    <w:qFormat/>
    <w:uiPriority w:val="0"/>
    <w:pPr>
      <w:numPr>
        <w:ilvl w:val="4"/>
        <w:numId w:val="8"/>
      </w:numPr>
      <w:tabs>
        <w:tab w:val="clear" w:pos="2551"/>
      </w:tabs>
    </w:pPr>
    <w:rPr>
      <w:bCs/>
      <w:szCs w:val="28"/>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10">
    <w:name w:val="font12"/>
    <w:basedOn w:val="1"/>
    <w:qFormat/>
    <w:uiPriority w:val="0"/>
    <w:pPr>
      <w:widowControl/>
      <w:spacing w:before="100" w:beforeAutospacing="1" w:after="100" w:afterAutospacing="1"/>
      <w:jc w:val="left"/>
    </w:pPr>
    <w:rPr>
      <w:kern w:val="0"/>
      <w:sz w:val="22"/>
      <w:szCs w:val="22"/>
    </w:rPr>
  </w:style>
  <w:style w:type="paragraph" w:customStyle="1" w:styleId="21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2">
    <w:name w:val="题注5"/>
    <w:basedOn w:val="1"/>
    <w:next w:val="13"/>
    <w:qFormat/>
    <w:uiPriority w:val="0"/>
    <w:pPr>
      <w:jc w:val="center"/>
    </w:pPr>
    <w:rPr>
      <w:b/>
      <w:color w:val="000000"/>
      <w:sz w:val="24"/>
      <w:szCs w:val="21"/>
    </w:rPr>
  </w:style>
  <w:style w:type="paragraph" w:customStyle="1" w:styleId="2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6">
    <w:name w:val="Char Char Char Char Char Char Char"/>
    <w:basedOn w:val="1"/>
    <w:qFormat/>
    <w:uiPriority w:val="0"/>
    <w:pPr>
      <w:tabs>
        <w:tab w:val="left" w:pos="425"/>
      </w:tabs>
      <w:ind w:left="425" w:hanging="425"/>
    </w:pPr>
    <w:rPr>
      <w:rFonts w:eastAsia="仿宋_GB2312"/>
      <w:kern w:val="24"/>
      <w:sz w:val="24"/>
    </w:rPr>
  </w:style>
  <w:style w:type="paragraph" w:customStyle="1" w:styleId="217">
    <w:name w:val="Char"/>
    <w:basedOn w:val="1"/>
    <w:qFormat/>
    <w:uiPriority w:val="0"/>
    <w:pPr>
      <w:tabs>
        <w:tab w:val="left" w:pos="1365"/>
      </w:tabs>
      <w:ind w:left="1365" w:hanging="360"/>
    </w:pPr>
    <w:rPr>
      <w:sz w:val="24"/>
    </w:rPr>
  </w:style>
  <w:style w:type="paragraph" w:customStyle="1" w:styleId="218">
    <w:name w:val="font15"/>
    <w:basedOn w:val="1"/>
    <w:qFormat/>
    <w:uiPriority w:val="0"/>
    <w:pPr>
      <w:widowControl/>
      <w:spacing w:before="100" w:beforeAutospacing="1" w:after="100" w:afterAutospacing="1"/>
      <w:jc w:val="left"/>
    </w:pPr>
    <w:rPr>
      <w:kern w:val="0"/>
      <w:sz w:val="20"/>
      <w:szCs w:val="20"/>
    </w:rPr>
  </w:style>
  <w:style w:type="paragraph" w:customStyle="1" w:styleId="21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22">
    <w:name w:val="font8"/>
    <w:basedOn w:val="1"/>
    <w:qFormat/>
    <w:uiPriority w:val="0"/>
    <w:pPr>
      <w:widowControl/>
      <w:spacing w:before="100" w:beforeAutospacing="1" w:after="100" w:afterAutospacing="1"/>
      <w:jc w:val="left"/>
    </w:pPr>
    <w:rPr>
      <w:kern w:val="0"/>
      <w:sz w:val="20"/>
      <w:szCs w:val="20"/>
    </w:rPr>
  </w:style>
  <w:style w:type="paragraph" w:customStyle="1" w:styleId="223">
    <w:name w:val="Char2"/>
    <w:basedOn w:val="1"/>
    <w:qFormat/>
    <w:uiPriority w:val="0"/>
    <w:pPr>
      <w:tabs>
        <w:tab w:val="left" w:pos="425"/>
      </w:tabs>
      <w:ind w:left="425" w:hanging="425"/>
    </w:pPr>
    <w:rPr>
      <w:sz w:val="24"/>
    </w:rPr>
  </w:style>
  <w:style w:type="paragraph" w:customStyle="1" w:styleId="224">
    <w:name w:val="书籍标题4"/>
    <w:basedOn w:val="101"/>
    <w:next w:val="1"/>
    <w:qFormat/>
    <w:uiPriority w:val="0"/>
    <w:pPr>
      <w:numPr>
        <w:ilvl w:val="3"/>
      </w:numPr>
      <w:tabs>
        <w:tab w:val="left" w:pos="2160"/>
      </w:tabs>
      <w:ind w:left="2160"/>
      <w:outlineLvl w:val="3"/>
    </w:pPr>
    <w:rPr>
      <w:sz w:val="24"/>
      <w:szCs w:val="24"/>
      <w:lang w:val="zh-CN"/>
    </w:rPr>
  </w:style>
  <w:style w:type="paragraph" w:customStyle="1" w:styleId="225">
    <w:name w:val="样式 样式 标题 4Alt+41.1.1.1 Heading 4bulletblbbH44h4H41h41H42... + 自动..."/>
    <w:basedOn w:val="177"/>
    <w:qFormat/>
    <w:uiPriority w:val="0"/>
    <w:pPr>
      <w:numPr>
        <w:ilvl w:val="3"/>
        <w:numId w:val="13"/>
      </w:numPr>
      <w:tabs>
        <w:tab w:val="clear" w:pos="1914"/>
      </w:tabs>
    </w:pPr>
    <w:rPr>
      <w:color w:val="auto"/>
    </w:rPr>
  </w:style>
  <w:style w:type="paragraph" w:customStyle="1" w:styleId="226">
    <w:name w:val="表格"/>
    <w:basedOn w:val="1"/>
    <w:next w:val="1"/>
    <w:qFormat/>
    <w:uiPriority w:val="0"/>
    <w:pPr>
      <w:jc w:val="center"/>
    </w:pPr>
    <w:rPr>
      <w:rFonts w:ascii="宋体"/>
      <w:b/>
      <w:szCs w:val="20"/>
    </w:rPr>
  </w:style>
  <w:style w:type="paragraph" w:customStyle="1" w:styleId="227">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9">
    <w:name w:val="样式 首行缩进:  0.85 厘米"/>
    <w:basedOn w:val="1"/>
    <w:qFormat/>
    <w:uiPriority w:val="0"/>
    <w:pPr>
      <w:spacing w:line="360" w:lineRule="auto"/>
      <w:ind w:firstLine="200" w:firstLineChars="200"/>
    </w:pPr>
    <w:rPr>
      <w:rFonts w:cs="宋体"/>
      <w:sz w:val="24"/>
      <w:szCs w:val="20"/>
    </w:rPr>
  </w:style>
  <w:style w:type="paragraph" w:customStyle="1" w:styleId="23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3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3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38">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4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1">
    <w:name w:val="MM Topic 1"/>
    <w:basedOn w:val="2"/>
    <w:qFormat/>
    <w:uiPriority w:val="0"/>
    <w:pPr>
      <w:numPr>
        <w:numId w:val="14"/>
      </w:numPr>
      <w:tabs>
        <w:tab w:val="left" w:pos="1620"/>
      </w:tabs>
      <w:autoSpaceDE/>
      <w:autoSpaceDN/>
      <w:adjustRightInd/>
      <w:snapToGrid/>
      <w:spacing w:after="330" w:line="578" w:lineRule="auto"/>
      <w:ind w:left="0" w:firstLine="0"/>
      <w:jc w:val="both"/>
      <w:textAlignment w:val="auto"/>
    </w:pPr>
    <w:rPr>
      <w:rFonts w:ascii="Times New Roman" w:eastAsia="宋体"/>
      <w:b/>
      <w:sz w:val="44"/>
      <w:szCs w:val="44"/>
    </w:rPr>
  </w:style>
  <w:style w:type="paragraph" w:customStyle="1" w:styleId="242">
    <w:name w:val="列出段落11"/>
    <w:basedOn w:val="1"/>
    <w:qFormat/>
    <w:uiPriority w:val="34"/>
    <w:pPr>
      <w:ind w:firstLine="200" w:firstLineChars="200"/>
    </w:pPr>
    <w:rPr>
      <w:rFonts w:ascii="Calibri" w:hAnsi="Calibri"/>
      <w:szCs w:val="22"/>
    </w:rPr>
  </w:style>
  <w:style w:type="paragraph" w:customStyle="1" w:styleId="243">
    <w:name w:val="样式 标题 3"/>
    <w:basedOn w:val="4"/>
    <w:next w:val="1"/>
    <w:qFormat/>
    <w:uiPriority w:val="0"/>
    <w:pPr>
      <w:widowControl w:val="0"/>
      <w:numPr>
        <w:ilvl w:val="0"/>
        <w:numId w:val="0"/>
      </w:numPr>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4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45">
    <w:name w:val="没有缩进（为图形使用）"/>
    <w:basedOn w:val="1"/>
    <w:qFormat/>
    <w:uiPriority w:val="0"/>
    <w:pPr>
      <w:numPr>
        <w:ilvl w:val="0"/>
        <w:numId w:val="15"/>
      </w:numPr>
      <w:tabs>
        <w:tab w:val="clear" w:pos="2040"/>
      </w:tabs>
      <w:spacing w:before="120" w:after="120" w:line="360" w:lineRule="auto"/>
      <w:ind w:left="0" w:firstLine="0"/>
    </w:pPr>
    <w:rPr>
      <w:rFonts w:cs="宋体"/>
      <w:sz w:val="24"/>
      <w:szCs w:val="20"/>
    </w:rPr>
  </w:style>
  <w:style w:type="paragraph" w:customStyle="1" w:styleId="2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正文序号 3"/>
    <w:basedOn w:val="1"/>
    <w:qFormat/>
    <w:uiPriority w:val="0"/>
    <w:pPr>
      <w:numPr>
        <w:ilvl w:val="2"/>
        <w:numId w:val="9"/>
      </w:numPr>
      <w:spacing w:before="60"/>
    </w:pPr>
  </w:style>
  <w:style w:type="paragraph" w:customStyle="1" w:styleId="2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51">
    <w:name w:val="TOC 标题1"/>
    <w:basedOn w:val="2"/>
    <w:next w:val="1"/>
    <w:qFormat/>
    <w:uiPriority w:val="0"/>
    <w:pPr>
      <w:widowControl/>
      <w:numPr>
        <w:numId w:val="0"/>
      </w:numPr>
      <w:autoSpaceDE/>
      <w:autoSpaceDN/>
      <w:adjustRightInd/>
      <w:snapToGrid/>
      <w:spacing w:line="276" w:lineRule="auto"/>
      <w:jc w:val="left"/>
      <w:textAlignment w:val="auto"/>
      <w:outlineLvl w:val="9"/>
    </w:pPr>
    <w:rPr>
      <w:rFonts w:ascii="Cambria" w:hAnsi="Cambria" w:eastAsia="宋体"/>
      <w:b/>
      <w:color w:val="365F91"/>
      <w:kern w:val="0"/>
      <w:sz w:val="28"/>
      <w:szCs w:val="28"/>
    </w:rPr>
  </w:style>
  <w:style w:type="paragraph" w:customStyle="1" w:styleId="25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5">
    <w:name w:val="Char1 Char Char Char1"/>
    <w:basedOn w:val="1"/>
    <w:qFormat/>
    <w:uiPriority w:val="0"/>
    <w:pPr>
      <w:ind w:left="1365" w:hanging="360"/>
    </w:pPr>
    <w:rPr>
      <w:sz w:val="24"/>
    </w:rPr>
  </w:style>
  <w:style w:type="paragraph" w:customStyle="1" w:styleId="256">
    <w:name w:val="MM Topic 2"/>
    <w:basedOn w:val="3"/>
    <w:qFormat/>
    <w:uiPriority w:val="0"/>
    <w:pPr>
      <w:widowControl w:val="0"/>
      <w:numPr>
        <w:ilvl w:val="0"/>
        <w:numId w:val="16"/>
      </w:numPr>
      <w:tabs>
        <w:tab w:val="clear" w:pos="2040"/>
      </w:tabs>
      <w:autoSpaceDE/>
      <w:autoSpaceDN/>
      <w:adjustRightInd/>
      <w:snapToGrid/>
      <w:spacing w:line="415" w:lineRule="auto"/>
      <w:ind w:left="0" w:firstLine="0"/>
      <w:jc w:val="both"/>
      <w:textAlignment w:val="auto"/>
    </w:pPr>
    <w:rPr>
      <w:rFonts w:ascii="Arial" w:hAnsi="Arial"/>
      <w:b w:val="0"/>
    </w:rPr>
  </w:style>
  <w:style w:type="paragraph" w:customStyle="1" w:styleId="25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8">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1">
    <w:name w:val="MM Topic 6"/>
    <w:basedOn w:val="8"/>
    <w:qFormat/>
    <w:uiPriority w:val="0"/>
    <w:pPr>
      <w:numPr>
        <w:ilvl w:val="5"/>
        <w:numId w:val="8"/>
      </w:numPr>
      <w:tabs>
        <w:tab w:val="clear" w:pos="3260"/>
      </w:tabs>
      <w:spacing w:line="319" w:lineRule="auto"/>
    </w:pPr>
    <w:rPr>
      <w:bCs w:val="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3">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264">
    <w:name w:val="办公自动化专用标题"/>
    <w:basedOn w:val="47"/>
    <w:qFormat/>
    <w:uiPriority w:val="0"/>
    <w:pPr>
      <w:spacing w:line="560" w:lineRule="atLeast"/>
    </w:pPr>
    <w:rPr>
      <w:rFonts w:ascii="宋体" w:hAnsi="Arial"/>
      <w:bCs w:val="0"/>
      <w:sz w:val="44"/>
      <w:szCs w:val="20"/>
    </w:rPr>
  </w:style>
  <w:style w:type="paragraph" w:customStyle="1" w:styleId="265">
    <w:name w:val="List Paragraph1"/>
    <w:basedOn w:val="1"/>
    <w:qFormat/>
    <w:uiPriority w:val="0"/>
    <w:pPr>
      <w:ind w:firstLine="420" w:firstLineChars="200"/>
    </w:pPr>
    <w:rPr>
      <w:rFonts w:ascii="Calibri" w:hAnsi="Calibri" w:cs="黑体"/>
      <w:szCs w:val="22"/>
    </w:rPr>
  </w:style>
  <w:style w:type="paragraph" w:customStyle="1" w:styleId="266">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正文 + 宋体"/>
    <w:basedOn w:val="1"/>
    <w:qFormat/>
    <w:uiPriority w:val="0"/>
    <w:pPr>
      <w:tabs>
        <w:tab w:val="left" w:pos="420"/>
      </w:tabs>
      <w:autoSpaceDE w:val="0"/>
      <w:autoSpaceDN w:val="0"/>
      <w:spacing w:line="360" w:lineRule="auto"/>
      <w:ind w:left="780" w:hanging="360"/>
    </w:pPr>
    <w:rPr>
      <w:rFonts w:ascii="宋体" w:hAnsi="宋体"/>
      <w:szCs w:val="21"/>
    </w:rPr>
  </w:style>
  <w:style w:type="paragraph" w:customStyle="1" w:styleId="269">
    <w:name w:val="样式 正文缩进 + 首行缩进:  2 字符"/>
    <w:basedOn w:val="5"/>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270">
    <w:name w:val="默认段落字体 Para Char"/>
    <w:basedOn w:val="1"/>
    <w:qFormat/>
    <w:uiPriority w:val="0"/>
    <w:rPr>
      <w:rFonts w:ascii="Tahoma" w:hAnsi="Tahoma"/>
      <w:sz w:val="24"/>
      <w:szCs w:val="20"/>
    </w:rPr>
  </w:style>
  <w:style w:type="paragraph" w:customStyle="1" w:styleId="2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74">
    <w:name w:val="Char1"/>
    <w:basedOn w:val="1"/>
    <w:qFormat/>
    <w:uiPriority w:val="0"/>
    <w:pPr>
      <w:widowControl/>
      <w:spacing w:line="400" w:lineRule="exact"/>
      <w:jc w:val="center"/>
    </w:pPr>
    <w:rPr>
      <w:rFonts w:ascii="Verdana" w:hAnsi="Verdana"/>
      <w:kern w:val="0"/>
      <w:szCs w:val="20"/>
      <w:lang w:eastAsia="en-US"/>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_Style 4"/>
    <w:basedOn w:val="1"/>
    <w:qFormat/>
    <w:uiPriority w:val="0"/>
    <w:pPr>
      <w:spacing w:beforeLines="50" w:afterLines="50"/>
    </w:pPr>
  </w:style>
  <w:style w:type="paragraph" w:customStyle="1" w:styleId="278">
    <w:name w:val="Char28"/>
    <w:basedOn w:val="1"/>
    <w:qFormat/>
    <w:uiPriority w:val="0"/>
    <w:pPr>
      <w:adjustRightInd w:val="0"/>
      <w:spacing w:line="360" w:lineRule="auto"/>
    </w:pPr>
  </w:style>
  <w:style w:type="paragraph" w:customStyle="1" w:styleId="27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0">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默认段落字体 Para Char Char Char1 Char"/>
    <w:basedOn w:val="50"/>
    <w:qFormat/>
    <w:uiPriority w:val="0"/>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4">
    <w:name w:val="图框内的文字"/>
    <w:basedOn w:val="1"/>
    <w:qFormat/>
    <w:uiPriority w:val="0"/>
    <w:pPr>
      <w:jc w:val="center"/>
    </w:pPr>
    <w:rPr>
      <w:position w:val="6"/>
      <w:szCs w:val="20"/>
    </w:rPr>
  </w:style>
  <w:style w:type="paragraph" w:customStyle="1" w:styleId="285">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Char Char1 Char Char Char Char Char Char"/>
    <w:basedOn w:val="1"/>
    <w:qFormat/>
    <w:uiPriority w:val="0"/>
    <w:pPr>
      <w:widowControl/>
      <w:numPr>
        <w:ilvl w:val="0"/>
        <w:numId w:val="17"/>
      </w:numPr>
      <w:tabs>
        <w:tab w:val="clear" w:pos="360"/>
      </w:tabs>
      <w:spacing w:after="160" w:line="240" w:lineRule="exact"/>
      <w:ind w:left="0" w:firstLine="0"/>
      <w:jc w:val="center"/>
    </w:pPr>
    <w:rPr>
      <w:rFonts w:ascii="黑体" w:hAnsi="Calibri" w:eastAsia="黑体"/>
      <w:kern w:val="0"/>
      <w:sz w:val="36"/>
      <w:szCs w:val="36"/>
    </w:rPr>
  </w:style>
  <w:style w:type="paragraph" w:customStyle="1" w:styleId="2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Char Char Char1 Char Char Char Char Char Char Char"/>
    <w:basedOn w:val="1"/>
    <w:qFormat/>
    <w:uiPriority w:val="0"/>
    <w:rPr>
      <w:rFonts w:ascii="Arial" w:hAnsi="Arial" w:cs="Arial"/>
      <w:sz w:val="20"/>
      <w:szCs w:val="20"/>
    </w:rPr>
  </w:style>
  <w:style w:type="paragraph" w:customStyle="1" w:styleId="2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MM Topic 3"/>
    <w:basedOn w:val="4"/>
    <w:qFormat/>
    <w:uiPriority w:val="0"/>
    <w:pPr>
      <w:widowControl w:val="0"/>
      <w:numPr>
        <w:ilvl w:val="0"/>
        <w:numId w:val="8"/>
      </w:numPr>
      <w:autoSpaceDE/>
      <w:autoSpaceDN/>
      <w:adjustRightInd/>
      <w:snapToGrid/>
      <w:spacing w:line="415" w:lineRule="auto"/>
      <w:textAlignment w:val="auto"/>
    </w:pPr>
    <w:rPr>
      <w:rFonts w:ascii="Times New Roman" w:eastAsia="宋体"/>
      <w:b/>
      <w:color w:val="auto"/>
      <w:sz w:val="32"/>
      <w:szCs w:val="32"/>
    </w:rPr>
  </w:style>
  <w:style w:type="paragraph" w:customStyle="1" w:styleId="2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4"/>
    </w:rPr>
  </w:style>
  <w:style w:type="paragraph" w:customStyle="1" w:styleId="2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98">
    <w:name w:val="字元 字元1"/>
    <w:basedOn w:val="1"/>
    <w:qFormat/>
    <w:uiPriority w:val="0"/>
    <w:pPr>
      <w:spacing w:line="360" w:lineRule="auto"/>
      <w:ind w:firstLine="200" w:firstLineChars="200"/>
    </w:pPr>
    <w:rPr>
      <w:rFonts w:ascii="宋体" w:hAnsi="宋体" w:cs="宋体"/>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2">
    <w:name w:val="Char Char Char Char Char Char Char Char Char"/>
    <w:basedOn w:val="1"/>
    <w:qFormat/>
    <w:uiPriority w:val="0"/>
    <w:pPr>
      <w:widowControl/>
      <w:spacing w:after="160" w:line="240" w:lineRule="exact"/>
      <w:jc w:val="left"/>
    </w:pPr>
  </w:style>
  <w:style w:type="paragraph" w:customStyle="1" w:styleId="30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9">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310">
    <w:name w:val="Char Char Char Char Char Char"/>
    <w:basedOn w:val="1"/>
    <w:qFormat/>
    <w:uiPriority w:val="0"/>
    <w:pPr>
      <w:widowControl/>
      <w:spacing w:after="160" w:line="240" w:lineRule="exact"/>
      <w:jc w:val="left"/>
    </w:pPr>
    <w:rPr>
      <w:sz w:val="32"/>
      <w:szCs w:val="20"/>
    </w:rPr>
  </w:style>
  <w:style w:type="paragraph" w:customStyle="1" w:styleId="311">
    <w:name w:val="pa-3"/>
    <w:basedOn w:val="1"/>
    <w:qFormat/>
    <w:uiPriority w:val="0"/>
    <w:pPr>
      <w:widowControl/>
      <w:spacing w:before="150" w:after="150"/>
      <w:jc w:val="left"/>
    </w:pPr>
    <w:rPr>
      <w:rFonts w:ascii="宋体" w:hAnsi="宋体" w:cs="宋体"/>
      <w:kern w:val="0"/>
      <w:sz w:val="24"/>
    </w:rPr>
  </w:style>
  <w:style w:type="paragraph" w:customStyle="1" w:styleId="3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4">
    <w:name w:val="Char Char2 Char"/>
    <w:basedOn w:val="1"/>
    <w:qFormat/>
    <w:uiPriority w:val="0"/>
    <w:rPr>
      <w:rFonts w:ascii="宋体" w:hAnsi="宋体"/>
      <w:b/>
      <w:sz w:val="28"/>
      <w:szCs w:val="28"/>
    </w:rPr>
  </w:style>
  <w:style w:type="paragraph" w:customStyle="1" w:styleId="315">
    <w:name w:val="_Style 2"/>
    <w:basedOn w:val="1"/>
    <w:qFormat/>
    <w:uiPriority w:val="0"/>
    <w:pPr>
      <w:ind w:firstLine="420" w:firstLineChars="200"/>
    </w:pPr>
  </w:style>
  <w:style w:type="paragraph" w:customStyle="1" w:styleId="316">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317">
    <w:name w:val="Char3"/>
    <w:basedOn w:val="1"/>
    <w:qFormat/>
    <w:uiPriority w:val="0"/>
  </w:style>
  <w:style w:type="paragraph" w:customStyle="1" w:styleId="318">
    <w:name w:val="Char Char Char Char Char Char Char Char Char1"/>
    <w:basedOn w:val="1"/>
    <w:qFormat/>
    <w:uiPriority w:val="0"/>
    <w:rPr>
      <w:sz w:val="28"/>
    </w:rPr>
  </w:style>
  <w:style w:type="paragraph" w:customStyle="1" w:styleId="31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3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3">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4">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5">
    <w:name w:val="正文序号 4"/>
    <w:basedOn w:val="1"/>
    <w:qFormat/>
    <w:uiPriority w:val="0"/>
    <w:pPr>
      <w:numPr>
        <w:ilvl w:val="3"/>
        <w:numId w:val="9"/>
      </w:numPr>
      <w:spacing w:before="60"/>
    </w:pPr>
  </w:style>
  <w:style w:type="paragraph" w:customStyle="1" w:styleId="326">
    <w:name w:val="特点标题"/>
    <w:basedOn w:val="1"/>
    <w:next w:val="40"/>
    <w:qFormat/>
    <w:uiPriority w:val="0"/>
    <w:pPr>
      <w:adjustRightInd w:val="0"/>
      <w:spacing w:line="360" w:lineRule="auto"/>
      <w:ind w:firstLine="482"/>
      <w:textAlignment w:val="baseline"/>
    </w:pPr>
    <w:rPr>
      <w:rFonts w:ascii="宋体" w:hAnsi="宋体"/>
      <w:kern w:val="0"/>
      <w:sz w:val="24"/>
    </w:rPr>
  </w:style>
  <w:style w:type="paragraph" w:customStyle="1" w:styleId="3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9">
    <w:name w:val="表格文字"/>
    <w:basedOn w:val="1"/>
    <w:next w:val="1"/>
    <w:qFormat/>
    <w:uiPriority w:val="0"/>
    <w:pPr>
      <w:numPr>
        <w:ilvl w:val="0"/>
        <w:numId w:val="18"/>
      </w:numPr>
      <w:tabs>
        <w:tab w:val="clear" w:pos="360"/>
      </w:tabs>
      <w:ind w:left="0" w:firstLine="0"/>
      <w:jc w:val="left"/>
    </w:pPr>
    <w:rPr>
      <w:rFonts w:ascii="Arial" w:hAnsi="Arial" w:eastAsia="仿宋_GB2312" w:cs="Arial"/>
      <w:sz w:val="18"/>
      <w:szCs w:val="18"/>
    </w:rPr>
  </w:style>
  <w:style w:type="paragraph" w:customStyle="1" w:styleId="330">
    <w:name w:val="正文文本样式"/>
    <w:basedOn w:val="1"/>
    <w:qFormat/>
    <w:uiPriority w:val="0"/>
    <w:pPr>
      <w:spacing w:line="360" w:lineRule="auto"/>
      <w:ind w:firstLine="482"/>
    </w:pPr>
    <w:rPr>
      <w:rFonts w:cs="宋体"/>
      <w:sz w:val="24"/>
      <w:szCs w:val="20"/>
    </w:rPr>
  </w:style>
  <w:style w:type="paragraph" w:customStyle="1" w:styleId="33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332">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4"/>
    </w:rPr>
  </w:style>
  <w:style w:type="paragraph" w:customStyle="1" w:styleId="333">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335">
    <w:name w:val="正文1"/>
    <w:basedOn w:val="1"/>
    <w:qFormat/>
    <w:uiPriority w:val="0"/>
    <w:pPr>
      <w:spacing w:line="360" w:lineRule="auto"/>
    </w:pPr>
    <w:rPr>
      <w:rFonts w:ascii="宋体" w:hAnsi="宋体"/>
      <w:sz w:val="24"/>
    </w:rPr>
  </w:style>
  <w:style w:type="paragraph" w:styleId="3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color w:val="000000"/>
      <w:kern w:val="0"/>
      <w:sz w:val="24"/>
    </w:rPr>
  </w:style>
  <w:style w:type="paragraph" w:customStyle="1" w:styleId="338">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339">
    <w:name w:val="pa-15"/>
    <w:basedOn w:val="1"/>
    <w:qFormat/>
    <w:uiPriority w:val="0"/>
    <w:pPr>
      <w:widowControl/>
      <w:spacing w:before="150" w:after="150"/>
      <w:jc w:val="left"/>
    </w:pPr>
    <w:rPr>
      <w:rFonts w:ascii="宋体" w:hAnsi="宋体" w:cs="宋体"/>
      <w:kern w:val="0"/>
      <w:sz w:val="24"/>
    </w:rPr>
  </w:style>
  <w:style w:type="paragraph" w:customStyle="1" w:styleId="34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41">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2">
    <w:name w:val="pa-13"/>
    <w:basedOn w:val="1"/>
    <w:qFormat/>
    <w:uiPriority w:val="0"/>
    <w:pPr>
      <w:widowControl/>
      <w:spacing w:before="150" w:after="150"/>
      <w:jc w:val="left"/>
    </w:pPr>
    <w:rPr>
      <w:rFonts w:ascii="宋体" w:hAnsi="宋体" w:cs="宋体"/>
      <w:kern w:val="0"/>
      <w:sz w:val="24"/>
    </w:rPr>
  </w:style>
  <w:style w:type="paragraph" w:customStyle="1" w:styleId="343">
    <w:name w:val="列表数字1"/>
    <w:next w:val="49"/>
    <w:qFormat/>
    <w:uiPriority w:val="0"/>
    <w:pPr>
      <w:numPr>
        <w:ilvl w:val="0"/>
        <w:numId w:val="19"/>
      </w:numPr>
      <w:tabs>
        <w:tab w:val="clear" w:pos="1145"/>
      </w:tabs>
      <w:spacing w:before="120" w:line="360" w:lineRule="auto"/>
    </w:pPr>
    <w:rPr>
      <w:rFonts w:ascii="Times New Roman" w:hAnsi="Times New Roman" w:eastAsia="宋体" w:cs="Times New Roman"/>
      <w:sz w:val="24"/>
      <w:lang w:val="en-US" w:eastAsia="zh-CN" w:bidi="ar-SA"/>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4"/>
    </w:rPr>
  </w:style>
  <w:style w:type="paragraph" w:customStyle="1" w:styleId="345">
    <w:name w:val="Item List in Table"/>
    <w:basedOn w:val="1"/>
    <w:qFormat/>
    <w:uiPriority w:val="0"/>
    <w:pPr>
      <w:numPr>
        <w:ilvl w:val="0"/>
        <w:numId w:val="20"/>
      </w:numPr>
      <w:jc w:val="left"/>
    </w:pPr>
  </w:style>
  <w:style w:type="paragraph" w:customStyle="1" w:styleId="34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7">
    <w:name w:val="正文缩进2字符"/>
    <w:basedOn w:val="49"/>
    <w:qFormat/>
    <w:uiPriority w:val="0"/>
    <w:pPr>
      <w:spacing w:after="0" w:line="360" w:lineRule="auto"/>
      <w:ind w:firstLine="200" w:firstLineChars="200"/>
    </w:pPr>
    <w:rPr>
      <w:sz w:val="24"/>
      <w:szCs w:val="24"/>
    </w:rPr>
  </w:style>
  <w:style w:type="paragraph" w:customStyle="1" w:styleId="348">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49">
    <w:name w:val="xl105"/>
    <w:basedOn w:val="1"/>
    <w:qFormat/>
    <w:uiPriority w:val="0"/>
    <w:pPr>
      <w:widowControl/>
      <w:spacing w:before="100" w:beforeAutospacing="1" w:after="100" w:afterAutospacing="1"/>
      <w:jc w:val="left"/>
    </w:pPr>
    <w:rPr>
      <w:rFonts w:ascii="宋体" w:hAnsi="宋体" w:cs="宋体"/>
      <w:kern w:val="0"/>
      <w:sz w:val="20"/>
      <w:szCs w:val="20"/>
    </w:rPr>
  </w:style>
  <w:style w:type="character" w:styleId="350">
    <w:name w:val="Placeholder Text"/>
    <w:basedOn w:val="53"/>
    <w:qFormat/>
    <w:uiPriority w:val="99"/>
    <w:rPr>
      <w:color w:val="808080"/>
    </w:rPr>
  </w:style>
  <w:style w:type="paragraph" w:customStyle="1" w:styleId="351">
    <w:name w:val="Table Paragraph"/>
    <w:basedOn w:val="1"/>
    <w:qFormat/>
    <w:uiPriority w:val="1"/>
  </w:style>
  <w:style w:type="paragraph" w:customStyle="1" w:styleId="352">
    <w:name w:val="正文正"/>
    <w:basedOn w:val="1"/>
    <w:qFormat/>
    <w:uiPriority w:val="0"/>
    <w:pPr>
      <w:spacing w:line="560" w:lineRule="exact"/>
      <w:ind w:firstLine="561"/>
    </w:pPr>
    <w:rPr>
      <w:rFonts w:eastAsia="仿宋_GB2312"/>
      <w:sz w:val="28"/>
    </w:rPr>
  </w:style>
  <w:style w:type="paragraph" w:customStyle="1" w:styleId="353">
    <w:name w:val="null3"/>
    <w:qFormat/>
    <w:uiPriority w:val="0"/>
    <w:rPr>
      <w:rFonts w:hint="eastAsia" w:ascii="等线" w:hAnsi="等线" w:eastAsia="等线" w:cs="宋体"/>
      <w:lang w:val="en-US" w:eastAsia="zh-CN" w:bidi="ar-SA"/>
    </w:rPr>
  </w:style>
  <w:style w:type="table" w:customStyle="1" w:styleId="354">
    <w:name w:val="Table Normal"/>
    <w:qFormat/>
    <w:uiPriority w:val="0"/>
    <w:tblPr>
      <w:tblCellMar>
        <w:top w:w="0" w:type="dxa"/>
        <w:left w:w="0" w:type="dxa"/>
        <w:bottom w:w="0" w:type="dxa"/>
        <w:right w:w="0" w:type="dxa"/>
      </w:tblCellMar>
    </w:tblPr>
  </w:style>
  <w:style w:type="paragraph" w:customStyle="1" w:styleId="355">
    <w:name w:val="Body text|1"/>
    <w:basedOn w:val="1"/>
    <w:qFormat/>
    <w:uiPriority w:val="0"/>
    <w:pPr>
      <w:spacing w:line="386" w:lineRule="auto"/>
      <w:ind w:firstLine="40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55</Pages>
  <Words>14408</Words>
  <Characters>15201</Characters>
  <Lines>267</Lines>
  <Paragraphs>75</Paragraphs>
  <TotalTime>3</TotalTime>
  <ScaleCrop>false</ScaleCrop>
  <LinksUpToDate>false</LinksUpToDate>
  <CharactersWithSpaces>15681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2017-11-25T09:31:00Z</dcterms:created>
  <dc:creator>杨佳佳</dc:creator>
  <cp:lastModifiedBy>Administrator</cp:lastModifiedBy>
  <cp:lastPrinted>2024-12-02T02:38:00Z</cp:lastPrinted>
  <dcterms:modified xsi:type="dcterms:W3CDTF">2025-08-19T09:04:21Z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E41CEE6C8A2745EF91E5919A9B67DA75_13</vt:lpwstr>
  </property>
  <property fmtid="{D5CDD505-2E9C-101B-9397-08002B2CF9AE}" pid="4" name="KSOTemplateDocerSaveRecord">
    <vt:lpwstr>eyJoZGlkIjoiNjRhODA0MGJlYjkwYzhjNWY3NDVmZDZhNTM4ODVlZmIiLCJ1c2VySWQiOiI2MTE2ODE2MTUifQ==</vt:lpwstr>
  </property>
</Properties>
</file>