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498808EF">
      <w:pPr>
        <w:bidi w:val="0"/>
        <w:rPr>
          <w:color w:val="000000" w:themeColor="text1"/>
          <w:highlight w:val="none"/>
          <w14:textFill>
            <w14:solidFill>
              <w14:schemeClr w14:val="tx1"/>
            </w14:solidFill>
          </w14:textFill>
        </w:rPr>
      </w:pPr>
    </w:p>
    <w:tbl>
      <w:tblPr>
        <w:tblStyle w:val="52"/>
        <w:tblW w:w="7284" w:type="dxa"/>
        <w:jc w:val="center"/>
        <w:tblLayout w:type="fixed"/>
        <w:tblCellMar>
          <w:top w:w="0" w:type="dxa"/>
          <w:left w:w="108" w:type="dxa"/>
          <w:bottom w:w="0" w:type="dxa"/>
          <w:right w:w="108" w:type="dxa"/>
        </w:tblCellMar>
      </w:tblPr>
      <w:tblGrid>
        <w:gridCol w:w="1951"/>
        <w:gridCol w:w="284"/>
        <w:gridCol w:w="5049"/>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YXCG-20260907</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阳西总医院中医医院治未病中心培育建设项目（中医文化宣传采购项目）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阳西总医院中医医院</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049"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3E97E29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_Toc1227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6BCAA638">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6E382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_Toc8872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4A500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847163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70BAF9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A9B2A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BEA12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_Toc9616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0016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_Toc12857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ADE1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3217D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_Toc8928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CB0D6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_Toc7380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3D7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48B44F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_Toc12223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CC7A3A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_Toc29333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E8BBD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_Toc23127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4122F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_Toc6770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DD168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_Toc7017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9C2B04">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_Toc7775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A2868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_Toc26330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DECBD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_Toc12421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0D7BAA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_Toc25761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CD25E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_Toc26024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_Toc26024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9B94A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_Toc22641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3398B4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_Toc29862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7D9CF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_Toc32710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3A0B35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_Toc18139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A37F5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_Toc24877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3692EE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ED25C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_Toc7935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_Toc7935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A8703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_Toc9241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3B6759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_Toc12535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EB5D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_Toc6666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3D1F96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F6630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_Toc8238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79B117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58054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_Toc17889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_Toc17889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38BADB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_Toc24167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CA7D9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_Toc18371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53107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_Toc19671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E3FBE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9362257"/>
      <w:bookmarkStart w:id="2" w:name="_Toc336681892"/>
      <w:bookmarkStart w:id="3" w:name="_Toc350438702"/>
      <w:bookmarkStart w:id="4" w:name="_Toc333238571"/>
      <w:bookmarkStart w:id="5" w:name="_Toc366072457"/>
      <w:bookmarkStart w:id="6" w:name="_Toc342060322"/>
      <w:bookmarkStart w:id="7" w:name="_Toc339020186"/>
      <w:bookmarkStart w:id="8" w:name="_Toc333237723"/>
      <w:bookmarkStart w:id="9" w:name="_Toc349127583"/>
      <w:bookmarkStart w:id="10" w:name="_Toc330459945"/>
      <w:bookmarkStart w:id="11" w:name="_Toc365967002"/>
      <w:bookmarkStart w:id="12" w:name="_Toc340677031"/>
      <w:bookmarkStart w:id="13" w:name="_Toc332270305"/>
      <w:bookmarkStart w:id="14" w:name="_Toc345513762"/>
      <w:bookmarkStart w:id="15" w:name="_Toc333935619"/>
      <w:bookmarkStart w:id="16" w:name="_Toc333237612"/>
      <w:bookmarkStart w:id="17" w:name="_Toc331512856"/>
      <w:bookmarkStart w:id="18" w:name="_Toc339019954"/>
      <w:bookmarkStart w:id="19" w:name="_Toc340507403"/>
      <w:bookmarkStart w:id="20" w:name="_Toc339441044"/>
      <w:bookmarkStart w:id="21" w:name="_Toc342296708"/>
      <w:bookmarkStart w:id="22" w:name="_Toc1227"/>
      <w:bookmarkStart w:id="23" w:name="_Toc339020048"/>
      <w:bookmarkStart w:id="24" w:name="_Toc339019828"/>
      <w:bookmarkStart w:id="25" w:name="_Toc332206657"/>
      <w:bookmarkStart w:id="26" w:name="_Toc333935278"/>
      <w:bookmarkStart w:id="27" w:name="_Toc340672830"/>
      <w:bookmarkStart w:id="28" w:name="_Toc331683994"/>
      <w:bookmarkStart w:id="29" w:name="_Toc365985108"/>
      <w:bookmarkStart w:id="30" w:name="_Toc341348291"/>
      <w:bookmarkStart w:id="31" w:name="_Toc336681537"/>
      <w:bookmarkStart w:id="32" w:name="_Toc350756403"/>
      <w:bookmarkStart w:id="33" w:name="_Toc349143546"/>
      <w:bookmarkStart w:id="34" w:name="_Toc337632315"/>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阳西总医院中医医院</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YXCG-20260907</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阳西总医院中医医院治未病中心培育建设项目（中医文化宣传采购项目）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YXCG-20260907</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bCs/>
          <w:color w:val="000000" w:themeColor="text1"/>
          <w:highlight w:val="none"/>
          <w:lang w:val="en-US" w:eastAsia="zh-CN"/>
          <w14:textFill>
            <w14:solidFill>
              <w14:schemeClr w14:val="tx1"/>
            </w14:solidFill>
          </w14:textFill>
        </w:rPr>
        <w:t>170000</w:t>
      </w:r>
      <w:r>
        <w:rPr>
          <w:rFonts w:hint="eastAsia" w:ascii="宋体" w:hAnsi="宋体"/>
          <w:bCs/>
          <w:color w:val="000000" w:themeColor="text1"/>
          <w:highlight w:val="none"/>
          <w14:textFill>
            <w14:solidFill>
              <w14:schemeClr w14:val="tx1"/>
            </w14:solidFill>
          </w14:textFill>
        </w:rPr>
        <w:t>.00</w:t>
      </w:r>
      <w:r>
        <w:rPr>
          <w:rFonts w:hint="eastAsia" w:ascii="宋体" w:hAnsi="宋体" w:eastAsia="宋体" w:cs="宋体"/>
          <w:b w:val="0"/>
          <w:bCs w:val="0"/>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s="宋体"/>
          <w:color w:val="000000" w:themeColor="text1"/>
          <w:szCs w:val="21"/>
          <w:highlight w:val="none"/>
          <w14:textFill>
            <w14:solidFill>
              <w14:schemeClr w14:val="tx1"/>
            </w14:solidFill>
          </w14:textFill>
        </w:rPr>
        <w:t>合同签订生效后</w:t>
      </w:r>
      <w:r>
        <w:rPr>
          <w:rFonts w:hint="eastAsia" w:ascii="宋体" w:hAnsi="宋体" w:cs="宋体"/>
          <w:color w:val="000000" w:themeColor="text1"/>
          <w:szCs w:val="21"/>
          <w:highlight w:val="none"/>
          <w:lang w:val="en-US" w:eastAsia="zh-CN"/>
          <w14:textFill>
            <w14:solidFill>
              <w14:schemeClr w14:val="tx1"/>
            </w14:solidFill>
          </w14:textFill>
        </w:rPr>
        <w:t>15</w:t>
      </w:r>
      <w:r>
        <w:rPr>
          <w:rFonts w:hint="eastAsia" w:ascii="宋体" w:hAnsi="宋体" w:cs="宋体"/>
          <w:color w:val="000000" w:themeColor="text1"/>
          <w:szCs w:val="21"/>
          <w:highlight w:val="none"/>
          <w14:textFill>
            <w14:solidFill>
              <w14:schemeClr w14:val="tx1"/>
            </w14:solidFill>
          </w14:textFill>
        </w:rPr>
        <w:t>个工作日内完成。</w:t>
      </w:r>
      <w:r>
        <w:rPr>
          <w:rFonts w:hint="eastAsia" w:ascii="宋体" w:hAnsi="宋体"/>
          <w:color w:val="000000" w:themeColor="text1"/>
          <w:szCs w:val="21"/>
          <w:highlight w:val="none"/>
          <w14:textFill>
            <w14:solidFill>
              <w14:schemeClr w14:val="tx1"/>
            </w14:solidFill>
          </w14:textFill>
        </w:rPr>
        <w:t>（超出该完工期将作为无效投标处理）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eastAsia="宋体" w:cs="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r>
        <w:rPr>
          <w:rFonts w:hint="eastAsia" w:hAnsi="宋体" w:cs="宋体"/>
          <w:color w:val="000000" w:themeColor="text1"/>
          <w:szCs w:val="21"/>
          <w:highlight w:val="none"/>
          <w:lang w:val="en-US" w:eastAsia="zh-CN"/>
          <w14:textFill>
            <w14:solidFill>
              <w14:schemeClr w14:val="tx1"/>
            </w14:solidFill>
          </w14:textFill>
        </w:rPr>
        <w:t>；</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（本项目所属行业：租赁和商务服务业）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间及下载：2026年9月14日至</w:t>
      </w:r>
      <w:r>
        <w:rPr>
          <w:rFonts w:hint="eastAsia" w:ascii="宋体" w:hAnsi="宋体"/>
          <w:bCs/>
          <w:color w:val="FF0000"/>
          <w:highlight w:val="none"/>
        </w:rPr>
        <w:t>2026年9月2</w:t>
      </w:r>
      <w:r>
        <w:rPr>
          <w:rFonts w:hint="eastAsia" w:ascii="宋体" w:hAnsi="宋体"/>
          <w:bCs/>
          <w:color w:val="FF0000"/>
          <w:highlight w:val="none"/>
          <w:lang w:val="en-US" w:eastAsia="zh-CN"/>
        </w:rPr>
        <w:t>9</w:t>
      </w:r>
      <w:r>
        <w:rPr>
          <w:rFonts w:hint="eastAsia" w:ascii="宋体" w:hAnsi="宋体"/>
          <w:bCs/>
          <w:color w:val="FF0000"/>
          <w:highlight w:val="none"/>
        </w:rPr>
        <w:t>日</w:t>
      </w:r>
      <w:r>
        <w:rPr>
          <w:rFonts w:hint="eastAsia" w:ascii="宋体" w:hAnsi="宋体"/>
          <w:bCs/>
          <w:color w:val="000000" w:themeColor="text1"/>
          <w:highlight w:val="none"/>
          <w14:textFill>
            <w14:solidFill>
              <w14:schemeClr w14:val="tx1"/>
            </w14:solidFill>
          </w14:textFill>
        </w:rPr>
        <w:t>。</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时间：2026年9月14日至</w:t>
      </w:r>
      <w:r>
        <w:rPr>
          <w:rFonts w:hint="eastAsia" w:ascii="宋体" w:hAnsi="宋体"/>
          <w:bCs/>
          <w:color w:val="FF0000"/>
          <w:highlight w:val="none"/>
        </w:rPr>
        <w:t>2026年9月2</w:t>
      </w:r>
      <w:r>
        <w:rPr>
          <w:rFonts w:hint="eastAsia" w:ascii="宋体" w:hAnsi="宋体"/>
          <w:bCs/>
          <w:color w:val="FF0000"/>
          <w:highlight w:val="none"/>
          <w:lang w:val="en-US" w:eastAsia="zh-CN"/>
        </w:rPr>
        <w:t>9</w:t>
      </w:r>
      <w:r>
        <w:rPr>
          <w:rFonts w:hint="eastAsia" w:ascii="宋体" w:hAnsi="宋体"/>
          <w:bCs/>
          <w:color w:val="FF0000"/>
          <w:highlight w:val="none"/>
        </w:rPr>
        <w:t>日</w:t>
      </w:r>
      <w:r>
        <w:rPr>
          <w:rFonts w:hint="eastAsia" w:ascii="宋体" w:hAnsi="宋体"/>
          <w:bCs/>
          <w:color w:val="000000" w:themeColor="text1"/>
          <w:highlight w:val="none"/>
          <w14:textFill>
            <w14:solidFill>
              <w14:schemeClr w14:val="tx1"/>
            </w14:solidFill>
          </w14:textFill>
        </w:rPr>
        <w:t>，上午9:00～12:00，下午2:30</w:t>
      </w:r>
      <w:bookmarkStart w:id="383" w:name="_GoBack"/>
      <w:bookmarkEnd w:id="383"/>
      <w:r>
        <w:rPr>
          <w:rFonts w:hint="eastAsia" w:ascii="宋体" w:hAnsi="宋体"/>
          <w:bCs/>
          <w:color w:val="000000" w:themeColor="text1"/>
          <w:highlight w:val="none"/>
          <w14:textFill>
            <w14:solidFill>
              <w14:schemeClr w14:val="tx1"/>
            </w14:solidFill>
          </w14:textFill>
        </w:rPr>
        <w:t>～5:30（节假日除外）（北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w:t>
      </w:r>
      <w:r>
        <w:rPr>
          <w:rFonts w:hint="eastAsia" w:ascii="宋体" w:hAnsi="宋体" w:cs="Tahoma"/>
          <w:color w:val="FF0000"/>
          <w:highlight w:val="none"/>
        </w:rPr>
        <w:t>2026年</w:t>
      </w:r>
      <w:r>
        <w:rPr>
          <w:rFonts w:hint="eastAsia" w:ascii="宋体" w:hAnsi="宋体" w:cs="Tahoma"/>
          <w:color w:val="FF0000"/>
          <w:highlight w:val="none"/>
          <w:lang w:val="en-US" w:eastAsia="zh-CN"/>
        </w:rPr>
        <w:t>10</w:t>
      </w:r>
      <w:r>
        <w:rPr>
          <w:rFonts w:hint="eastAsia" w:ascii="宋体" w:hAnsi="宋体" w:cs="Tahoma"/>
          <w:color w:val="FF0000"/>
          <w:highlight w:val="none"/>
        </w:rPr>
        <w:t>月</w:t>
      </w:r>
      <w:r>
        <w:rPr>
          <w:rFonts w:hint="eastAsia" w:ascii="宋体" w:hAnsi="宋体" w:cs="Tahoma"/>
          <w:color w:val="FF0000"/>
          <w:highlight w:val="none"/>
          <w:lang w:val="en-US" w:eastAsia="zh-CN"/>
        </w:rPr>
        <w:t>9</w:t>
      </w:r>
      <w:r>
        <w:rPr>
          <w:rFonts w:hint="eastAsia" w:ascii="宋体" w:hAnsi="宋体" w:cs="Tahoma"/>
          <w:color w:val="FF0000"/>
          <w:highlight w:val="none"/>
        </w:rPr>
        <w:t>日</w:t>
      </w:r>
      <w:r>
        <w:rPr>
          <w:rFonts w:hint="eastAsia" w:ascii="宋体" w:hAnsi="宋体"/>
          <w:color w:val="FF0000"/>
          <w:highlight w:val="none"/>
        </w:rPr>
        <w:t xml:space="preserve"> </w:t>
      </w:r>
      <w:r>
        <w:rPr>
          <w:rFonts w:hint="eastAsia" w:ascii="宋体" w:hAnsi="宋体"/>
          <w:color w:val="FF0000"/>
          <w:highlight w:val="none"/>
          <w:lang w:val="en-US" w:eastAsia="zh-CN"/>
        </w:rPr>
        <w:t>14</w:t>
      </w:r>
      <w:r>
        <w:rPr>
          <w:rFonts w:hint="eastAsia" w:ascii="宋体" w:hAnsi="宋体"/>
          <w:color w:val="FF0000"/>
          <w:highlight w:val="none"/>
        </w:rPr>
        <w:t>:</w:t>
      </w:r>
      <w:r>
        <w:rPr>
          <w:rFonts w:hint="eastAsia" w:ascii="宋体" w:hAnsi="宋体"/>
          <w:color w:val="FF0000"/>
          <w:highlight w:val="none"/>
          <w:lang w:val="en-US" w:eastAsia="zh-CN"/>
        </w:rPr>
        <w:t>3</w:t>
      </w:r>
      <w:r>
        <w:rPr>
          <w:rFonts w:hint="eastAsia" w:ascii="宋体" w:hAnsi="宋体"/>
          <w:color w:val="FF0000"/>
          <w:highlight w:val="none"/>
        </w:rPr>
        <w:t>0-</w:t>
      </w:r>
      <w:r>
        <w:rPr>
          <w:rFonts w:hint="eastAsia" w:ascii="宋体" w:hAnsi="宋体"/>
          <w:color w:val="FF0000"/>
          <w:highlight w:val="none"/>
          <w:lang w:val="en-US" w:eastAsia="zh-CN"/>
        </w:rPr>
        <w:t>15</w:t>
      </w:r>
      <w:r>
        <w:rPr>
          <w:rFonts w:hint="eastAsia" w:ascii="宋体" w:hAnsi="宋体"/>
          <w:color w:val="FF0000"/>
          <w:highlight w:val="none"/>
        </w:rPr>
        <w:t>:</w:t>
      </w:r>
      <w:r>
        <w:rPr>
          <w:rFonts w:hint="eastAsia" w:ascii="宋体" w:hAnsi="宋体"/>
          <w:color w:val="FF0000"/>
          <w:highlight w:val="none"/>
          <w:lang w:val="en-US" w:eastAsia="zh-CN"/>
        </w:rPr>
        <w:t>00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w:t>
      </w:r>
      <w:r>
        <w:rPr>
          <w:rFonts w:hint="eastAsia" w:ascii="宋体" w:hAnsi="宋体" w:cs="Tahoma"/>
          <w:color w:val="FF0000"/>
          <w:highlight w:val="none"/>
        </w:rPr>
        <w:t>2026年</w:t>
      </w:r>
      <w:r>
        <w:rPr>
          <w:rFonts w:hint="eastAsia" w:ascii="宋体" w:hAnsi="宋体" w:cs="Tahoma"/>
          <w:color w:val="FF0000"/>
          <w:highlight w:val="none"/>
          <w:lang w:val="en-US" w:eastAsia="zh-CN"/>
        </w:rPr>
        <w:t>10</w:t>
      </w:r>
      <w:r>
        <w:rPr>
          <w:rFonts w:hint="eastAsia" w:ascii="宋体" w:hAnsi="宋体" w:cs="Tahoma"/>
          <w:color w:val="FF0000"/>
          <w:highlight w:val="none"/>
        </w:rPr>
        <w:t>月</w:t>
      </w:r>
      <w:r>
        <w:rPr>
          <w:rFonts w:hint="eastAsia" w:ascii="宋体" w:hAnsi="宋体" w:cs="Tahoma"/>
          <w:color w:val="FF0000"/>
          <w:highlight w:val="none"/>
          <w:lang w:val="en-US" w:eastAsia="zh-CN"/>
        </w:rPr>
        <w:t>9</w:t>
      </w:r>
      <w:r>
        <w:rPr>
          <w:rFonts w:hint="eastAsia" w:ascii="宋体" w:hAnsi="宋体" w:cs="Tahoma"/>
          <w:color w:val="FF0000"/>
          <w:highlight w:val="none"/>
        </w:rPr>
        <w:t>日</w:t>
      </w:r>
      <w:r>
        <w:rPr>
          <w:rFonts w:hint="eastAsia" w:ascii="宋体" w:hAnsi="宋体"/>
          <w:color w:val="FF0000"/>
          <w:highlight w:val="none"/>
          <w:lang w:val="en-US" w:eastAsia="zh-CN"/>
        </w:rPr>
        <w:t>15</w:t>
      </w:r>
      <w:r>
        <w:rPr>
          <w:rFonts w:hint="eastAsia" w:ascii="宋体" w:hAnsi="宋体"/>
          <w:color w:val="FF0000"/>
          <w:highlight w:val="none"/>
        </w:rPr>
        <w:t>:</w:t>
      </w:r>
      <w:r>
        <w:rPr>
          <w:rFonts w:hint="eastAsia" w:ascii="宋体" w:hAnsi="宋体"/>
          <w:color w:val="FF0000"/>
          <w:highlight w:val="none"/>
          <w:lang w:val="en-US" w:eastAsia="zh-CN"/>
        </w:rPr>
        <w:t>00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阳西总医院中医医院</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阳西县北湖社区湖景北路113号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人：练灿华</w:t>
      </w:r>
    </w:p>
    <w:p w14:paraId="37FCC3D6">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cs="Tahoma"/>
          <w:color w:val="000000" w:themeColor="text1"/>
          <w:kern w:val="28"/>
          <w:szCs w:val="21"/>
          <w:highlight w:val="none"/>
          <w:lang w:val="en-US" w:eastAsia="zh-CN"/>
          <w14:textFill>
            <w14:solidFill>
              <w14:schemeClr w14:val="tx1"/>
            </w14:solidFill>
          </w14:textFill>
        </w:rPr>
        <w:t>0662-8160139</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66072458"/>
      <w:bookmarkStart w:id="38" w:name="_Toc345513763"/>
      <w:bookmarkStart w:id="39" w:name="_Toc349143547"/>
      <w:bookmarkStart w:id="40" w:name="_Toc340677032"/>
      <w:bookmarkStart w:id="41" w:name="_Toc332270306"/>
      <w:bookmarkStart w:id="42" w:name="_Toc342296709"/>
      <w:bookmarkStart w:id="43" w:name="_Toc339362258"/>
      <w:bookmarkStart w:id="44" w:name="_Toc331512857"/>
      <w:bookmarkStart w:id="45" w:name="_Toc330459946"/>
      <w:bookmarkStart w:id="46" w:name="_Toc341348292"/>
      <w:bookmarkStart w:id="47" w:name="_Toc333237613"/>
      <w:bookmarkStart w:id="48" w:name="_Toc340672831"/>
      <w:bookmarkStart w:id="49" w:name="_Toc337632316"/>
      <w:bookmarkStart w:id="50" w:name="_Toc365985109"/>
      <w:bookmarkStart w:id="51" w:name="_Toc332206658"/>
      <w:bookmarkStart w:id="52" w:name="_Toc333935279"/>
      <w:bookmarkStart w:id="53" w:name="_Toc333238572"/>
      <w:bookmarkStart w:id="54" w:name="_Toc331683995"/>
      <w:bookmarkStart w:id="55" w:name="_Toc336681538"/>
      <w:bookmarkStart w:id="56" w:name="_Toc339019955"/>
      <w:bookmarkStart w:id="57" w:name="_Toc336681893"/>
      <w:bookmarkStart w:id="58" w:name="_Toc340507404"/>
      <w:bookmarkStart w:id="59" w:name="_Toc339020049"/>
      <w:bookmarkStart w:id="60" w:name="_Toc342060323"/>
      <w:bookmarkStart w:id="61" w:name="_Toc333237724"/>
      <w:bookmarkStart w:id="62" w:name="_Toc350438703"/>
      <w:bookmarkStart w:id="63" w:name="_Toc339020187"/>
      <w:bookmarkStart w:id="64" w:name="_Toc349127584"/>
      <w:bookmarkStart w:id="65" w:name="_Toc333935620"/>
      <w:bookmarkStart w:id="66" w:name="_Toc365967003"/>
      <w:bookmarkStart w:id="67" w:name="_Toc339019829"/>
      <w:bookmarkStart w:id="68" w:name="_Toc339441045"/>
      <w:bookmarkStart w:id="69" w:name="_Toc350756404"/>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9</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14</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415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75570886"/>
      <w:bookmarkStart w:id="74" w:name="_Toc330459949"/>
      <w:bookmarkStart w:id="75" w:name="_Toc333935280"/>
      <w:bookmarkStart w:id="76" w:name="_Toc333237725"/>
      <w:bookmarkStart w:id="77" w:name="_Toc333237614"/>
      <w:bookmarkStart w:id="78" w:name="_Toc333935621"/>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9020200"/>
      <w:bookmarkStart w:id="80" w:name="_Toc333238600"/>
      <w:bookmarkStart w:id="81" w:name="_Toc342060341"/>
      <w:bookmarkStart w:id="82" w:name="_Toc332270313"/>
      <w:bookmarkStart w:id="83" w:name="_Toc339362267"/>
      <w:bookmarkStart w:id="84" w:name="_Toc339019856"/>
      <w:bookmarkStart w:id="85" w:name="_Toc330459952"/>
      <w:bookmarkStart w:id="86" w:name="_Toc340507409"/>
      <w:bookmarkStart w:id="87" w:name="_Toc333935654"/>
      <w:bookmarkStart w:id="88" w:name="_Toc340677037"/>
      <w:bookmarkStart w:id="89" w:name="_Toc333237644"/>
      <w:bookmarkStart w:id="90" w:name="_Toc333935313"/>
      <w:bookmarkStart w:id="91" w:name="_Toc366072495"/>
      <w:bookmarkStart w:id="92" w:name="_Toc350756417"/>
      <w:bookmarkStart w:id="93" w:name="_Toc339019982"/>
      <w:bookmarkStart w:id="94" w:name="_Toc342296727"/>
      <w:bookmarkStart w:id="95" w:name="_Toc340672836"/>
      <w:bookmarkStart w:id="96" w:name="_Toc331684005"/>
      <w:bookmarkStart w:id="97" w:name="_Toc331512865"/>
      <w:bookmarkStart w:id="98" w:name="_Toc332206675"/>
      <w:bookmarkStart w:id="99" w:name="_Toc350438716"/>
      <w:bookmarkStart w:id="100" w:name="_Toc345513834"/>
      <w:bookmarkStart w:id="101" w:name="_Toc341348305"/>
      <w:bookmarkStart w:id="102" w:name="_Toc349127593"/>
      <w:bookmarkStart w:id="103" w:name="_Toc339441054"/>
      <w:bookmarkStart w:id="104" w:name="_Toc349143556"/>
      <w:bookmarkStart w:id="105" w:name="_Toc365985146"/>
      <w:bookmarkStart w:id="106" w:name="_Toc336681547"/>
      <w:bookmarkStart w:id="107" w:name="_Toc333237755"/>
      <w:bookmarkStart w:id="108" w:name="_Toc337632325"/>
      <w:bookmarkStart w:id="109" w:name="_Toc365967040"/>
      <w:bookmarkStart w:id="110" w:name="_Toc336681902"/>
      <w:bookmarkStart w:id="111" w:name="_Toc339020062"/>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YXCG-20260907</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阳西总医院中医医院治未病中心培育建设项目（中医文化宣传采购项目）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8872"/>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6B6A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1D5E1FA">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425C713E">
            <w:pPr>
              <w:spacing w:line="320" w:lineRule="exact"/>
              <w:jc w:val="center"/>
              <w:rPr>
                <w:rFonts w:hint="eastAsia" w:ascii="宋体" w:hAnsi="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货物要求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98515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1.供应商必须按货物清单提供厂商原装、全新的、符合用户提出的有关质量标准的货物，配件及资料齐全。</w:t>
            </w:r>
          </w:p>
          <w:p w14:paraId="7F2855B4">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2.供应商提供的设备/货物，其设计制造试验应符合国家和地方行业标准。</w:t>
            </w:r>
          </w:p>
          <w:p w14:paraId="7E7F5A06">
            <w:pPr>
              <w:spacing w:line="320" w:lineRule="exact"/>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3.供应商须按采购人的使用要求安装指定的所有货物，并确保都能正常使用。</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825C3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包括运至合同指定地点的运输费、卸装费、保险费、税费、安装调试费、人员培训费和验收等一切费用。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采购合同由成交供应商凭《成交通知书》与采购人双方签订，签订时间为《成交通知书》发出之日起</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个日历天内。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92BC8C">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1.签合同后10个工作日内支付30%预付款；</w:t>
            </w:r>
          </w:p>
          <w:p w14:paraId="7A2CC2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2.货物送到采购人指定地点，安装、调试完毕并经采购人验收合格后20个工作日内，采购人向成交供应商支付合同总金额的70%。</w:t>
            </w:r>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89AE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采购人正确按照产品资料和指南进行使用和保管的情况下，质保期为一年。在质保期内，如确认属于产品本身的质量问题，成交供应商将予以免费维修或更换所售产品。产品保修期结束后，对于产品的故障或损坏，成交供应商将积极予以维修，收取适当合理的成本费用。</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6AC6B90C">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31165"/>
      <w:r>
        <w:rPr>
          <w:rFonts w:hint="eastAsia" w:ascii="宋体" w:hAnsi="宋体"/>
          <w:color w:val="000000" w:themeColor="text1"/>
          <w:kern w:val="0"/>
          <w:sz w:val="24"/>
          <w:highlight w:val="none"/>
          <w14:textFill>
            <w14:solidFill>
              <w14:schemeClr w14:val="tx1"/>
            </w14:solidFill>
          </w14:textFill>
        </w:rPr>
        <w:t>B  技术要求</w:t>
      </w:r>
      <w:bookmarkEnd w:id="113"/>
    </w:p>
    <w:p w14:paraId="593A1976">
      <w:pPr>
        <w:pStyle w:val="5"/>
        <w:spacing w:line="360" w:lineRule="auto"/>
        <w:ind w:firstLine="0"/>
        <w:rPr>
          <w:rFonts w:hint="eastAsia" w:ascii="宋体" w:hAnsi="宋体" w:eastAsia="宋体" w:cs="宋体"/>
          <w:b/>
          <w:bCs/>
          <w:color w:val="000000" w:themeColor="text1"/>
          <w:sz w:val="21"/>
          <w:szCs w:val="21"/>
          <w:highlight w:val="none"/>
          <w14:textFill>
            <w14:solidFill>
              <w14:schemeClr w14:val="tx1"/>
            </w14:solidFill>
          </w14:textFill>
        </w:rPr>
      </w:pPr>
      <w:bookmarkStart w:id="114" w:name="_Toc183156608"/>
      <w:r>
        <w:rPr>
          <w:rFonts w:hint="eastAsia" w:ascii="宋体" w:hAnsi="宋体" w:eastAsia="宋体" w:cs="宋体"/>
          <w:b/>
          <w:bCs/>
          <w:color w:val="000000" w:themeColor="text1"/>
          <w:sz w:val="21"/>
          <w:szCs w:val="21"/>
          <w:highlight w:val="none"/>
          <w14:textFill>
            <w14:solidFill>
              <w14:schemeClr w14:val="tx1"/>
            </w14:solidFill>
          </w14:textFill>
        </w:rPr>
        <w:t>一、项目概况</w:t>
      </w:r>
    </w:p>
    <w:p w14:paraId="25B7FE5E">
      <w:pPr>
        <w:pStyle w:val="5"/>
        <w:spacing w:line="360" w:lineRule="auto"/>
        <w:ind w:firstLine="420" w:firstLineChars="20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为加强中医文化氛围建设，旨在全方位提升区域中医药文化影响力，致力将本科室打造成为阳西县内面向公众及中小学生普及中医知识、传承国粹精华的核心科普教育基地。</w:t>
      </w:r>
    </w:p>
    <w:p w14:paraId="28809443">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二、采购内容</w:t>
      </w:r>
    </w:p>
    <w:p w14:paraId="28CFCE5B">
      <w:pPr>
        <w:pStyle w:val="5"/>
        <w:spacing w:line="360" w:lineRule="auto"/>
        <w:ind w:left="0" w:leftChars="0" w:firstLine="0" w:firstLineChars="0"/>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（一）中医文化墙素材清单</w:t>
      </w:r>
    </w:p>
    <w:tbl>
      <w:tblPr>
        <w:tblStyle w:val="52"/>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6"/>
        <w:gridCol w:w="1083"/>
        <w:gridCol w:w="2280"/>
        <w:gridCol w:w="1815"/>
        <w:gridCol w:w="2160"/>
        <w:gridCol w:w="840"/>
        <w:gridCol w:w="825"/>
        <w:gridCol w:w="795"/>
      </w:tblGrid>
      <w:tr w14:paraId="571C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jc w:val="center"/>
        </w:trPr>
        <w:tc>
          <w:tcPr>
            <w:tcW w:w="656" w:type="dxa"/>
            <w:shd w:val="clear" w:color="auto" w:fill="auto"/>
            <w:vAlign w:val="center"/>
          </w:tcPr>
          <w:p w14:paraId="0AA15DFD">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083" w:type="dxa"/>
            <w:shd w:val="clear" w:color="auto" w:fill="auto"/>
            <w:vAlign w:val="center"/>
          </w:tcPr>
          <w:p w14:paraId="7301B73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标牌名称</w:t>
            </w:r>
          </w:p>
        </w:tc>
        <w:tc>
          <w:tcPr>
            <w:tcW w:w="2280" w:type="dxa"/>
            <w:shd w:val="clear" w:color="auto" w:fill="auto"/>
            <w:vAlign w:val="center"/>
          </w:tcPr>
          <w:p w14:paraId="052944F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样式（仅供参考）</w:t>
            </w:r>
          </w:p>
        </w:tc>
        <w:tc>
          <w:tcPr>
            <w:tcW w:w="1815" w:type="dxa"/>
            <w:shd w:val="clear" w:color="auto" w:fill="auto"/>
            <w:vAlign w:val="center"/>
          </w:tcPr>
          <w:p w14:paraId="247056B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规格（宽*高*厚）</w:t>
            </w:r>
          </w:p>
        </w:tc>
        <w:tc>
          <w:tcPr>
            <w:tcW w:w="2160" w:type="dxa"/>
            <w:shd w:val="clear" w:color="auto" w:fill="auto"/>
            <w:vAlign w:val="center"/>
          </w:tcPr>
          <w:p w14:paraId="2A00A0C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材料、工艺</w:t>
            </w:r>
          </w:p>
        </w:tc>
        <w:tc>
          <w:tcPr>
            <w:tcW w:w="840" w:type="dxa"/>
            <w:shd w:val="clear" w:color="auto" w:fill="auto"/>
            <w:vAlign w:val="center"/>
          </w:tcPr>
          <w:p w14:paraId="6A8E78C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825" w:type="dxa"/>
            <w:shd w:val="clear" w:color="auto" w:fill="auto"/>
            <w:vAlign w:val="center"/>
          </w:tcPr>
          <w:p w14:paraId="1925C3D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795" w:type="dxa"/>
            <w:shd w:val="clear" w:color="auto" w:fill="auto"/>
            <w:vAlign w:val="center"/>
          </w:tcPr>
          <w:p w14:paraId="4C6A3CD3">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4643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15BED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83" w:type="dxa"/>
            <w:shd w:val="clear" w:color="auto" w:fill="auto"/>
            <w:noWrap/>
            <w:vAlign w:val="center"/>
          </w:tcPr>
          <w:p w14:paraId="745EA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综合展柜</w:t>
            </w:r>
          </w:p>
        </w:tc>
        <w:tc>
          <w:tcPr>
            <w:tcW w:w="2280" w:type="dxa"/>
            <w:shd w:val="clear" w:color="auto" w:fill="auto"/>
            <w:noWrap/>
            <w:vAlign w:val="center"/>
          </w:tcPr>
          <w:p w14:paraId="080E504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102235</wp:posOffset>
                  </wp:positionH>
                  <wp:positionV relativeFrom="paragraph">
                    <wp:posOffset>176530</wp:posOffset>
                  </wp:positionV>
                  <wp:extent cx="1228090" cy="694055"/>
                  <wp:effectExtent l="0" t="0" r="10160" b="10795"/>
                  <wp:wrapNone/>
                  <wp:docPr id="1073742850"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3"/>
                          <pic:cNvPicPr>
                            <a:picLocks noChangeAspect="1"/>
                          </pic:cNvPicPr>
                        </pic:nvPicPr>
                        <pic:blipFill>
                          <a:blip r:embed="rId19"/>
                          <a:stretch>
                            <a:fillRect/>
                          </a:stretch>
                        </pic:blipFill>
                        <pic:spPr>
                          <a:xfrm>
                            <a:off x="2205355" y="1262380"/>
                            <a:ext cx="1228090" cy="694055"/>
                          </a:xfrm>
                          <a:prstGeom prst="rect">
                            <a:avLst/>
                          </a:prstGeom>
                          <a:noFill/>
                          <a:ln w="9525">
                            <a:noFill/>
                          </a:ln>
                        </pic:spPr>
                      </pic:pic>
                    </a:graphicData>
                  </a:graphic>
                </wp:anchor>
              </w:drawing>
            </w:r>
          </w:p>
        </w:tc>
        <w:tc>
          <w:tcPr>
            <w:tcW w:w="1815" w:type="dxa"/>
            <w:shd w:val="clear" w:color="auto" w:fill="auto"/>
            <w:noWrap/>
            <w:vAlign w:val="center"/>
          </w:tcPr>
          <w:p w14:paraId="32D1B8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6050*2800*600mm</w:t>
            </w:r>
          </w:p>
        </w:tc>
        <w:tc>
          <w:tcPr>
            <w:tcW w:w="2160" w:type="dxa"/>
            <w:shd w:val="clear" w:color="auto" w:fill="auto"/>
            <w:vAlign w:val="center"/>
          </w:tcPr>
          <w:p w14:paraId="52FAA62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 + 不锈钢压条固定</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3.UV 喷绘背景板嵌入背板，覆保护膜</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4.木结构白色喷漆展柜内嵌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5.LED 灯带（铝槽 + 成品灯条），暖白光</w:t>
            </w:r>
          </w:p>
        </w:tc>
        <w:tc>
          <w:tcPr>
            <w:tcW w:w="840" w:type="dxa"/>
            <w:shd w:val="clear" w:color="auto" w:fill="auto"/>
            <w:noWrap/>
            <w:vAlign w:val="center"/>
          </w:tcPr>
          <w:p w14:paraId="59FF95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E443A5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C69003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929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2D67E4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083" w:type="dxa"/>
            <w:shd w:val="clear" w:color="auto" w:fill="auto"/>
            <w:noWrap/>
            <w:vAlign w:val="center"/>
          </w:tcPr>
          <w:p w14:paraId="1EC8E3E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湿标本及展柜</w:t>
            </w:r>
          </w:p>
        </w:tc>
        <w:tc>
          <w:tcPr>
            <w:tcW w:w="2280" w:type="dxa"/>
            <w:shd w:val="clear" w:color="auto" w:fill="auto"/>
            <w:noWrap/>
            <w:vAlign w:val="center"/>
          </w:tcPr>
          <w:p w14:paraId="2B8956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120015</wp:posOffset>
                  </wp:positionH>
                  <wp:positionV relativeFrom="paragraph">
                    <wp:posOffset>80010</wp:posOffset>
                  </wp:positionV>
                  <wp:extent cx="1231900" cy="809625"/>
                  <wp:effectExtent l="0" t="0" r="6350" b="9525"/>
                  <wp:wrapNone/>
                  <wp:docPr id="1073742851"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4"/>
                          <pic:cNvPicPr>
                            <a:picLocks noChangeAspect="1"/>
                          </pic:cNvPicPr>
                        </pic:nvPicPr>
                        <pic:blipFill>
                          <a:blip r:embed="rId20"/>
                          <a:stretch>
                            <a:fillRect/>
                          </a:stretch>
                        </pic:blipFill>
                        <pic:spPr>
                          <a:xfrm>
                            <a:off x="2223135" y="2184400"/>
                            <a:ext cx="1231900" cy="809625"/>
                          </a:xfrm>
                          <a:prstGeom prst="rect">
                            <a:avLst/>
                          </a:prstGeom>
                          <a:noFill/>
                          <a:ln w="9525">
                            <a:noFill/>
                          </a:ln>
                        </pic:spPr>
                      </pic:pic>
                    </a:graphicData>
                  </a:graphic>
                </wp:anchor>
              </w:drawing>
            </w:r>
          </w:p>
        </w:tc>
        <w:tc>
          <w:tcPr>
            <w:tcW w:w="1815" w:type="dxa"/>
            <w:shd w:val="clear" w:color="auto" w:fill="auto"/>
            <w:noWrap/>
            <w:vAlign w:val="center"/>
          </w:tcPr>
          <w:p w14:paraId="7626842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24D506D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65E7295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E7ED7B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42CF13E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C65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58F199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083" w:type="dxa"/>
            <w:shd w:val="clear" w:color="auto" w:fill="auto"/>
            <w:noWrap/>
            <w:vAlign w:val="center"/>
          </w:tcPr>
          <w:p w14:paraId="5172F9C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干标本及展柜</w:t>
            </w:r>
          </w:p>
        </w:tc>
        <w:tc>
          <w:tcPr>
            <w:tcW w:w="2280" w:type="dxa"/>
            <w:shd w:val="clear" w:color="auto" w:fill="auto"/>
            <w:vAlign w:val="center"/>
          </w:tcPr>
          <w:p w14:paraId="62E5F1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104140</wp:posOffset>
                  </wp:positionH>
                  <wp:positionV relativeFrom="paragraph">
                    <wp:posOffset>94615</wp:posOffset>
                  </wp:positionV>
                  <wp:extent cx="1186180" cy="833120"/>
                  <wp:effectExtent l="0" t="0" r="13970" b="5080"/>
                  <wp:wrapNone/>
                  <wp:docPr id="1073742852"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5"/>
                          <pic:cNvPicPr>
                            <a:picLocks noChangeAspect="1"/>
                          </pic:cNvPicPr>
                        </pic:nvPicPr>
                        <pic:blipFill>
                          <a:blip r:embed="rId21"/>
                          <a:stretch>
                            <a:fillRect/>
                          </a:stretch>
                        </pic:blipFill>
                        <pic:spPr>
                          <a:xfrm>
                            <a:off x="2207260" y="3217545"/>
                            <a:ext cx="1186180" cy="833120"/>
                          </a:xfrm>
                          <a:prstGeom prst="rect">
                            <a:avLst/>
                          </a:prstGeom>
                          <a:noFill/>
                          <a:ln w="9525">
                            <a:noFill/>
                          </a:ln>
                        </pic:spPr>
                      </pic:pic>
                    </a:graphicData>
                  </a:graphic>
                </wp:anchor>
              </w:drawing>
            </w:r>
          </w:p>
        </w:tc>
        <w:tc>
          <w:tcPr>
            <w:tcW w:w="1815" w:type="dxa"/>
            <w:shd w:val="clear" w:color="auto" w:fill="auto"/>
            <w:noWrap/>
            <w:vAlign w:val="center"/>
          </w:tcPr>
          <w:p w14:paraId="28FDD1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5050*2800*400mm</w:t>
            </w:r>
          </w:p>
        </w:tc>
        <w:tc>
          <w:tcPr>
            <w:tcW w:w="2160" w:type="dxa"/>
            <w:shd w:val="clear" w:color="auto" w:fill="auto"/>
            <w:vAlign w:val="center"/>
          </w:tcPr>
          <w:p w14:paraId="005A50C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1.木结构造型加工中式圆角边框，打磨光滑，UV 喷绘装画面，亚克力激光雕刻字体文字</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2.18mm 免漆板 / 多层板做隔板与侧板，划分格子展示柜，内嵌 LED 灯带（铝槽 + 成品灯条），暖白光</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 xml:space="preserve">3.摆放药材展示瓶                               </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4.共56个小柜（330*470）</w:t>
            </w:r>
          </w:p>
        </w:tc>
        <w:tc>
          <w:tcPr>
            <w:tcW w:w="840" w:type="dxa"/>
            <w:shd w:val="clear" w:color="auto" w:fill="auto"/>
            <w:noWrap/>
            <w:vAlign w:val="center"/>
          </w:tcPr>
          <w:p w14:paraId="136FA43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A9140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296885D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E6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6D8ED3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083" w:type="dxa"/>
            <w:shd w:val="clear" w:color="auto" w:fill="auto"/>
            <w:noWrap/>
            <w:vAlign w:val="center"/>
          </w:tcPr>
          <w:p w14:paraId="6D812BC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中药浸制标本</w:t>
            </w:r>
          </w:p>
        </w:tc>
        <w:tc>
          <w:tcPr>
            <w:tcW w:w="2280" w:type="dxa"/>
            <w:shd w:val="clear" w:color="auto" w:fill="auto"/>
            <w:noWrap/>
            <w:vAlign w:val="center"/>
          </w:tcPr>
          <w:p w14:paraId="3A9F826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038225" cy="1762125"/>
                  <wp:effectExtent l="0" t="0" r="9525" b="952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22"/>
                          <a:stretch>
                            <a:fillRect/>
                          </a:stretch>
                        </pic:blipFill>
                        <pic:spPr>
                          <a:xfrm>
                            <a:off x="0" y="0"/>
                            <a:ext cx="1038225" cy="1762125"/>
                          </a:xfrm>
                          <a:prstGeom prst="rect">
                            <a:avLst/>
                          </a:prstGeom>
                          <a:noFill/>
                          <a:ln w="9525">
                            <a:noFill/>
                          </a:ln>
                        </pic:spPr>
                      </pic:pic>
                    </a:graphicData>
                  </a:graphic>
                </wp:inline>
              </w:drawing>
            </w:r>
          </w:p>
        </w:tc>
        <w:tc>
          <w:tcPr>
            <w:tcW w:w="1815" w:type="dxa"/>
            <w:shd w:val="clear" w:color="auto" w:fill="auto"/>
            <w:vAlign w:val="center"/>
          </w:tcPr>
          <w:p w14:paraId="525F25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130*240mm</w:t>
            </w:r>
          </w:p>
        </w:tc>
        <w:tc>
          <w:tcPr>
            <w:tcW w:w="2160" w:type="dxa"/>
            <w:shd w:val="clear" w:color="auto" w:fill="auto"/>
            <w:vAlign w:val="center"/>
          </w:tcPr>
          <w:p w14:paraId="1AE13D8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人参、三七、天麻、丹参、党参、黄芪、当归、甘草、白术、苍术、地黄、何首乌、牛膝、黄连、黄精、白芷、玉竹、玄参、麦冬、天冬、射干、白头翁、威灵仙、鸡血藤、钩藤、大血藤、苏木、沉香、桂枝、桑枝、忍冬藤、杜仲、合欢皮、海风藤、薄荷、紫苏、广藿香、佩兰、荆芥、益母草、茵陈、蒲公英、鱼腥草、车前草、金钱草、半边莲、白花蛇舌草、穿心莲、金银花、菊花、红花、辛夷、丁香、槐花、款冬花、夏枯草、密蒙花、枸杞子、山茱萸、五味子、覆盆子、陈皮、化橘红、阳春砂（砂仁）、胖大海</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（挑56种）</w:t>
            </w:r>
          </w:p>
        </w:tc>
        <w:tc>
          <w:tcPr>
            <w:tcW w:w="840" w:type="dxa"/>
            <w:shd w:val="clear" w:color="auto" w:fill="auto"/>
            <w:noWrap/>
            <w:vAlign w:val="center"/>
          </w:tcPr>
          <w:p w14:paraId="53CB6C1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8E7F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6A5DC5C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20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656" w:type="dxa"/>
            <w:shd w:val="clear" w:color="auto" w:fill="auto"/>
            <w:noWrap/>
            <w:vAlign w:val="center"/>
          </w:tcPr>
          <w:p w14:paraId="16CC24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083" w:type="dxa"/>
            <w:shd w:val="clear" w:color="auto" w:fill="auto"/>
            <w:vAlign w:val="center"/>
          </w:tcPr>
          <w:p w14:paraId="73EED90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t>小名牌</w:t>
            </w:r>
            <w:r>
              <w:rPr>
                <w:rStyle w:val="359"/>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中药名、性味归经、</w:t>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60"/>
                <w:rFonts w:hint="eastAsia" w:ascii="宋体" w:hAnsi="宋体" w:eastAsia="宋体" w:cs="宋体"/>
                <w:color w:val="000000" w:themeColor="text1"/>
                <w:sz w:val="21"/>
                <w:szCs w:val="21"/>
                <w:highlight w:val="none"/>
                <w:lang w:val="en-US" w:eastAsia="zh-CN" w:bidi="ar"/>
                <w14:textFill>
                  <w14:solidFill>
                    <w14:schemeClr w14:val="tx1"/>
                  </w14:solidFill>
                </w14:textFill>
              </w:rPr>
              <w:t>功效一句话（干湿中药都要准备）</w:t>
            </w:r>
          </w:p>
        </w:tc>
        <w:tc>
          <w:tcPr>
            <w:tcW w:w="2280" w:type="dxa"/>
            <w:shd w:val="clear" w:color="auto" w:fill="auto"/>
            <w:noWrap/>
            <w:vAlign w:val="center"/>
          </w:tcPr>
          <w:p w14:paraId="265899A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125095</wp:posOffset>
                  </wp:positionH>
                  <wp:positionV relativeFrom="paragraph">
                    <wp:posOffset>431165</wp:posOffset>
                  </wp:positionV>
                  <wp:extent cx="1107440" cy="1058545"/>
                  <wp:effectExtent l="0" t="0" r="16510" b="8255"/>
                  <wp:wrapNone/>
                  <wp:docPr id="107374285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8"/>
                          <pic:cNvPicPr>
                            <a:picLocks noChangeAspect="1"/>
                          </pic:cNvPicPr>
                        </pic:nvPicPr>
                        <pic:blipFill>
                          <a:blip r:embed="rId23"/>
                          <a:stretch>
                            <a:fillRect/>
                          </a:stretch>
                        </pic:blipFill>
                        <pic:spPr>
                          <a:xfrm>
                            <a:off x="2228215" y="6338570"/>
                            <a:ext cx="1107440" cy="1058545"/>
                          </a:xfrm>
                          <a:prstGeom prst="rect">
                            <a:avLst/>
                          </a:prstGeom>
                        </pic:spPr>
                      </pic:pic>
                    </a:graphicData>
                  </a:graphic>
                </wp:anchor>
              </w:drawing>
            </w:r>
          </w:p>
        </w:tc>
        <w:tc>
          <w:tcPr>
            <w:tcW w:w="1815" w:type="dxa"/>
            <w:shd w:val="clear" w:color="auto" w:fill="auto"/>
            <w:noWrap/>
            <w:vAlign w:val="center"/>
          </w:tcPr>
          <w:p w14:paraId="657BA01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70*40mm</w:t>
            </w:r>
          </w:p>
        </w:tc>
        <w:tc>
          <w:tcPr>
            <w:tcW w:w="2160" w:type="dxa"/>
            <w:shd w:val="clear" w:color="auto" w:fill="auto"/>
            <w:vAlign w:val="center"/>
          </w:tcPr>
          <w:p w14:paraId="0BD8AEA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840" w:type="dxa"/>
            <w:shd w:val="clear" w:color="auto" w:fill="auto"/>
            <w:noWrap/>
            <w:vAlign w:val="center"/>
          </w:tcPr>
          <w:p w14:paraId="2E6DC9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F1F235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112</w:t>
            </w:r>
          </w:p>
        </w:tc>
        <w:tc>
          <w:tcPr>
            <w:tcW w:w="795" w:type="dxa"/>
            <w:shd w:val="clear" w:color="auto" w:fill="auto"/>
            <w:noWrap/>
            <w:vAlign w:val="center"/>
          </w:tcPr>
          <w:p w14:paraId="77297F7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CDE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0" w:hRule="atLeast"/>
          <w:jc w:val="center"/>
        </w:trPr>
        <w:tc>
          <w:tcPr>
            <w:tcW w:w="656" w:type="dxa"/>
            <w:shd w:val="clear" w:color="auto" w:fill="auto"/>
            <w:noWrap/>
            <w:vAlign w:val="center"/>
          </w:tcPr>
          <w:p w14:paraId="3AF490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083" w:type="dxa"/>
            <w:shd w:val="clear" w:color="auto" w:fill="auto"/>
            <w:noWrap/>
            <w:vAlign w:val="center"/>
          </w:tcPr>
          <w:p w14:paraId="2CC1966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木盖密封空罐</w:t>
            </w:r>
          </w:p>
        </w:tc>
        <w:tc>
          <w:tcPr>
            <w:tcW w:w="2280" w:type="dxa"/>
            <w:shd w:val="clear" w:color="auto" w:fill="auto"/>
            <w:noWrap/>
            <w:vAlign w:val="center"/>
          </w:tcPr>
          <w:p w14:paraId="5783C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14425" cy="1905000"/>
                  <wp:effectExtent l="0" t="0" r="9525"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24"/>
                          <a:stretch>
                            <a:fillRect/>
                          </a:stretch>
                        </pic:blipFill>
                        <pic:spPr>
                          <a:xfrm>
                            <a:off x="0" y="0"/>
                            <a:ext cx="1114425" cy="1905000"/>
                          </a:xfrm>
                          <a:prstGeom prst="rect">
                            <a:avLst/>
                          </a:prstGeom>
                          <a:noFill/>
                          <a:ln w="9525">
                            <a:noFill/>
                          </a:ln>
                        </pic:spPr>
                      </pic:pic>
                    </a:graphicData>
                  </a:graphic>
                </wp:inline>
              </w:drawing>
            </w:r>
          </w:p>
        </w:tc>
        <w:tc>
          <w:tcPr>
            <w:tcW w:w="1815" w:type="dxa"/>
            <w:shd w:val="clear" w:color="auto" w:fill="auto"/>
            <w:vAlign w:val="center"/>
          </w:tcPr>
          <w:p w14:paraId="7A3F40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100*230mm</w:t>
            </w:r>
          </w:p>
        </w:tc>
        <w:tc>
          <w:tcPr>
            <w:tcW w:w="2160" w:type="dxa"/>
            <w:shd w:val="clear" w:color="auto" w:fill="auto"/>
            <w:vAlign w:val="center"/>
          </w:tcPr>
          <w:p w14:paraId="53AD761A">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广藿香、阳春砂（砂仁）、化橘红、广佛手、巴戟天、沉香、广陈皮、高良姜、何首乌、五指毛桃、人参、三七、当归、黄芪、甘草、丹参、黄连、天麻、黄精、白芷、薄荷、紫苏、茵陈、鱼腥草、白花蛇舌草、金钱草、蒲公英、益母草、荆芥、半边莲、佩兰、金银花、菊花、辛夷、红花、夏枯草、玫瑰花、枸杞子、五味子、山茱萸、栀子、杜仲、钩藤、鸡血藤、桑枝、桂枝、大血藤、海金沙、狗脊、麻黄、侧柏、艾叶、桑寄生、布渣叶、芡实、白术、茯苓、升麻、火麻仁</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（不需要准备中药，需要准备每味中药配备小名牌：中药名、性味归经、功效一句话（共56个）</w:t>
            </w:r>
          </w:p>
        </w:tc>
        <w:tc>
          <w:tcPr>
            <w:tcW w:w="840" w:type="dxa"/>
            <w:shd w:val="clear" w:color="auto" w:fill="auto"/>
            <w:noWrap/>
            <w:vAlign w:val="center"/>
          </w:tcPr>
          <w:p w14:paraId="38E19C3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7ACB3A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56</w:t>
            </w:r>
          </w:p>
        </w:tc>
        <w:tc>
          <w:tcPr>
            <w:tcW w:w="795" w:type="dxa"/>
            <w:shd w:val="clear" w:color="auto" w:fill="auto"/>
            <w:noWrap/>
            <w:vAlign w:val="center"/>
          </w:tcPr>
          <w:p w14:paraId="4289FE3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C0D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2C1B5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083" w:type="dxa"/>
            <w:shd w:val="clear" w:color="auto" w:fill="auto"/>
            <w:noWrap/>
            <w:vAlign w:val="center"/>
          </w:tcPr>
          <w:p w14:paraId="31A6893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张仲景铜像</w:t>
            </w:r>
          </w:p>
        </w:tc>
        <w:tc>
          <w:tcPr>
            <w:tcW w:w="2280" w:type="dxa"/>
            <w:shd w:val="clear" w:color="auto" w:fill="auto"/>
            <w:noWrap/>
            <w:vAlign w:val="center"/>
          </w:tcPr>
          <w:p w14:paraId="59C69AC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600075" cy="1009650"/>
                  <wp:effectExtent l="0" t="0" r="9525" b="0"/>
                  <wp:docPr id="5"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8"/>
                          <pic:cNvPicPr>
                            <a:picLocks noChangeAspect="1"/>
                          </pic:cNvPicPr>
                        </pic:nvPicPr>
                        <pic:blipFill>
                          <a:blip r:embed="rId25"/>
                          <a:stretch>
                            <a:fillRect/>
                          </a:stretch>
                        </pic:blipFill>
                        <pic:spPr>
                          <a:xfrm>
                            <a:off x="0" y="0"/>
                            <a:ext cx="600075" cy="1009650"/>
                          </a:xfrm>
                          <a:prstGeom prst="rect">
                            <a:avLst/>
                          </a:prstGeom>
                          <a:noFill/>
                          <a:ln w="9525">
                            <a:noFill/>
                          </a:ln>
                        </pic:spPr>
                      </pic:pic>
                    </a:graphicData>
                  </a:graphic>
                </wp:inline>
              </w:drawing>
            </w:r>
          </w:p>
        </w:tc>
        <w:tc>
          <w:tcPr>
            <w:tcW w:w="1815" w:type="dxa"/>
            <w:shd w:val="clear" w:color="auto" w:fill="auto"/>
            <w:vAlign w:val="center"/>
          </w:tcPr>
          <w:p w14:paraId="131409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61"/>
                <w:rFonts w:hint="eastAsia" w:ascii="宋体" w:hAnsi="宋体" w:eastAsia="宋体" w:cs="宋体"/>
                <w:color w:val="000000" w:themeColor="text1"/>
                <w:sz w:val="21"/>
                <w:szCs w:val="21"/>
                <w:highlight w:val="none"/>
                <w:lang w:val="en-US" w:eastAsia="zh-CN" w:bidi="ar"/>
                <w14:textFill>
                  <w14:solidFill>
                    <w14:schemeClr w14:val="tx1"/>
                  </w14:solidFill>
                </w14:textFill>
              </w:rPr>
              <w:t>1420*1550*1000mm</w:t>
            </w:r>
          </w:p>
        </w:tc>
        <w:tc>
          <w:tcPr>
            <w:tcW w:w="2160" w:type="dxa"/>
            <w:shd w:val="clear" w:color="auto" w:fill="auto"/>
            <w:vAlign w:val="center"/>
          </w:tcPr>
          <w:p w14:paraId="592BFF50">
            <w:pP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840" w:type="dxa"/>
            <w:shd w:val="clear" w:color="auto" w:fill="auto"/>
            <w:noWrap/>
            <w:vAlign w:val="center"/>
          </w:tcPr>
          <w:p w14:paraId="0CEC7D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212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08CE20F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16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3FE436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083" w:type="dxa"/>
            <w:shd w:val="clear" w:color="auto" w:fill="auto"/>
            <w:vAlign w:val="center"/>
          </w:tcPr>
          <w:p w14:paraId="3279A1E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九种体质展示</w:t>
            </w:r>
          </w:p>
        </w:tc>
        <w:tc>
          <w:tcPr>
            <w:tcW w:w="2280" w:type="dxa"/>
            <w:shd w:val="clear" w:color="auto" w:fill="auto"/>
            <w:vAlign w:val="center"/>
          </w:tcPr>
          <w:p w14:paraId="5A17D8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111760</wp:posOffset>
                  </wp:positionH>
                  <wp:positionV relativeFrom="paragraph">
                    <wp:posOffset>270510</wp:posOffset>
                  </wp:positionV>
                  <wp:extent cx="1242060" cy="447675"/>
                  <wp:effectExtent l="0" t="0" r="15240" b="9525"/>
                  <wp:wrapNone/>
                  <wp:docPr id="1073742854"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1"/>
                          <pic:cNvPicPr>
                            <a:picLocks noChangeAspect="1"/>
                          </pic:cNvPicPr>
                        </pic:nvPicPr>
                        <pic:blipFill>
                          <a:blip r:embed="rId26"/>
                          <a:stretch>
                            <a:fillRect/>
                          </a:stretch>
                        </pic:blipFill>
                        <pic:spPr>
                          <a:xfrm>
                            <a:off x="2214880" y="10867390"/>
                            <a:ext cx="1242060" cy="447675"/>
                          </a:xfrm>
                          <a:prstGeom prst="rect">
                            <a:avLst/>
                          </a:prstGeom>
                        </pic:spPr>
                      </pic:pic>
                    </a:graphicData>
                  </a:graphic>
                </wp:anchor>
              </w:drawing>
            </w:r>
          </w:p>
        </w:tc>
        <w:tc>
          <w:tcPr>
            <w:tcW w:w="1815" w:type="dxa"/>
            <w:shd w:val="clear" w:color="auto" w:fill="auto"/>
            <w:vAlign w:val="center"/>
          </w:tcPr>
          <w:p w14:paraId="760C31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2000*4500mm</w:t>
            </w:r>
          </w:p>
        </w:tc>
        <w:tc>
          <w:tcPr>
            <w:tcW w:w="2160" w:type="dxa"/>
            <w:shd w:val="clear" w:color="auto" w:fill="auto"/>
            <w:vAlign w:val="center"/>
          </w:tcPr>
          <w:p w14:paraId="3F8D02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1.5mm 雪弗板 / PVC 板做基层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2.外层做仿木弧形造型框</w:t>
            </w:r>
          </w:p>
        </w:tc>
        <w:tc>
          <w:tcPr>
            <w:tcW w:w="840" w:type="dxa"/>
            <w:shd w:val="clear" w:color="auto" w:fill="auto"/>
            <w:noWrap/>
            <w:vAlign w:val="center"/>
          </w:tcPr>
          <w:p w14:paraId="764C9F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D105B6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5D2600C6">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628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08A3B6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083" w:type="dxa"/>
            <w:shd w:val="clear" w:color="auto" w:fill="auto"/>
            <w:noWrap/>
            <w:vAlign w:val="center"/>
          </w:tcPr>
          <w:p w14:paraId="74EFD56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科室简介</w:t>
            </w:r>
          </w:p>
        </w:tc>
        <w:tc>
          <w:tcPr>
            <w:tcW w:w="2280" w:type="dxa"/>
            <w:shd w:val="clear" w:color="auto" w:fill="auto"/>
            <w:vAlign w:val="center"/>
          </w:tcPr>
          <w:p w14:paraId="3055597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30480</wp:posOffset>
                  </wp:positionH>
                  <wp:positionV relativeFrom="paragraph">
                    <wp:posOffset>69215</wp:posOffset>
                  </wp:positionV>
                  <wp:extent cx="1309370" cy="848360"/>
                  <wp:effectExtent l="0" t="0" r="5080" b="8890"/>
                  <wp:wrapNone/>
                  <wp:docPr id="1073742855"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7"/>
                          <pic:cNvPicPr>
                            <a:picLocks noChangeAspect="1"/>
                          </pic:cNvPicPr>
                        </pic:nvPicPr>
                        <pic:blipFill>
                          <a:blip r:embed="rId27"/>
                          <a:stretch>
                            <a:fillRect/>
                          </a:stretch>
                        </pic:blipFill>
                        <pic:spPr>
                          <a:xfrm>
                            <a:off x="2133600" y="11684635"/>
                            <a:ext cx="1309370" cy="848360"/>
                          </a:xfrm>
                          <a:prstGeom prst="rect">
                            <a:avLst/>
                          </a:prstGeom>
                          <a:noFill/>
                          <a:ln w="9525">
                            <a:noFill/>
                          </a:ln>
                        </pic:spPr>
                      </pic:pic>
                    </a:graphicData>
                  </a:graphic>
                </wp:anchor>
              </w:drawing>
            </w:r>
          </w:p>
        </w:tc>
        <w:tc>
          <w:tcPr>
            <w:tcW w:w="1815" w:type="dxa"/>
            <w:shd w:val="clear" w:color="auto" w:fill="auto"/>
            <w:vAlign w:val="center"/>
          </w:tcPr>
          <w:p w14:paraId="5CEDDD0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800*1350mm</w:t>
            </w:r>
          </w:p>
        </w:tc>
        <w:tc>
          <w:tcPr>
            <w:tcW w:w="2160" w:type="dxa"/>
            <w:shd w:val="clear" w:color="auto" w:fill="auto"/>
            <w:vAlign w:val="center"/>
          </w:tcPr>
          <w:p w14:paraId="65D98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每个医生展示位置设置亚克力卡槽，方便自行更换。</w:t>
            </w:r>
          </w:p>
        </w:tc>
        <w:tc>
          <w:tcPr>
            <w:tcW w:w="840" w:type="dxa"/>
            <w:shd w:val="clear" w:color="auto" w:fill="auto"/>
            <w:noWrap/>
            <w:vAlign w:val="center"/>
          </w:tcPr>
          <w:p w14:paraId="648C34F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23BF6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1ACCFC5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E26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3F163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083" w:type="dxa"/>
            <w:shd w:val="clear" w:color="auto" w:fill="auto"/>
            <w:vAlign w:val="center"/>
          </w:tcPr>
          <w:p w14:paraId="31A929A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35D7F1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200025</wp:posOffset>
                  </wp:positionH>
                  <wp:positionV relativeFrom="paragraph">
                    <wp:posOffset>140970</wp:posOffset>
                  </wp:positionV>
                  <wp:extent cx="885825" cy="821690"/>
                  <wp:effectExtent l="0" t="0" r="9525" b="16510"/>
                  <wp:wrapNone/>
                  <wp:docPr id="1073742856" name="图片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7"/>
                          <pic:cNvPicPr>
                            <a:picLocks noChangeAspect="1"/>
                          </pic:cNvPicPr>
                        </pic:nvPicPr>
                        <pic:blipFill>
                          <a:blip r:embed="rId28"/>
                          <a:stretch>
                            <a:fillRect/>
                          </a:stretch>
                        </pic:blipFill>
                        <pic:spPr>
                          <a:xfrm>
                            <a:off x="2303145" y="12774930"/>
                            <a:ext cx="885825" cy="821690"/>
                          </a:xfrm>
                          <a:prstGeom prst="rect">
                            <a:avLst/>
                          </a:prstGeom>
                          <a:noFill/>
                          <a:ln w="9525">
                            <a:noFill/>
                          </a:ln>
                        </pic:spPr>
                      </pic:pic>
                    </a:graphicData>
                  </a:graphic>
                </wp:anchor>
              </w:drawing>
            </w:r>
          </w:p>
        </w:tc>
        <w:tc>
          <w:tcPr>
            <w:tcW w:w="1815" w:type="dxa"/>
            <w:shd w:val="clear" w:color="auto" w:fill="auto"/>
            <w:vAlign w:val="center"/>
          </w:tcPr>
          <w:p w14:paraId="097B09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290*1300mm</w:t>
            </w:r>
          </w:p>
        </w:tc>
        <w:tc>
          <w:tcPr>
            <w:tcW w:w="2160" w:type="dxa"/>
            <w:shd w:val="clear" w:color="auto" w:fill="auto"/>
            <w:vAlign w:val="center"/>
          </w:tcPr>
          <w:p w14:paraId="06334EF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4F6EA5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5F18B60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01DCBB2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16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E6C337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083" w:type="dxa"/>
            <w:shd w:val="clear" w:color="auto" w:fill="auto"/>
            <w:vAlign w:val="center"/>
          </w:tcPr>
          <w:p w14:paraId="282A684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（黄帝内经条文）</w:t>
            </w:r>
          </w:p>
        </w:tc>
        <w:tc>
          <w:tcPr>
            <w:tcW w:w="2280" w:type="dxa"/>
            <w:shd w:val="clear" w:color="auto" w:fill="auto"/>
            <w:vAlign w:val="center"/>
          </w:tcPr>
          <w:p w14:paraId="2C162E6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276225</wp:posOffset>
                  </wp:positionH>
                  <wp:positionV relativeFrom="paragraph">
                    <wp:posOffset>64770</wp:posOffset>
                  </wp:positionV>
                  <wp:extent cx="885825" cy="821690"/>
                  <wp:effectExtent l="0" t="0" r="9525" b="16510"/>
                  <wp:wrapNone/>
                  <wp:docPr id="1073742857" name="图片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8"/>
                          <pic:cNvPicPr>
                            <a:picLocks noChangeAspect="1"/>
                          </pic:cNvPicPr>
                        </pic:nvPicPr>
                        <pic:blipFill>
                          <a:blip r:embed="rId28"/>
                          <a:stretch>
                            <a:fillRect/>
                          </a:stretch>
                        </pic:blipFill>
                        <pic:spPr>
                          <a:xfrm>
                            <a:off x="2379345" y="13717270"/>
                            <a:ext cx="885825" cy="821690"/>
                          </a:xfrm>
                          <a:prstGeom prst="rect">
                            <a:avLst/>
                          </a:prstGeom>
                          <a:noFill/>
                          <a:ln w="9525">
                            <a:noFill/>
                          </a:ln>
                        </pic:spPr>
                      </pic:pic>
                    </a:graphicData>
                  </a:graphic>
                </wp:anchor>
              </w:drawing>
            </w:r>
          </w:p>
        </w:tc>
        <w:tc>
          <w:tcPr>
            <w:tcW w:w="1815" w:type="dxa"/>
            <w:shd w:val="clear" w:color="auto" w:fill="auto"/>
            <w:vAlign w:val="center"/>
          </w:tcPr>
          <w:p w14:paraId="1E625C5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420*1300mm</w:t>
            </w:r>
          </w:p>
        </w:tc>
        <w:tc>
          <w:tcPr>
            <w:tcW w:w="2160" w:type="dxa"/>
            <w:shd w:val="clear" w:color="auto" w:fill="auto"/>
            <w:vAlign w:val="center"/>
          </w:tcPr>
          <w:p w14:paraId="17D5CFC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24B4575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3B2094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795" w:type="dxa"/>
            <w:shd w:val="clear" w:color="auto" w:fill="auto"/>
            <w:noWrap/>
            <w:vAlign w:val="center"/>
          </w:tcPr>
          <w:p w14:paraId="117F2EF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407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4A4CD15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083" w:type="dxa"/>
            <w:shd w:val="clear" w:color="auto" w:fill="auto"/>
            <w:vAlign w:val="center"/>
          </w:tcPr>
          <w:p w14:paraId="301DAD9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（中医适宜技术）</w:t>
            </w:r>
          </w:p>
        </w:tc>
        <w:tc>
          <w:tcPr>
            <w:tcW w:w="2280" w:type="dxa"/>
            <w:shd w:val="clear" w:color="auto" w:fill="auto"/>
            <w:vAlign w:val="center"/>
          </w:tcPr>
          <w:p w14:paraId="2EB49F6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231140</wp:posOffset>
                  </wp:positionH>
                  <wp:positionV relativeFrom="paragraph">
                    <wp:posOffset>30480</wp:posOffset>
                  </wp:positionV>
                  <wp:extent cx="975360" cy="897890"/>
                  <wp:effectExtent l="0" t="0" r="15240" b="16510"/>
                  <wp:wrapNone/>
                  <wp:docPr id="1073742858"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0"/>
                          <pic:cNvPicPr>
                            <a:picLocks noChangeAspect="1"/>
                          </pic:cNvPicPr>
                        </pic:nvPicPr>
                        <pic:blipFill>
                          <a:blip r:embed="rId29"/>
                          <a:stretch>
                            <a:fillRect/>
                          </a:stretch>
                        </pic:blipFill>
                        <pic:spPr>
                          <a:xfrm>
                            <a:off x="2334260" y="14701520"/>
                            <a:ext cx="975360" cy="897890"/>
                          </a:xfrm>
                          <a:prstGeom prst="rect">
                            <a:avLst/>
                          </a:prstGeom>
                          <a:noFill/>
                          <a:ln w="9525">
                            <a:noFill/>
                          </a:ln>
                        </pic:spPr>
                      </pic:pic>
                    </a:graphicData>
                  </a:graphic>
                </wp:anchor>
              </w:drawing>
            </w:r>
          </w:p>
        </w:tc>
        <w:tc>
          <w:tcPr>
            <w:tcW w:w="1815" w:type="dxa"/>
            <w:shd w:val="clear" w:color="auto" w:fill="auto"/>
            <w:vAlign w:val="center"/>
          </w:tcPr>
          <w:p w14:paraId="4C10CC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250*900mm</w:t>
            </w:r>
          </w:p>
        </w:tc>
        <w:tc>
          <w:tcPr>
            <w:tcW w:w="2160" w:type="dxa"/>
            <w:shd w:val="clear" w:color="auto" w:fill="auto"/>
            <w:vAlign w:val="center"/>
          </w:tcPr>
          <w:p w14:paraId="31A75B1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（针刺、刮痧、拔罐）</w:t>
            </w:r>
          </w:p>
        </w:tc>
        <w:tc>
          <w:tcPr>
            <w:tcW w:w="840" w:type="dxa"/>
            <w:shd w:val="clear" w:color="auto" w:fill="auto"/>
            <w:noWrap/>
            <w:vAlign w:val="center"/>
          </w:tcPr>
          <w:p w14:paraId="1E919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42B5AD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795" w:type="dxa"/>
            <w:shd w:val="clear" w:color="auto" w:fill="auto"/>
            <w:noWrap/>
            <w:vAlign w:val="center"/>
          </w:tcPr>
          <w:p w14:paraId="79A4282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D33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CDC9F5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083" w:type="dxa"/>
            <w:shd w:val="clear" w:color="auto" w:fill="auto"/>
            <w:vAlign w:val="center"/>
          </w:tcPr>
          <w:p w14:paraId="2CEC604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中医宣传走廊展板</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（中医三大检测）</w:t>
            </w:r>
          </w:p>
        </w:tc>
        <w:tc>
          <w:tcPr>
            <w:tcW w:w="2280" w:type="dxa"/>
            <w:shd w:val="clear" w:color="auto" w:fill="auto"/>
            <w:vAlign w:val="center"/>
          </w:tcPr>
          <w:p w14:paraId="702057A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237490</wp:posOffset>
                  </wp:positionH>
                  <wp:positionV relativeFrom="paragraph">
                    <wp:posOffset>36830</wp:posOffset>
                  </wp:positionV>
                  <wp:extent cx="975360" cy="897890"/>
                  <wp:effectExtent l="0" t="0" r="15240" b="16510"/>
                  <wp:wrapNone/>
                  <wp:docPr id="1073742859"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1"/>
                          <pic:cNvPicPr>
                            <a:picLocks noChangeAspect="1"/>
                          </pic:cNvPicPr>
                        </pic:nvPicPr>
                        <pic:blipFill>
                          <a:blip r:embed="rId29"/>
                          <a:stretch>
                            <a:fillRect/>
                          </a:stretch>
                        </pic:blipFill>
                        <pic:spPr>
                          <a:xfrm>
                            <a:off x="2340610" y="15726410"/>
                            <a:ext cx="975360" cy="897890"/>
                          </a:xfrm>
                          <a:prstGeom prst="rect">
                            <a:avLst/>
                          </a:prstGeom>
                          <a:noFill/>
                          <a:ln w="9525">
                            <a:noFill/>
                          </a:ln>
                        </pic:spPr>
                      </pic:pic>
                    </a:graphicData>
                  </a:graphic>
                </wp:anchor>
              </w:drawing>
            </w:r>
          </w:p>
        </w:tc>
        <w:tc>
          <w:tcPr>
            <w:tcW w:w="1815" w:type="dxa"/>
            <w:shd w:val="clear" w:color="auto" w:fill="auto"/>
            <w:vAlign w:val="center"/>
          </w:tcPr>
          <w:p w14:paraId="648EB42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800*2300mm</w:t>
            </w:r>
          </w:p>
        </w:tc>
        <w:tc>
          <w:tcPr>
            <w:tcW w:w="2160" w:type="dxa"/>
            <w:shd w:val="clear" w:color="auto" w:fill="auto"/>
            <w:vAlign w:val="center"/>
          </w:tcPr>
          <w:p w14:paraId="4C8DAF62">
            <w:pPr>
              <w:keepNext w:val="0"/>
              <w:keepLines w:val="0"/>
              <w:widowControl/>
              <w:suppressLineNumbers w:val="0"/>
              <w:spacing w:after="180" w:afterAutospacing="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（中医经络检测设备、医用远红外热成像仪、中医体质辨识自助系统</w:t>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w:t>
            </w:r>
          </w:p>
        </w:tc>
        <w:tc>
          <w:tcPr>
            <w:tcW w:w="840" w:type="dxa"/>
            <w:shd w:val="clear" w:color="auto" w:fill="auto"/>
            <w:noWrap/>
            <w:vAlign w:val="center"/>
          </w:tcPr>
          <w:p w14:paraId="511E007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624CAA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95" w:type="dxa"/>
            <w:shd w:val="clear" w:color="auto" w:fill="auto"/>
            <w:noWrap/>
            <w:vAlign w:val="center"/>
          </w:tcPr>
          <w:p w14:paraId="32A0414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A7B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61B2A2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083" w:type="dxa"/>
            <w:shd w:val="clear" w:color="auto" w:fill="auto"/>
            <w:vAlign w:val="center"/>
          </w:tcPr>
          <w:p w14:paraId="0E03B21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柱子展板（改望闻问切内容）</w:t>
            </w:r>
          </w:p>
        </w:tc>
        <w:tc>
          <w:tcPr>
            <w:tcW w:w="2280" w:type="dxa"/>
            <w:shd w:val="clear" w:color="auto" w:fill="auto"/>
            <w:noWrap/>
            <w:vAlign w:val="center"/>
          </w:tcPr>
          <w:p w14:paraId="508610B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316865</wp:posOffset>
                  </wp:positionH>
                  <wp:positionV relativeFrom="paragraph">
                    <wp:posOffset>68580</wp:posOffset>
                  </wp:positionV>
                  <wp:extent cx="862330" cy="956310"/>
                  <wp:effectExtent l="0" t="0" r="13970" b="15240"/>
                  <wp:wrapNone/>
                  <wp:docPr id="1073742860"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2"/>
                          <pic:cNvPicPr>
                            <a:picLocks noChangeAspect="1"/>
                          </pic:cNvPicPr>
                        </pic:nvPicPr>
                        <pic:blipFill>
                          <a:blip r:embed="rId30"/>
                          <a:stretch>
                            <a:fillRect/>
                          </a:stretch>
                        </pic:blipFill>
                        <pic:spPr>
                          <a:xfrm>
                            <a:off x="2419985" y="16776700"/>
                            <a:ext cx="862330" cy="956310"/>
                          </a:xfrm>
                          <a:prstGeom prst="rect">
                            <a:avLst/>
                          </a:prstGeom>
                          <a:noFill/>
                          <a:ln w="9525">
                            <a:noFill/>
                          </a:ln>
                        </pic:spPr>
                      </pic:pic>
                    </a:graphicData>
                  </a:graphic>
                </wp:anchor>
              </w:drawing>
            </w:r>
          </w:p>
        </w:tc>
        <w:tc>
          <w:tcPr>
            <w:tcW w:w="1815" w:type="dxa"/>
            <w:shd w:val="clear" w:color="auto" w:fill="auto"/>
            <w:noWrap/>
            <w:vAlign w:val="center"/>
          </w:tcPr>
          <w:p w14:paraId="017968D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500*1000mm</w:t>
            </w:r>
          </w:p>
        </w:tc>
        <w:tc>
          <w:tcPr>
            <w:tcW w:w="2160" w:type="dxa"/>
            <w:shd w:val="clear" w:color="auto" w:fill="auto"/>
            <w:vAlign w:val="center"/>
          </w:tcPr>
          <w:p w14:paraId="0A84672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37A404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7CE77F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5CE1E28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380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7131A28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083" w:type="dxa"/>
            <w:shd w:val="clear" w:color="auto" w:fill="auto"/>
            <w:vAlign w:val="center"/>
          </w:tcPr>
          <w:p w14:paraId="45058FA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独立展柜</w:t>
            </w:r>
          </w:p>
        </w:tc>
        <w:tc>
          <w:tcPr>
            <w:tcW w:w="2280" w:type="dxa"/>
            <w:shd w:val="clear" w:color="auto" w:fill="auto"/>
            <w:vAlign w:val="center"/>
          </w:tcPr>
          <w:p w14:paraId="5E87C00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184150</wp:posOffset>
                  </wp:positionH>
                  <wp:positionV relativeFrom="paragraph">
                    <wp:posOffset>128270</wp:posOffset>
                  </wp:positionV>
                  <wp:extent cx="1010920" cy="859790"/>
                  <wp:effectExtent l="0" t="0" r="17780" b="16510"/>
                  <wp:wrapNone/>
                  <wp:docPr id="1073742861"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13"/>
                          <pic:cNvPicPr>
                            <a:picLocks noChangeAspect="1"/>
                          </pic:cNvPicPr>
                        </pic:nvPicPr>
                        <pic:blipFill>
                          <a:blip r:embed="rId31"/>
                          <a:stretch>
                            <a:fillRect/>
                          </a:stretch>
                        </pic:blipFill>
                        <pic:spPr>
                          <a:xfrm>
                            <a:off x="2287270" y="17854930"/>
                            <a:ext cx="1010920" cy="859790"/>
                          </a:xfrm>
                          <a:prstGeom prst="rect">
                            <a:avLst/>
                          </a:prstGeom>
                          <a:noFill/>
                          <a:ln w="9525">
                            <a:noFill/>
                          </a:ln>
                        </pic:spPr>
                      </pic:pic>
                    </a:graphicData>
                  </a:graphic>
                </wp:anchor>
              </w:drawing>
            </w:r>
          </w:p>
        </w:tc>
        <w:tc>
          <w:tcPr>
            <w:tcW w:w="1815" w:type="dxa"/>
            <w:shd w:val="clear" w:color="auto" w:fill="auto"/>
            <w:vAlign w:val="center"/>
          </w:tcPr>
          <w:p w14:paraId="63926F8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500*500*1800mm</w:t>
            </w:r>
          </w:p>
        </w:tc>
        <w:tc>
          <w:tcPr>
            <w:tcW w:w="2160" w:type="dxa"/>
            <w:shd w:val="clear" w:color="auto" w:fill="auto"/>
            <w:vAlign w:val="center"/>
          </w:tcPr>
          <w:p w14:paraId="5C17666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1.木结构造型柜体</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2.8mm 钢化玻璃</w:t>
            </w: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br w:type="textWrapping"/>
            </w:r>
            <w:r>
              <w:rPr>
                <w:rStyle w:val="358"/>
                <w:rFonts w:hint="eastAsia" w:ascii="宋体" w:hAnsi="宋体" w:eastAsia="宋体" w:cs="宋体"/>
                <w:color w:val="000000" w:themeColor="text1"/>
                <w:sz w:val="21"/>
                <w:szCs w:val="21"/>
                <w:highlight w:val="none"/>
                <w:lang w:val="en-US" w:eastAsia="zh-CN" w:bidi="ar"/>
                <w14:textFill>
                  <w14:solidFill>
                    <w14:schemeClr w14:val="tx1"/>
                  </w14:solidFill>
                </w14:textFill>
              </w:rPr>
              <w:t>（配备垫布）</w:t>
            </w:r>
          </w:p>
        </w:tc>
        <w:tc>
          <w:tcPr>
            <w:tcW w:w="840" w:type="dxa"/>
            <w:shd w:val="clear" w:color="auto" w:fill="auto"/>
            <w:noWrap/>
            <w:vAlign w:val="center"/>
          </w:tcPr>
          <w:p w14:paraId="0F816F2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20FA50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19B676D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8F3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5A27631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083" w:type="dxa"/>
            <w:shd w:val="clear" w:color="auto" w:fill="auto"/>
            <w:noWrap/>
            <w:vAlign w:val="center"/>
          </w:tcPr>
          <w:p w14:paraId="70DE2B23">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圆桌配椅子</w:t>
            </w:r>
          </w:p>
        </w:tc>
        <w:tc>
          <w:tcPr>
            <w:tcW w:w="2280" w:type="dxa"/>
            <w:shd w:val="clear" w:color="auto" w:fill="auto"/>
            <w:vAlign w:val="center"/>
          </w:tcPr>
          <w:p w14:paraId="49E0C8F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1181100" cy="1009650"/>
                  <wp:effectExtent l="0" t="0" r="0" b="0"/>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32"/>
                          <a:stretch>
                            <a:fillRect/>
                          </a:stretch>
                        </pic:blipFill>
                        <pic:spPr>
                          <a:xfrm>
                            <a:off x="0" y="0"/>
                            <a:ext cx="1181100" cy="1009650"/>
                          </a:xfrm>
                          <a:prstGeom prst="rect">
                            <a:avLst/>
                          </a:prstGeom>
                          <a:noFill/>
                          <a:ln w="9525">
                            <a:noFill/>
                          </a:ln>
                        </pic:spPr>
                      </pic:pic>
                    </a:graphicData>
                  </a:graphic>
                </wp:inline>
              </w:drawing>
            </w:r>
          </w:p>
        </w:tc>
        <w:tc>
          <w:tcPr>
            <w:tcW w:w="1815" w:type="dxa"/>
            <w:shd w:val="clear" w:color="auto" w:fill="auto"/>
            <w:vAlign w:val="center"/>
          </w:tcPr>
          <w:p w14:paraId="3D1EF12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600×600×750mm</w:t>
            </w:r>
          </w:p>
        </w:tc>
        <w:tc>
          <w:tcPr>
            <w:tcW w:w="2160" w:type="dxa"/>
            <w:shd w:val="clear" w:color="auto" w:fill="auto"/>
            <w:vAlign w:val="center"/>
          </w:tcPr>
          <w:p w14:paraId="7E379A5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（圆桌600×600×750mmm+3把椅子）一套</w:t>
            </w:r>
          </w:p>
        </w:tc>
        <w:tc>
          <w:tcPr>
            <w:tcW w:w="840" w:type="dxa"/>
            <w:shd w:val="clear" w:color="auto" w:fill="auto"/>
            <w:noWrap/>
            <w:vAlign w:val="center"/>
          </w:tcPr>
          <w:p w14:paraId="1F4936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0FB612E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795" w:type="dxa"/>
            <w:shd w:val="clear" w:color="auto" w:fill="auto"/>
            <w:noWrap/>
            <w:vAlign w:val="center"/>
          </w:tcPr>
          <w:p w14:paraId="260B8F1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FD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0455F8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083" w:type="dxa"/>
            <w:shd w:val="clear" w:color="auto" w:fill="auto"/>
            <w:noWrap/>
            <w:vAlign w:val="center"/>
          </w:tcPr>
          <w:p w14:paraId="28CD154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大堂立体字</w:t>
            </w:r>
          </w:p>
        </w:tc>
        <w:tc>
          <w:tcPr>
            <w:tcW w:w="2280" w:type="dxa"/>
            <w:shd w:val="clear" w:color="auto" w:fill="auto"/>
            <w:vAlign w:val="center"/>
          </w:tcPr>
          <w:p w14:paraId="3091724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121285</wp:posOffset>
                  </wp:positionH>
                  <wp:positionV relativeFrom="paragraph">
                    <wp:posOffset>146685</wp:posOffset>
                  </wp:positionV>
                  <wp:extent cx="1229995" cy="763270"/>
                  <wp:effectExtent l="0" t="0" r="8255" b="17780"/>
                  <wp:wrapNone/>
                  <wp:docPr id="1073742862"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9"/>
                          <pic:cNvPicPr>
                            <a:picLocks noChangeAspect="1"/>
                          </pic:cNvPicPr>
                        </pic:nvPicPr>
                        <pic:blipFill>
                          <a:blip r:embed="rId33"/>
                          <a:stretch>
                            <a:fillRect/>
                          </a:stretch>
                        </pic:blipFill>
                        <pic:spPr>
                          <a:xfrm>
                            <a:off x="2224405" y="19910425"/>
                            <a:ext cx="1229995" cy="763270"/>
                          </a:xfrm>
                          <a:prstGeom prst="rect">
                            <a:avLst/>
                          </a:prstGeom>
                        </pic:spPr>
                      </pic:pic>
                    </a:graphicData>
                  </a:graphic>
                </wp:anchor>
              </w:drawing>
            </w:r>
          </w:p>
        </w:tc>
        <w:tc>
          <w:tcPr>
            <w:tcW w:w="1815" w:type="dxa"/>
            <w:shd w:val="clear" w:color="auto" w:fill="auto"/>
            <w:vAlign w:val="center"/>
          </w:tcPr>
          <w:p w14:paraId="219927C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1000*1000*50、680*680*50mm</w:t>
            </w:r>
          </w:p>
        </w:tc>
        <w:tc>
          <w:tcPr>
            <w:tcW w:w="2160" w:type="dxa"/>
            <w:shd w:val="clear" w:color="auto" w:fill="auto"/>
            <w:vAlign w:val="center"/>
          </w:tcPr>
          <w:p w14:paraId="1C431F4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不锈钢折壳立体字</w:t>
            </w:r>
          </w:p>
        </w:tc>
        <w:tc>
          <w:tcPr>
            <w:tcW w:w="840" w:type="dxa"/>
            <w:shd w:val="clear" w:color="auto" w:fill="auto"/>
            <w:noWrap/>
            <w:vAlign w:val="center"/>
          </w:tcPr>
          <w:p w14:paraId="1233464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825" w:type="dxa"/>
            <w:shd w:val="clear" w:color="auto" w:fill="auto"/>
            <w:noWrap/>
            <w:vAlign w:val="center"/>
          </w:tcPr>
          <w:p w14:paraId="75DB32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95" w:type="dxa"/>
            <w:shd w:val="clear" w:color="auto" w:fill="auto"/>
            <w:noWrap/>
            <w:vAlign w:val="center"/>
          </w:tcPr>
          <w:p w14:paraId="57D3134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A5D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656" w:type="dxa"/>
            <w:shd w:val="clear" w:color="auto" w:fill="auto"/>
            <w:noWrap/>
            <w:vAlign w:val="center"/>
          </w:tcPr>
          <w:p w14:paraId="14FCEBC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083" w:type="dxa"/>
            <w:shd w:val="clear" w:color="auto" w:fill="auto"/>
            <w:noWrap/>
            <w:vAlign w:val="center"/>
          </w:tcPr>
          <w:p w14:paraId="2A513D3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大堂四季</w:t>
            </w:r>
          </w:p>
        </w:tc>
        <w:tc>
          <w:tcPr>
            <w:tcW w:w="2280" w:type="dxa"/>
            <w:shd w:val="clear" w:color="auto" w:fill="auto"/>
            <w:vAlign w:val="center"/>
          </w:tcPr>
          <w:p w14:paraId="41FA47A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bdr w:val="single" w:color="000000" w:sz="4" w:space="0"/>
                <w:shd w:val="clear" w:fill="FFFFFF"/>
                <w:lang w:val="en-US" w:eastAsia="zh-CN" w:bidi="ar"/>
                <w14:textFill>
                  <w14:solidFill>
                    <w14:schemeClr w14:val="tx1"/>
                  </w14:solidFill>
                </w14:textFill>
              </w:rPr>
              <w:drawing>
                <wp:anchor distT="0" distB="0" distL="114300" distR="114300" simplePos="0" relativeHeight="251661312" behindDoc="0" locked="0" layoutInCell="1" allowOverlap="1">
                  <wp:simplePos x="0" y="0"/>
                  <wp:positionH relativeFrom="column">
                    <wp:posOffset>93345</wp:posOffset>
                  </wp:positionH>
                  <wp:positionV relativeFrom="paragraph">
                    <wp:posOffset>209550</wp:posOffset>
                  </wp:positionV>
                  <wp:extent cx="1229995" cy="718185"/>
                  <wp:effectExtent l="0" t="0" r="8255" b="5715"/>
                  <wp:wrapNone/>
                  <wp:docPr id="1073742863"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14"/>
                          <pic:cNvPicPr>
                            <a:picLocks noChangeAspect="1"/>
                          </pic:cNvPicPr>
                        </pic:nvPicPr>
                        <pic:blipFill>
                          <a:blip r:embed="rId34"/>
                          <a:stretch>
                            <a:fillRect/>
                          </a:stretch>
                        </pic:blipFill>
                        <pic:spPr>
                          <a:xfrm>
                            <a:off x="2196465" y="20991830"/>
                            <a:ext cx="1229995" cy="718185"/>
                          </a:xfrm>
                          <a:prstGeom prst="rect">
                            <a:avLst/>
                          </a:prstGeom>
                        </pic:spPr>
                      </pic:pic>
                    </a:graphicData>
                  </a:graphic>
                </wp:anchor>
              </w:drawing>
            </w:r>
          </w:p>
        </w:tc>
        <w:tc>
          <w:tcPr>
            <w:tcW w:w="1815" w:type="dxa"/>
            <w:shd w:val="clear" w:color="auto" w:fill="auto"/>
            <w:vAlign w:val="center"/>
          </w:tcPr>
          <w:p w14:paraId="79BC66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1200*4130mm</w:t>
            </w:r>
          </w:p>
        </w:tc>
        <w:tc>
          <w:tcPr>
            <w:tcW w:w="2160" w:type="dxa"/>
            <w:shd w:val="clear" w:color="auto" w:fill="auto"/>
            <w:vAlign w:val="center"/>
          </w:tcPr>
          <w:p w14:paraId="1A68389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357"/>
                <w:rFonts w:hint="eastAsia" w:ascii="宋体" w:hAnsi="宋体" w:eastAsia="宋体" w:cs="宋体"/>
                <w:color w:val="000000" w:themeColor="text1"/>
                <w:sz w:val="21"/>
                <w:szCs w:val="21"/>
                <w:highlight w:val="none"/>
                <w:lang w:val="en-US" w:eastAsia="zh-CN" w:bidi="ar"/>
                <w14:textFill>
                  <w14:solidFill>
                    <w14:schemeClr w14:val="tx1"/>
                  </w14:solidFill>
                </w14:textFill>
              </w:rPr>
              <w:t>5mm 雪弗板 / PVC 板切割造型 UV 高清喷绘</w:t>
            </w:r>
          </w:p>
        </w:tc>
        <w:tc>
          <w:tcPr>
            <w:tcW w:w="840" w:type="dxa"/>
            <w:shd w:val="clear" w:color="auto" w:fill="auto"/>
            <w:noWrap/>
            <w:vAlign w:val="center"/>
          </w:tcPr>
          <w:p w14:paraId="1313285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825" w:type="dxa"/>
            <w:shd w:val="clear" w:color="auto" w:fill="auto"/>
            <w:noWrap/>
            <w:vAlign w:val="center"/>
          </w:tcPr>
          <w:p w14:paraId="14781F4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95" w:type="dxa"/>
            <w:shd w:val="clear" w:color="auto" w:fill="auto"/>
            <w:noWrap/>
            <w:vAlign w:val="center"/>
          </w:tcPr>
          <w:p w14:paraId="7E4D526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7E166CE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378B762B">
      <w:pPr>
        <w:pStyle w:val="5"/>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（二）中医文化摆件清单</w:t>
      </w:r>
    </w:p>
    <w:tbl>
      <w:tblPr>
        <w:tblStyle w:val="52"/>
        <w:tblW w:w="10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5"/>
        <w:gridCol w:w="915"/>
        <w:gridCol w:w="2250"/>
        <w:gridCol w:w="1845"/>
        <w:gridCol w:w="840"/>
        <w:gridCol w:w="1080"/>
        <w:gridCol w:w="1844"/>
        <w:gridCol w:w="735"/>
      </w:tblGrid>
      <w:tr w14:paraId="3864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05" w:type="dxa"/>
            <w:shd w:val="clear" w:color="auto" w:fill="auto"/>
            <w:noWrap/>
            <w:vAlign w:val="center"/>
          </w:tcPr>
          <w:p w14:paraId="288203D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915" w:type="dxa"/>
            <w:shd w:val="clear" w:color="auto" w:fill="auto"/>
            <w:noWrap/>
            <w:vAlign w:val="center"/>
          </w:tcPr>
          <w:p w14:paraId="13CBDEF1">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类别</w:t>
            </w:r>
          </w:p>
        </w:tc>
        <w:tc>
          <w:tcPr>
            <w:tcW w:w="2250" w:type="dxa"/>
            <w:shd w:val="clear" w:color="auto" w:fill="auto"/>
            <w:noWrap/>
            <w:vAlign w:val="center"/>
          </w:tcPr>
          <w:p w14:paraId="2CA669F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名称</w:t>
            </w:r>
          </w:p>
        </w:tc>
        <w:tc>
          <w:tcPr>
            <w:tcW w:w="1845" w:type="dxa"/>
            <w:shd w:val="clear" w:color="auto" w:fill="auto"/>
            <w:noWrap/>
            <w:vAlign w:val="center"/>
          </w:tcPr>
          <w:p w14:paraId="2661A1E9">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图片样式</w:t>
            </w:r>
          </w:p>
          <w:p w14:paraId="1053153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（仅供参考）</w:t>
            </w:r>
          </w:p>
        </w:tc>
        <w:tc>
          <w:tcPr>
            <w:tcW w:w="840" w:type="dxa"/>
            <w:shd w:val="clear" w:color="auto" w:fill="auto"/>
            <w:noWrap/>
            <w:vAlign w:val="center"/>
          </w:tcPr>
          <w:p w14:paraId="45BBF3DE">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080" w:type="dxa"/>
            <w:shd w:val="clear" w:color="auto" w:fill="auto"/>
            <w:noWrap/>
            <w:vAlign w:val="center"/>
          </w:tcPr>
          <w:p w14:paraId="61CC293C">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1844" w:type="dxa"/>
            <w:shd w:val="clear" w:color="auto" w:fill="auto"/>
            <w:noWrap/>
            <w:vAlign w:val="center"/>
          </w:tcPr>
          <w:p w14:paraId="253E2A17">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w:t>
            </w:r>
          </w:p>
        </w:tc>
        <w:tc>
          <w:tcPr>
            <w:tcW w:w="735" w:type="dxa"/>
            <w:shd w:val="clear" w:color="auto" w:fill="auto"/>
            <w:noWrap/>
            <w:vAlign w:val="center"/>
          </w:tcPr>
          <w:p w14:paraId="4AA0477A">
            <w:pPr>
              <w:jc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备注</w:t>
            </w:r>
          </w:p>
        </w:tc>
      </w:tr>
      <w:tr w14:paraId="7065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399EF1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915" w:type="dxa"/>
            <w:vMerge w:val="restart"/>
            <w:shd w:val="clear" w:color="auto" w:fill="auto"/>
            <w:vAlign w:val="center"/>
          </w:tcPr>
          <w:p w14:paraId="25A2226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中医文创</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（全部配备名字小名牌）</w:t>
            </w:r>
          </w:p>
        </w:tc>
        <w:tc>
          <w:tcPr>
            <w:tcW w:w="2250" w:type="dxa"/>
            <w:shd w:val="clear" w:color="auto" w:fill="auto"/>
            <w:vAlign w:val="center"/>
          </w:tcPr>
          <w:p w14:paraId="433CC6A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切药刀</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338BE6D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3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8A916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5CDD3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把</w:t>
            </w:r>
          </w:p>
        </w:tc>
        <w:tc>
          <w:tcPr>
            <w:tcW w:w="1844" w:type="dxa"/>
            <w:shd w:val="clear" w:color="auto" w:fill="auto"/>
            <w:noWrap/>
            <w:vAlign w:val="center"/>
          </w:tcPr>
          <w:p w14:paraId="7C1187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47.5×18×33cm</w:t>
            </w:r>
          </w:p>
        </w:tc>
        <w:tc>
          <w:tcPr>
            <w:tcW w:w="735" w:type="dxa"/>
            <w:shd w:val="clear" w:color="auto" w:fill="auto"/>
            <w:noWrap/>
            <w:vAlign w:val="center"/>
          </w:tcPr>
          <w:p w14:paraId="31DE86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655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B5531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915" w:type="dxa"/>
            <w:vMerge w:val="continue"/>
            <w:shd w:val="clear" w:color="auto" w:fill="auto"/>
            <w:vAlign w:val="center"/>
          </w:tcPr>
          <w:p w14:paraId="17D24D5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C5658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黄帝九针</w:t>
            </w:r>
            <w:r>
              <w:rPr>
                <w:rStyle w:val="362"/>
                <w:rFonts w:hint="eastAsia" w:ascii="宋体" w:hAnsi="宋体" w:eastAsia="宋体" w:cs="宋体"/>
                <w:b w:val="0"/>
                <w:bCs w:val="0"/>
                <w:color w:val="000000" w:themeColor="text1"/>
                <w:sz w:val="21"/>
                <w:szCs w:val="21"/>
                <w:highlight w:val="none"/>
                <w:lang w:val="en-US" w:eastAsia="zh-CN" w:bidi="ar"/>
                <w14:textFill>
                  <w14:solidFill>
                    <w14:schemeClr w14:val="tx1"/>
                  </w14:solidFill>
                </w14:textFill>
              </w:rPr>
              <w:t>（配备名字小名牌）</w:t>
            </w:r>
          </w:p>
        </w:tc>
        <w:tc>
          <w:tcPr>
            <w:tcW w:w="1845" w:type="dxa"/>
            <w:shd w:val="clear" w:color="auto" w:fill="auto"/>
            <w:noWrap/>
            <w:vAlign w:val="center"/>
          </w:tcPr>
          <w:p w14:paraId="6A459B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8"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7"/>
                          <pic:cNvPicPr>
                            <a:picLocks noChangeAspect="1"/>
                          </pic:cNvPicPr>
                        </pic:nvPicPr>
                        <pic:blipFill>
                          <a:blip r:embed="rId3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8628F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DAD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7F8DC5E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长29cm×宽20cm</w:t>
            </w:r>
          </w:p>
        </w:tc>
        <w:tc>
          <w:tcPr>
            <w:tcW w:w="735" w:type="dxa"/>
            <w:shd w:val="clear" w:color="auto" w:fill="auto"/>
            <w:noWrap/>
            <w:vAlign w:val="center"/>
          </w:tcPr>
          <w:p w14:paraId="17F116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D75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CCC0D8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w:t>
            </w:r>
          </w:p>
        </w:tc>
        <w:tc>
          <w:tcPr>
            <w:tcW w:w="915" w:type="dxa"/>
            <w:vMerge w:val="continue"/>
            <w:shd w:val="clear" w:color="auto" w:fill="auto"/>
            <w:vAlign w:val="center"/>
          </w:tcPr>
          <w:p w14:paraId="7C59970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F05653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中医起源甲骨文</w:t>
            </w:r>
          </w:p>
        </w:tc>
        <w:tc>
          <w:tcPr>
            <w:tcW w:w="1845" w:type="dxa"/>
            <w:shd w:val="clear" w:color="auto" w:fill="auto"/>
            <w:noWrap/>
            <w:vAlign w:val="center"/>
          </w:tcPr>
          <w:p w14:paraId="352DF37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3"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58"/>
                          <pic:cNvPicPr>
                            <a:picLocks noChangeAspect="1"/>
                          </pic:cNvPicPr>
                        </pic:nvPicPr>
                        <pic:blipFill>
                          <a:blip r:embed="rId3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0407CE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483150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465122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9.5×17.5cm、12×20cm、10×15cm</w:t>
            </w:r>
          </w:p>
        </w:tc>
        <w:tc>
          <w:tcPr>
            <w:tcW w:w="735" w:type="dxa"/>
            <w:shd w:val="clear" w:color="auto" w:fill="auto"/>
            <w:noWrap/>
            <w:vAlign w:val="center"/>
          </w:tcPr>
          <w:p w14:paraId="7D0C021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D4D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793DEF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w:t>
            </w:r>
          </w:p>
        </w:tc>
        <w:tc>
          <w:tcPr>
            <w:tcW w:w="915" w:type="dxa"/>
            <w:vMerge w:val="continue"/>
            <w:shd w:val="clear" w:color="auto" w:fill="auto"/>
            <w:vAlign w:val="center"/>
          </w:tcPr>
          <w:p w14:paraId="47CF0FC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7A629D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炸药汁凳子</w:t>
            </w:r>
          </w:p>
        </w:tc>
        <w:tc>
          <w:tcPr>
            <w:tcW w:w="1845" w:type="dxa"/>
            <w:shd w:val="clear" w:color="auto" w:fill="auto"/>
            <w:noWrap/>
            <w:vAlign w:val="center"/>
          </w:tcPr>
          <w:p w14:paraId="5E467FD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4"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IMG_259"/>
                          <pic:cNvPicPr>
                            <a:picLocks noChangeAspect="1"/>
                          </pic:cNvPicPr>
                        </pic:nvPicPr>
                        <pic:blipFill>
                          <a:blip r:embed="rId3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A7BAF7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55F79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089770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36×12×33cm</w:t>
            </w:r>
          </w:p>
        </w:tc>
        <w:tc>
          <w:tcPr>
            <w:tcW w:w="735" w:type="dxa"/>
            <w:shd w:val="clear" w:color="auto" w:fill="auto"/>
            <w:noWrap/>
            <w:vAlign w:val="center"/>
          </w:tcPr>
          <w:p w14:paraId="0FCDFA1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0C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jc w:val="center"/>
        </w:trPr>
        <w:tc>
          <w:tcPr>
            <w:tcW w:w="705" w:type="dxa"/>
            <w:shd w:val="clear" w:color="auto" w:fill="auto"/>
            <w:noWrap/>
            <w:vAlign w:val="center"/>
          </w:tcPr>
          <w:p w14:paraId="0BBC88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w:t>
            </w:r>
          </w:p>
        </w:tc>
        <w:tc>
          <w:tcPr>
            <w:tcW w:w="915" w:type="dxa"/>
            <w:vMerge w:val="continue"/>
            <w:shd w:val="clear" w:color="auto" w:fill="auto"/>
            <w:vAlign w:val="center"/>
          </w:tcPr>
          <w:p w14:paraId="1332E7DD">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78B94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药量六器</w:t>
            </w:r>
          </w:p>
        </w:tc>
        <w:tc>
          <w:tcPr>
            <w:tcW w:w="1845" w:type="dxa"/>
            <w:shd w:val="clear" w:color="auto" w:fill="auto"/>
            <w:noWrap/>
            <w:vAlign w:val="center"/>
          </w:tcPr>
          <w:p w14:paraId="0DD0C84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5" name="图片 9"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descr="IMG_260"/>
                          <pic:cNvPicPr>
                            <a:picLocks noChangeAspect="1"/>
                          </pic:cNvPicPr>
                        </pic:nvPicPr>
                        <pic:blipFill>
                          <a:blip r:embed="rId3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676FDA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DA7D3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1CAFB4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162×41×25mm、136×33×21mm、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115×22×15mm、98×15×9mm、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151×22mm、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152×18mm</w:t>
            </w:r>
          </w:p>
        </w:tc>
        <w:tc>
          <w:tcPr>
            <w:tcW w:w="735" w:type="dxa"/>
            <w:shd w:val="clear" w:color="auto" w:fill="auto"/>
            <w:noWrap/>
            <w:vAlign w:val="center"/>
          </w:tcPr>
          <w:p w14:paraId="565C908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4120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31EE0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6</w:t>
            </w:r>
          </w:p>
        </w:tc>
        <w:tc>
          <w:tcPr>
            <w:tcW w:w="915" w:type="dxa"/>
            <w:vMerge w:val="continue"/>
            <w:shd w:val="clear" w:color="auto" w:fill="auto"/>
            <w:vAlign w:val="center"/>
          </w:tcPr>
          <w:p w14:paraId="51ABA5F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CEE7A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克称</w:t>
            </w:r>
          </w:p>
        </w:tc>
        <w:tc>
          <w:tcPr>
            <w:tcW w:w="1845" w:type="dxa"/>
            <w:shd w:val="clear" w:color="auto" w:fill="auto"/>
            <w:noWrap/>
            <w:vAlign w:val="center"/>
          </w:tcPr>
          <w:p w14:paraId="0E54949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9" name="图片 10"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1"/>
                          <pic:cNvPicPr>
                            <a:picLocks noChangeAspect="1"/>
                          </pic:cNvPicPr>
                        </pic:nvPicPr>
                        <pic:blipFill>
                          <a:blip r:embed="rId4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5B0A8B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0CFCAC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FC157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25×25cm</w:t>
            </w:r>
          </w:p>
        </w:tc>
        <w:tc>
          <w:tcPr>
            <w:tcW w:w="735" w:type="dxa"/>
            <w:shd w:val="clear" w:color="auto" w:fill="auto"/>
            <w:noWrap/>
            <w:vAlign w:val="center"/>
          </w:tcPr>
          <w:p w14:paraId="058CBA5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A6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0F78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w:t>
            </w:r>
          </w:p>
        </w:tc>
        <w:tc>
          <w:tcPr>
            <w:tcW w:w="915" w:type="dxa"/>
            <w:vMerge w:val="continue"/>
            <w:shd w:val="clear" w:color="auto" w:fill="auto"/>
            <w:vAlign w:val="center"/>
          </w:tcPr>
          <w:p w14:paraId="4A1E703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430B6C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仿古针灸铜人模型</w:t>
            </w:r>
          </w:p>
        </w:tc>
        <w:tc>
          <w:tcPr>
            <w:tcW w:w="1845" w:type="dxa"/>
            <w:shd w:val="clear" w:color="auto" w:fill="auto"/>
            <w:noWrap/>
            <w:vAlign w:val="center"/>
          </w:tcPr>
          <w:p w14:paraId="04847ED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2" name="图片 11"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IMG_262"/>
                          <pic:cNvPicPr>
                            <a:picLocks noChangeAspect="1"/>
                          </pic:cNvPicPr>
                        </pic:nvPicPr>
                        <pic:blipFill>
                          <a:blip r:embed="rId4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81874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15D8F7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C0A90D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5BA5F4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371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0CDF3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8</w:t>
            </w:r>
          </w:p>
        </w:tc>
        <w:tc>
          <w:tcPr>
            <w:tcW w:w="915" w:type="dxa"/>
            <w:vMerge w:val="continue"/>
            <w:shd w:val="clear" w:color="auto" w:fill="auto"/>
            <w:vAlign w:val="center"/>
          </w:tcPr>
          <w:p w14:paraId="2A860DA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1F270B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戥子秤</w:t>
            </w:r>
          </w:p>
        </w:tc>
        <w:tc>
          <w:tcPr>
            <w:tcW w:w="1845" w:type="dxa"/>
            <w:shd w:val="clear" w:color="auto" w:fill="auto"/>
            <w:noWrap/>
            <w:vAlign w:val="center"/>
          </w:tcPr>
          <w:p w14:paraId="3036AE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1" name="图片 12"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3"/>
                          <pic:cNvPicPr>
                            <a:picLocks noChangeAspect="1"/>
                          </pic:cNvPicPr>
                        </pic:nvPicPr>
                        <pic:blipFill>
                          <a:blip r:embed="rId4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8D7556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1B1D18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CEF881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30×8×2cm</w:t>
            </w:r>
          </w:p>
        </w:tc>
        <w:tc>
          <w:tcPr>
            <w:tcW w:w="735" w:type="dxa"/>
            <w:shd w:val="clear" w:color="auto" w:fill="auto"/>
            <w:noWrap/>
            <w:vAlign w:val="center"/>
          </w:tcPr>
          <w:p w14:paraId="5B12731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08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C665E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9</w:t>
            </w:r>
          </w:p>
        </w:tc>
        <w:tc>
          <w:tcPr>
            <w:tcW w:w="915" w:type="dxa"/>
            <w:vMerge w:val="continue"/>
            <w:shd w:val="clear" w:color="auto" w:fill="auto"/>
            <w:vAlign w:val="center"/>
          </w:tcPr>
          <w:p w14:paraId="0346A73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294C20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孩儿脉诊</w:t>
            </w:r>
          </w:p>
        </w:tc>
        <w:tc>
          <w:tcPr>
            <w:tcW w:w="1845" w:type="dxa"/>
            <w:shd w:val="clear" w:color="auto" w:fill="auto"/>
            <w:noWrap/>
            <w:vAlign w:val="center"/>
          </w:tcPr>
          <w:p w14:paraId="233E4DA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0" name="图片 13"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4"/>
                          <pic:cNvPicPr>
                            <a:picLocks noChangeAspect="1"/>
                          </pic:cNvPicPr>
                        </pic:nvPicPr>
                        <pic:blipFill>
                          <a:blip r:embed="rId4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4AE5B6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5E573D6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C64AD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18×7×10cm</w:t>
            </w:r>
          </w:p>
        </w:tc>
        <w:tc>
          <w:tcPr>
            <w:tcW w:w="735" w:type="dxa"/>
            <w:shd w:val="clear" w:color="auto" w:fill="auto"/>
            <w:noWrap/>
            <w:vAlign w:val="center"/>
          </w:tcPr>
          <w:p w14:paraId="50F3EE1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4B9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8316B8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w:t>
            </w:r>
          </w:p>
        </w:tc>
        <w:tc>
          <w:tcPr>
            <w:tcW w:w="915" w:type="dxa"/>
            <w:vMerge w:val="continue"/>
            <w:shd w:val="clear" w:color="auto" w:fill="auto"/>
            <w:vAlign w:val="center"/>
          </w:tcPr>
          <w:p w14:paraId="4C93644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57AB1A4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华佗捣药罐纯铜</w:t>
            </w:r>
          </w:p>
        </w:tc>
        <w:tc>
          <w:tcPr>
            <w:tcW w:w="1845" w:type="dxa"/>
            <w:shd w:val="clear" w:color="auto" w:fill="auto"/>
            <w:noWrap/>
            <w:vAlign w:val="center"/>
          </w:tcPr>
          <w:p w14:paraId="3BB657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6" name="图片 14"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descr="IMG_265"/>
                          <pic:cNvPicPr>
                            <a:picLocks noChangeAspect="1"/>
                          </pic:cNvPicPr>
                        </pic:nvPicPr>
                        <pic:blipFill>
                          <a:blip r:embed="rId4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646676B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CC16D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70C9BC2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罐高12cm、直径9cm、口7.5cm、总高23cm</w:t>
            </w:r>
          </w:p>
        </w:tc>
        <w:tc>
          <w:tcPr>
            <w:tcW w:w="735" w:type="dxa"/>
            <w:shd w:val="clear" w:color="auto" w:fill="auto"/>
            <w:noWrap/>
            <w:vAlign w:val="center"/>
          </w:tcPr>
          <w:p w14:paraId="6BCE8E9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04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B35603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w:t>
            </w:r>
          </w:p>
        </w:tc>
        <w:tc>
          <w:tcPr>
            <w:tcW w:w="915" w:type="dxa"/>
            <w:vMerge w:val="continue"/>
            <w:shd w:val="clear" w:color="auto" w:fill="auto"/>
            <w:vAlign w:val="center"/>
          </w:tcPr>
          <w:p w14:paraId="3E9DD71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756B23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石制乳钵</w:t>
            </w:r>
          </w:p>
        </w:tc>
        <w:tc>
          <w:tcPr>
            <w:tcW w:w="1845" w:type="dxa"/>
            <w:shd w:val="clear" w:color="auto" w:fill="auto"/>
            <w:noWrap/>
            <w:vAlign w:val="center"/>
          </w:tcPr>
          <w:p w14:paraId="1C8D0D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7" name="图片 1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descr="IMG_266"/>
                          <pic:cNvPicPr>
                            <a:picLocks noChangeAspect="1"/>
                          </pic:cNvPicPr>
                        </pic:nvPicPr>
                        <pic:blipFill>
                          <a:blip r:embed="rId4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8D1D5E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36EC637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28B454DA">
            <w:pPr>
              <w:keepNext w:val="0"/>
              <w:keepLines w:val="0"/>
              <w:widowControl/>
              <w:suppressLineNumbers w:val="0"/>
              <w:spacing w:after="220" w:afterAutospacing="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高10cm、外径10.5cm、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锤长12.5cm’直径4cm</w:t>
            </w:r>
          </w:p>
        </w:tc>
        <w:tc>
          <w:tcPr>
            <w:tcW w:w="735" w:type="dxa"/>
            <w:shd w:val="clear" w:color="auto" w:fill="auto"/>
            <w:noWrap/>
            <w:vAlign w:val="center"/>
          </w:tcPr>
          <w:p w14:paraId="1D10B78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CB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62A33B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12</w:t>
            </w:r>
          </w:p>
        </w:tc>
        <w:tc>
          <w:tcPr>
            <w:tcW w:w="915" w:type="dxa"/>
            <w:vMerge w:val="continue"/>
            <w:shd w:val="clear" w:color="auto" w:fill="auto"/>
            <w:vAlign w:val="center"/>
          </w:tcPr>
          <w:p w14:paraId="11496CB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6EDD37A0">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铜药捻</w:t>
            </w:r>
          </w:p>
        </w:tc>
        <w:tc>
          <w:tcPr>
            <w:tcW w:w="1845" w:type="dxa"/>
            <w:shd w:val="clear" w:color="auto" w:fill="auto"/>
            <w:noWrap/>
            <w:vAlign w:val="center"/>
          </w:tcPr>
          <w:p w14:paraId="440F054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8" name="图片 16"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IMG_267"/>
                          <pic:cNvPicPr>
                            <a:picLocks noChangeAspect="1"/>
                          </pic:cNvPicPr>
                        </pic:nvPicPr>
                        <pic:blipFill>
                          <a:blip r:embed="rId4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D2A399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2D49419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311E05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20.5×7×6.5cm、直径65cm</w:t>
            </w:r>
          </w:p>
        </w:tc>
        <w:tc>
          <w:tcPr>
            <w:tcW w:w="735" w:type="dxa"/>
            <w:shd w:val="clear" w:color="auto" w:fill="auto"/>
            <w:noWrap/>
            <w:vAlign w:val="center"/>
          </w:tcPr>
          <w:p w14:paraId="6420F4E9">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0B6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7090A9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13</w:t>
            </w:r>
          </w:p>
        </w:tc>
        <w:tc>
          <w:tcPr>
            <w:tcW w:w="915" w:type="dxa"/>
            <w:vMerge w:val="continue"/>
            <w:shd w:val="clear" w:color="auto" w:fill="auto"/>
            <w:vAlign w:val="center"/>
          </w:tcPr>
          <w:p w14:paraId="78577CE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6DA7EB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喂药器灌药器</w:t>
            </w:r>
          </w:p>
        </w:tc>
        <w:tc>
          <w:tcPr>
            <w:tcW w:w="1845" w:type="dxa"/>
            <w:shd w:val="clear" w:color="auto" w:fill="auto"/>
            <w:noWrap/>
            <w:vAlign w:val="center"/>
          </w:tcPr>
          <w:p w14:paraId="712E690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0" name="图片 17"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68"/>
                          <pic:cNvPicPr>
                            <a:picLocks noChangeAspect="1"/>
                          </pic:cNvPicPr>
                        </pic:nvPicPr>
                        <pic:blipFill>
                          <a:blip r:embed="rId4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77D519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7ACE40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0FB68C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长25cm</w:t>
            </w:r>
          </w:p>
        </w:tc>
        <w:tc>
          <w:tcPr>
            <w:tcW w:w="735" w:type="dxa"/>
            <w:shd w:val="clear" w:color="auto" w:fill="auto"/>
            <w:noWrap/>
            <w:vAlign w:val="center"/>
          </w:tcPr>
          <w:p w14:paraId="029376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E87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03E14AC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14</w:t>
            </w:r>
          </w:p>
        </w:tc>
        <w:tc>
          <w:tcPr>
            <w:tcW w:w="915" w:type="dxa"/>
            <w:vMerge w:val="continue"/>
            <w:shd w:val="clear" w:color="auto" w:fill="auto"/>
            <w:vAlign w:val="center"/>
          </w:tcPr>
          <w:p w14:paraId="2A6A7968">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49AD885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小药罐</w:t>
            </w:r>
          </w:p>
        </w:tc>
        <w:tc>
          <w:tcPr>
            <w:tcW w:w="1845" w:type="dxa"/>
            <w:shd w:val="clear" w:color="auto" w:fill="auto"/>
            <w:noWrap/>
            <w:vAlign w:val="center"/>
          </w:tcPr>
          <w:p w14:paraId="0800DF9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4" name="图片 18"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IMG_269"/>
                          <pic:cNvPicPr>
                            <a:picLocks noChangeAspect="1"/>
                          </pic:cNvPicPr>
                        </pic:nvPicPr>
                        <pic:blipFill>
                          <a:blip r:embed="rId4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044B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7CA4DE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3F12F9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16×9×28cm、杯直径6cm×2.8cm</w:t>
            </w:r>
          </w:p>
        </w:tc>
        <w:tc>
          <w:tcPr>
            <w:tcW w:w="735" w:type="dxa"/>
            <w:shd w:val="clear" w:color="auto" w:fill="auto"/>
            <w:noWrap/>
            <w:vAlign w:val="center"/>
          </w:tcPr>
          <w:p w14:paraId="2BD8686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836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87F8E0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w:t>
            </w:r>
          </w:p>
        </w:tc>
        <w:tc>
          <w:tcPr>
            <w:tcW w:w="915" w:type="dxa"/>
            <w:vMerge w:val="continue"/>
            <w:shd w:val="clear" w:color="auto" w:fill="auto"/>
            <w:vAlign w:val="center"/>
          </w:tcPr>
          <w:p w14:paraId="3FDC612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3044161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中研太和火针针谱</w:t>
            </w:r>
          </w:p>
        </w:tc>
        <w:tc>
          <w:tcPr>
            <w:tcW w:w="1845" w:type="dxa"/>
            <w:shd w:val="clear" w:color="auto" w:fill="auto"/>
            <w:noWrap/>
            <w:vAlign w:val="center"/>
          </w:tcPr>
          <w:p w14:paraId="38E5F49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2" name="图片 19"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9" descr="IMG_270"/>
                          <pic:cNvPicPr>
                            <a:picLocks noChangeAspect="1"/>
                          </pic:cNvPicPr>
                        </pic:nvPicPr>
                        <pic:blipFill>
                          <a:blip r:embed="rId4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BD3C41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426055C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0AE9982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外框尺寸47×35cm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内框尺寸39×29cm</w:t>
            </w:r>
          </w:p>
        </w:tc>
        <w:tc>
          <w:tcPr>
            <w:tcW w:w="735" w:type="dxa"/>
            <w:shd w:val="clear" w:color="auto" w:fill="auto"/>
            <w:noWrap/>
            <w:vAlign w:val="center"/>
          </w:tcPr>
          <w:p w14:paraId="5F972E8C">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4F7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246FB1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16</w:t>
            </w:r>
          </w:p>
        </w:tc>
        <w:tc>
          <w:tcPr>
            <w:tcW w:w="915" w:type="dxa"/>
            <w:vMerge w:val="continue"/>
            <w:shd w:val="clear" w:color="auto" w:fill="auto"/>
            <w:vAlign w:val="center"/>
          </w:tcPr>
          <w:p w14:paraId="18EEB073">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vAlign w:val="center"/>
          </w:tcPr>
          <w:p w14:paraId="0B7B6BA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牛角点穴棒</w:t>
            </w:r>
          </w:p>
        </w:tc>
        <w:tc>
          <w:tcPr>
            <w:tcW w:w="1845" w:type="dxa"/>
            <w:shd w:val="clear" w:color="auto" w:fill="auto"/>
            <w:noWrap/>
            <w:vAlign w:val="center"/>
          </w:tcPr>
          <w:p w14:paraId="18488DD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5" name="图片 20"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IMG_271"/>
                          <pic:cNvPicPr>
                            <a:picLocks noChangeAspect="1"/>
                          </pic:cNvPicPr>
                        </pic:nvPicPr>
                        <pic:blipFill>
                          <a:blip r:embed="rId5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1D8ABF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vAlign w:val="center"/>
          </w:tcPr>
          <w:p w14:paraId="66F7AE5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797C5BF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长16cm</w:t>
            </w:r>
          </w:p>
        </w:tc>
        <w:tc>
          <w:tcPr>
            <w:tcW w:w="735" w:type="dxa"/>
            <w:shd w:val="clear" w:color="auto" w:fill="auto"/>
            <w:noWrap/>
            <w:vAlign w:val="center"/>
          </w:tcPr>
          <w:p w14:paraId="76B2B13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A01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2BD14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17</w:t>
            </w:r>
          </w:p>
        </w:tc>
        <w:tc>
          <w:tcPr>
            <w:tcW w:w="915" w:type="dxa"/>
            <w:vMerge w:val="continue"/>
            <w:shd w:val="clear" w:color="auto" w:fill="auto"/>
            <w:vAlign w:val="center"/>
          </w:tcPr>
          <w:p w14:paraId="29C239CB">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6A9AA83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牛角刮痧板一套</w:t>
            </w:r>
          </w:p>
        </w:tc>
        <w:tc>
          <w:tcPr>
            <w:tcW w:w="1845" w:type="dxa"/>
            <w:shd w:val="clear" w:color="auto" w:fill="auto"/>
            <w:noWrap/>
            <w:vAlign w:val="center"/>
          </w:tcPr>
          <w:p w14:paraId="4696421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2" name="图片 21"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IMG_272"/>
                          <pic:cNvPicPr>
                            <a:picLocks noChangeAspect="1"/>
                          </pic:cNvPicPr>
                        </pic:nvPicPr>
                        <pic:blipFill>
                          <a:blip r:embed="rId5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ADC4A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22451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6B03D7D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10×4.5cm、12.5×3cm、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11×4.5cm</w:t>
            </w:r>
          </w:p>
        </w:tc>
        <w:tc>
          <w:tcPr>
            <w:tcW w:w="735" w:type="dxa"/>
            <w:shd w:val="clear" w:color="auto" w:fill="auto"/>
            <w:noWrap/>
            <w:vAlign w:val="center"/>
          </w:tcPr>
          <w:p w14:paraId="40E10A2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215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A63563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w:t>
            </w:r>
          </w:p>
        </w:tc>
        <w:tc>
          <w:tcPr>
            <w:tcW w:w="915" w:type="dxa"/>
            <w:vMerge w:val="continue"/>
            <w:shd w:val="clear" w:color="auto" w:fill="auto"/>
            <w:vAlign w:val="center"/>
          </w:tcPr>
          <w:p w14:paraId="5D64979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C994D4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砭石</w:t>
            </w:r>
          </w:p>
        </w:tc>
        <w:tc>
          <w:tcPr>
            <w:tcW w:w="1845" w:type="dxa"/>
            <w:shd w:val="clear" w:color="auto" w:fill="auto"/>
            <w:noWrap/>
            <w:vAlign w:val="center"/>
          </w:tcPr>
          <w:p w14:paraId="07B5BB7E">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19" name="图片 22"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73"/>
                          <pic:cNvPicPr>
                            <a:picLocks noChangeAspect="1"/>
                          </pic:cNvPicPr>
                        </pic:nvPicPr>
                        <pic:blipFill>
                          <a:blip r:embed="rId5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8E40DE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E02468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36F3011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11.5×3.5cm、10.5×5.5cm</w:t>
            </w:r>
          </w:p>
        </w:tc>
        <w:tc>
          <w:tcPr>
            <w:tcW w:w="735" w:type="dxa"/>
            <w:shd w:val="clear" w:color="auto" w:fill="auto"/>
            <w:noWrap/>
            <w:vAlign w:val="center"/>
          </w:tcPr>
          <w:p w14:paraId="6B0530C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357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705" w:type="dxa"/>
            <w:shd w:val="clear" w:color="auto" w:fill="auto"/>
            <w:noWrap/>
            <w:vAlign w:val="center"/>
          </w:tcPr>
          <w:p w14:paraId="119C6F3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19</w:t>
            </w:r>
          </w:p>
        </w:tc>
        <w:tc>
          <w:tcPr>
            <w:tcW w:w="915" w:type="dxa"/>
            <w:vMerge w:val="continue"/>
            <w:shd w:val="clear" w:color="auto" w:fill="auto"/>
            <w:vAlign w:val="center"/>
          </w:tcPr>
          <w:p w14:paraId="05BECE7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E2950E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陶制火罐</w:t>
            </w:r>
          </w:p>
        </w:tc>
        <w:tc>
          <w:tcPr>
            <w:tcW w:w="1845" w:type="dxa"/>
            <w:shd w:val="clear" w:color="auto" w:fill="auto"/>
            <w:noWrap/>
            <w:vAlign w:val="center"/>
          </w:tcPr>
          <w:p w14:paraId="42D61A8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3810" b="0"/>
                  <wp:docPr id="21" name="图片 23"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descr="IMG_274"/>
                          <pic:cNvPicPr>
                            <a:picLocks noChangeAspect="1"/>
                          </pic:cNvPicPr>
                        </pic:nvPicPr>
                        <pic:blipFill>
                          <a:blip r:embed="rId5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125711E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D85C7B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vAlign w:val="center"/>
          </w:tcPr>
          <w:p w14:paraId="5C33E43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高90mm、直径113mm、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高83mm直径99mm、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高66mm直径80mm、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高48mm直径50mm</w:t>
            </w:r>
          </w:p>
        </w:tc>
        <w:tc>
          <w:tcPr>
            <w:tcW w:w="735" w:type="dxa"/>
            <w:shd w:val="clear" w:color="auto" w:fill="auto"/>
            <w:noWrap/>
            <w:vAlign w:val="center"/>
          </w:tcPr>
          <w:p w14:paraId="17127202">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E08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6478F1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20</w:t>
            </w:r>
          </w:p>
        </w:tc>
        <w:tc>
          <w:tcPr>
            <w:tcW w:w="915" w:type="dxa"/>
            <w:vMerge w:val="continue"/>
            <w:shd w:val="clear" w:color="auto" w:fill="auto"/>
            <w:vAlign w:val="center"/>
          </w:tcPr>
          <w:p w14:paraId="59EA9BC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E13CC7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出诊药箱</w:t>
            </w:r>
          </w:p>
        </w:tc>
        <w:tc>
          <w:tcPr>
            <w:tcW w:w="1845" w:type="dxa"/>
            <w:shd w:val="clear" w:color="auto" w:fill="auto"/>
            <w:noWrap/>
            <w:vAlign w:val="center"/>
          </w:tcPr>
          <w:p w14:paraId="54771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866775" cy="628650"/>
                  <wp:effectExtent l="0" t="0" r="9525" b="0"/>
                  <wp:docPr id="26" name="图片 24"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4" descr="IMG_275"/>
                          <pic:cNvPicPr>
                            <a:picLocks noChangeAspect="1"/>
                          </pic:cNvPicPr>
                        </pic:nvPicPr>
                        <pic:blipFill>
                          <a:blip r:embed="rId54"/>
                          <a:stretch>
                            <a:fillRect/>
                          </a:stretch>
                        </pic:blipFill>
                        <pic:spPr>
                          <a:xfrm>
                            <a:off x="0" y="0"/>
                            <a:ext cx="866775" cy="628650"/>
                          </a:xfrm>
                          <a:prstGeom prst="rect">
                            <a:avLst/>
                          </a:prstGeom>
                          <a:noFill/>
                          <a:ln w="9525">
                            <a:noFill/>
                          </a:ln>
                        </pic:spPr>
                      </pic:pic>
                    </a:graphicData>
                  </a:graphic>
                </wp:inline>
              </w:drawing>
            </w:r>
          </w:p>
        </w:tc>
        <w:tc>
          <w:tcPr>
            <w:tcW w:w="840" w:type="dxa"/>
            <w:shd w:val="clear" w:color="auto" w:fill="auto"/>
            <w:noWrap/>
            <w:vAlign w:val="center"/>
          </w:tcPr>
          <w:p w14:paraId="7417D737">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54952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1BEE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长48cm×宽31.5cm×高40cm</w:t>
            </w:r>
          </w:p>
        </w:tc>
        <w:tc>
          <w:tcPr>
            <w:tcW w:w="735" w:type="dxa"/>
            <w:shd w:val="clear" w:color="auto" w:fill="auto"/>
            <w:noWrap/>
            <w:vAlign w:val="center"/>
          </w:tcPr>
          <w:p w14:paraId="0DBD7CDF">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032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DAD3A0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21</w:t>
            </w:r>
          </w:p>
        </w:tc>
        <w:tc>
          <w:tcPr>
            <w:tcW w:w="915" w:type="dxa"/>
            <w:shd w:val="clear" w:color="auto" w:fill="auto"/>
            <w:noWrap/>
            <w:vAlign w:val="center"/>
          </w:tcPr>
          <w:p w14:paraId="17BF50D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0851F7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虎撑</w:t>
            </w:r>
          </w:p>
        </w:tc>
        <w:tc>
          <w:tcPr>
            <w:tcW w:w="1845" w:type="dxa"/>
            <w:shd w:val="clear" w:color="auto" w:fill="auto"/>
            <w:noWrap/>
            <w:vAlign w:val="center"/>
          </w:tcPr>
          <w:p w14:paraId="7322AD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7" name="图片 25"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descr="IMG_276"/>
                          <pic:cNvPicPr>
                            <a:picLocks noChangeAspect="1"/>
                          </pic:cNvPicPr>
                        </pic:nvPicPr>
                        <pic:blipFill>
                          <a:blip r:embed="rId5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23F9F2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6F4AF10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5B2639E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直径95mm、高30mm</w:t>
            </w:r>
          </w:p>
        </w:tc>
        <w:tc>
          <w:tcPr>
            <w:tcW w:w="735" w:type="dxa"/>
            <w:shd w:val="clear" w:color="auto" w:fill="auto"/>
            <w:noWrap/>
            <w:vAlign w:val="center"/>
          </w:tcPr>
          <w:p w14:paraId="316E4D5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878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A9E453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22</w:t>
            </w:r>
          </w:p>
        </w:tc>
        <w:tc>
          <w:tcPr>
            <w:tcW w:w="915" w:type="dxa"/>
            <w:shd w:val="clear" w:color="auto" w:fill="auto"/>
            <w:noWrap/>
            <w:vAlign w:val="center"/>
          </w:tcPr>
          <w:p w14:paraId="7913DE57">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CD4978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中国结药铲</w:t>
            </w:r>
          </w:p>
        </w:tc>
        <w:tc>
          <w:tcPr>
            <w:tcW w:w="1845" w:type="dxa"/>
            <w:shd w:val="clear" w:color="auto" w:fill="auto"/>
            <w:noWrap/>
            <w:vAlign w:val="center"/>
          </w:tcPr>
          <w:p w14:paraId="0102BDE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3" name="图片 2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6" descr="IMG_277"/>
                          <pic:cNvPicPr>
                            <a:picLocks noChangeAspect="1"/>
                          </pic:cNvPicPr>
                        </pic:nvPicPr>
                        <pic:blipFill>
                          <a:blip r:embed="rId5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3E03A2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597BB91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028632A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15×4cm</w:t>
            </w:r>
          </w:p>
        </w:tc>
        <w:tc>
          <w:tcPr>
            <w:tcW w:w="735" w:type="dxa"/>
            <w:shd w:val="clear" w:color="auto" w:fill="auto"/>
            <w:noWrap/>
            <w:vAlign w:val="center"/>
          </w:tcPr>
          <w:p w14:paraId="426D17D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5DC2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022E6A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23</w:t>
            </w:r>
          </w:p>
        </w:tc>
        <w:tc>
          <w:tcPr>
            <w:tcW w:w="915" w:type="dxa"/>
            <w:shd w:val="clear" w:color="auto" w:fill="auto"/>
            <w:noWrap/>
            <w:vAlign w:val="center"/>
          </w:tcPr>
          <w:p w14:paraId="0E66648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7644FB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药鼓</w:t>
            </w:r>
          </w:p>
        </w:tc>
        <w:tc>
          <w:tcPr>
            <w:tcW w:w="1845" w:type="dxa"/>
            <w:shd w:val="clear" w:color="auto" w:fill="auto"/>
            <w:noWrap/>
            <w:vAlign w:val="center"/>
          </w:tcPr>
          <w:p w14:paraId="5DAE09B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8" name="图片 27"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78"/>
                          <pic:cNvPicPr>
                            <a:picLocks noChangeAspect="1"/>
                          </pic:cNvPicPr>
                        </pic:nvPicPr>
                        <pic:blipFill>
                          <a:blip r:embed="rId57"/>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1A23B7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32E794A">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2F26552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直径42cm厚15mm长140mm</w:t>
            </w:r>
          </w:p>
        </w:tc>
        <w:tc>
          <w:tcPr>
            <w:tcW w:w="735" w:type="dxa"/>
            <w:shd w:val="clear" w:color="auto" w:fill="auto"/>
            <w:noWrap/>
            <w:vAlign w:val="center"/>
          </w:tcPr>
          <w:p w14:paraId="37D3997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8DA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55B63A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24</w:t>
            </w:r>
          </w:p>
        </w:tc>
        <w:tc>
          <w:tcPr>
            <w:tcW w:w="915" w:type="dxa"/>
            <w:shd w:val="clear" w:color="auto" w:fill="auto"/>
            <w:noWrap/>
            <w:vAlign w:val="center"/>
          </w:tcPr>
          <w:p w14:paraId="15AF178C">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5F08E2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中医九针谱</w:t>
            </w:r>
          </w:p>
        </w:tc>
        <w:tc>
          <w:tcPr>
            <w:tcW w:w="1845" w:type="dxa"/>
            <w:shd w:val="clear" w:color="auto" w:fill="auto"/>
            <w:noWrap/>
            <w:vAlign w:val="center"/>
          </w:tcPr>
          <w:p w14:paraId="30A4D8E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29" name="图片 28"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79"/>
                          <pic:cNvPicPr>
                            <a:picLocks noChangeAspect="1"/>
                          </pic:cNvPicPr>
                        </pic:nvPicPr>
                        <pic:blipFill>
                          <a:blip r:embed="rId58"/>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48313A3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17E6A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4A6D3F1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32.5cm×24cm</w:t>
            </w:r>
          </w:p>
        </w:tc>
        <w:tc>
          <w:tcPr>
            <w:tcW w:w="735" w:type="dxa"/>
            <w:shd w:val="clear" w:color="auto" w:fill="auto"/>
            <w:noWrap/>
            <w:vAlign w:val="center"/>
          </w:tcPr>
          <w:p w14:paraId="4EBA83EE">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1F3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BB28EB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25</w:t>
            </w:r>
          </w:p>
        </w:tc>
        <w:tc>
          <w:tcPr>
            <w:tcW w:w="915" w:type="dxa"/>
            <w:shd w:val="clear" w:color="auto" w:fill="auto"/>
            <w:noWrap/>
            <w:vAlign w:val="center"/>
          </w:tcPr>
          <w:p w14:paraId="3A0063B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0F156BE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乳钵</w:t>
            </w:r>
          </w:p>
        </w:tc>
        <w:tc>
          <w:tcPr>
            <w:tcW w:w="1845" w:type="dxa"/>
            <w:shd w:val="clear" w:color="auto" w:fill="auto"/>
            <w:noWrap/>
            <w:vAlign w:val="center"/>
          </w:tcPr>
          <w:p w14:paraId="5ACC585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0" name="图片 30"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80"/>
                          <pic:cNvPicPr>
                            <a:picLocks noChangeAspect="1"/>
                          </pic:cNvPicPr>
                        </pic:nvPicPr>
                        <pic:blipFill>
                          <a:blip r:embed="rId59"/>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75EC9F51">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20BFB68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组</w:t>
            </w:r>
          </w:p>
        </w:tc>
        <w:tc>
          <w:tcPr>
            <w:tcW w:w="1844" w:type="dxa"/>
            <w:shd w:val="clear" w:color="auto" w:fill="auto"/>
            <w:noWrap/>
            <w:vAlign w:val="center"/>
          </w:tcPr>
          <w:p w14:paraId="740D7BC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直径16cm高13cm</w:t>
            </w:r>
          </w:p>
        </w:tc>
        <w:tc>
          <w:tcPr>
            <w:tcW w:w="735" w:type="dxa"/>
            <w:shd w:val="clear" w:color="auto" w:fill="auto"/>
            <w:noWrap/>
            <w:vAlign w:val="center"/>
          </w:tcPr>
          <w:p w14:paraId="14E5C197">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B5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4534E12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26</w:t>
            </w:r>
          </w:p>
        </w:tc>
        <w:tc>
          <w:tcPr>
            <w:tcW w:w="915" w:type="dxa"/>
            <w:shd w:val="clear" w:color="auto" w:fill="auto"/>
            <w:noWrap/>
            <w:vAlign w:val="center"/>
          </w:tcPr>
          <w:p w14:paraId="25A6A48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5603F0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三彩煎药罐</w:t>
            </w:r>
          </w:p>
        </w:tc>
        <w:tc>
          <w:tcPr>
            <w:tcW w:w="1845" w:type="dxa"/>
            <w:shd w:val="clear" w:color="auto" w:fill="auto"/>
            <w:noWrap/>
            <w:vAlign w:val="center"/>
          </w:tcPr>
          <w:p w14:paraId="19B76C76">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1" name="图片 31"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81"/>
                          <pic:cNvPicPr>
                            <a:picLocks noChangeAspect="1"/>
                          </pic:cNvPicPr>
                        </pic:nvPicPr>
                        <pic:blipFill>
                          <a:blip r:embed="rId60"/>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78DC87D">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36EE8CE8">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7C7536D">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18×19×15cm</w:t>
            </w:r>
          </w:p>
        </w:tc>
        <w:tc>
          <w:tcPr>
            <w:tcW w:w="735" w:type="dxa"/>
            <w:shd w:val="clear" w:color="auto" w:fill="auto"/>
            <w:noWrap/>
            <w:vAlign w:val="center"/>
          </w:tcPr>
          <w:p w14:paraId="44350506">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659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6848828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27</w:t>
            </w:r>
          </w:p>
        </w:tc>
        <w:tc>
          <w:tcPr>
            <w:tcW w:w="915" w:type="dxa"/>
            <w:shd w:val="clear" w:color="auto" w:fill="auto"/>
            <w:noWrap/>
            <w:vAlign w:val="center"/>
          </w:tcPr>
          <w:p w14:paraId="3946013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E47C86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青花药钵</w:t>
            </w:r>
          </w:p>
        </w:tc>
        <w:tc>
          <w:tcPr>
            <w:tcW w:w="1845" w:type="dxa"/>
            <w:shd w:val="clear" w:color="auto" w:fill="auto"/>
            <w:noWrap/>
            <w:vAlign w:val="center"/>
          </w:tcPr>
          <w:p w14:paraId="28F777BB">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3" name="图片 33"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82"/>
                          <pic:cNvPicPr>
                            <a:picLocks noChangeAspect="1"/>
                          </pic:cNvPicPr>
                        </pic:nvPicPr>
                        <pic:blipFill>
                          <a:blip r:embed="rId61"/>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DD7AE9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4266D0A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4B0AF95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直径15cm高5.5cm</w:t>
            </w:r>
          </w:p>
        </w:tc>
        <w:tc>
          <w:tcPr>
            <w:tcW w:w="735" w:type="dxa"/>
            <w:shd w:val="clear" w:color="auto" w:fill="auto"/>
            <w:noWrap/>
            <w:vAlign w:val="center"/>
          </w:tcPr>
          <w:p w14:paraId="60D219E4">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38C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1DF94F8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28</w:t>
            </w:r>
          </w:p>
        </w:tc>
        <w:tc>
          <w:tcPr>
            <w:tcW w:w="915" w:type="dxa"/>
            <w:shd w:val="clear" w:color="auto" w:fill="auto"/>
            <w:noWrap/>
            <w:vAlign w:val="center"/>
          </w:tcPr>
          <w:p w14:paraId="41BD3F35">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1BFF739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青花药甁</w:t>
            </w:r>
          </w:p>
        </w:tc>
        <w:tc>
          <w:tcPr>
            <w:tcW w:w="1845" w:type="dxa"/>
            <w:shd w:val="clear" w:color="auto" w:fill="auto"/>
            <w:noWrap/>
            <w:vAlign w:val="center"/>
          </w:tcPr>
          <w:p w14:paraId="26423C4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4" name="图片 32"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 descr="IMG_283"/>
                          <pic:cNvPicPr>
                            <a:picLocks noChangeAspect="1"/>
                          </pic:cNvPicPr>
                        </pic:nvPicPr>
                        <pic:blipFill>
                          <a:blip r:embed="rId62"/>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5278743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0BDCCB">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noWrap/>
            <w:vAlign w:val="center"/>
          </w:tcPr>
          <w:p w14:paraId="52E10308">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一套</w:t>
            </w:r>
          </w:p>
        </w:tc>
        <w:tc>
          <w:tcPr>
            <w:tcW w:w="735" w:type="dxa"/>
            <w:shd w:val="clear" w:color="auto" w:fill="auto"/>
            <w:noWrap/>
            <w:vAlign w:val="center"/>
          </w:tcPr>
          <w:p w14:paraId="5143388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C60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A98969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29</w:t>
            </w:r>
          </w:p>
        </w:tc>
        <w:tc>
          <w:tcPr>
            <w:tcW w:w="915" w:type="dxa"/>
            <w:shd w:val="clear" w:color="auto" w:fill="auto"/>
            <w:noWrap/>
            <w:vAlign w:val="center"/>
          </w:tcPr>
          <w:p w14:paraId="42E0947B">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F8D83AF">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煎药壶</w:t>
            </w:r>
          </w:p>
        </w:tc>
        <w:tc>
          <w:tcPr>
            <w:tcW w:w="1845" w:type="dxa"/>
            <w:shd w:val="clear" w:color="auto" w:fill="auto"/>
            <w:noWrap/>
            <w:vAlign w:val="center"/>
          </w:tcPr>
          <w:p w14:paraId="09D9AB12">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5" name="图片 33"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3" descr="IMG_284"/>
                          <pic:cNvPicPr>
                            <a:picLocks noChangeAspect="1"/>
                          </pic:cNvPicPr>
                        </pic:nvPicPr>
                        <pic:blipFill>
                          <a:blip r:embed="rId63"/>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2B51415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197D573">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1AD866E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外径14cm内曈10cm高17cm、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锅：肚径13cm、高8cm</w:t>
            </w:r>
          </w:p>
        </w:tc>
        <w:tc>
          <w:tcPr>
            <w:tcW w:w="735" w:type="dxa"/>
            <w:shd w:val="clear" w:color="auto" w:fill="auto"/>
            <w:noWrap/>
            <w:vAlign w:val="center"/>
          </w:tcPr>
          <w:p w14:paraId="69BE071A">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7CB8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3960665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30</w:t>
            </w:r>
          </w:p>
        </w:tc>
        <w:tc>
          <w:tcPr>
            <w:tcW w:w="915" w:type="dxa"/>
            <w:shd w:val="clear" w:color="auto" w:fill="auto"/>
            <w:noWrap/>
            <w:vAlign w:val="center"/>
          </w:tcPr>
          <w:p w14:paraId="2C0758F4">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23172C8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鸡翅木40圆</w:t>
            </w:r>
          </w:p>
        </w:tc>
        <w:tc>
          <w:tcPr>
            <w:tcW w:w="1845" w:type="dxa"/>
            <w:shd w:val="clear" w:color="auto" w:fill="auto"/>
            <w:noWrap/>
            <w:vAlign w:val="center"/>
          </w:tcPr>
          <w:p w14:paraId="292CC415">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6" name="图片 36"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85"/>
                          <pic:cNvPicPr>
                            <a:picLocks noChangeAspect="1"/>
                          </pic:cNvPicPr>
                        </pic:nvPicPr>
                        <pic:blipFill>
                          <a:blip r:embed="rId64"/>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3B2BE050">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0A8C2B7F">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noWrap/>
            <w:vAlign w:val="center"/>
          </w:tcPr>
          <w:p w14:paraId="6FE89FA4">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40半圆、39×7×39cm</w:t>
            </w:r>
          </w:p>
        </w:tc>
        <w:tc>
          <w:tcPr>
            <w:tcW w:w="735" w:type="dxa"/>
            <w:shd w:val="clear" w:color="auto" w:fill="auto"/>
            <w:noWrap/>
            <w:vAlign w:val="center"/>
          </w:tcPr>
          <w:p w14:paraId="34788EE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97C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21FEAC5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915" w:type="dxa"/>
            <w:shd w:val="clear" w:color="auto" w:fill="auto"/>
            <w:noWrap/>
            <w:vAlign w:val="center"/>
          </w:tcPr>
          <w:p w14:paraId="6AB46C76">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713DC483">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调理药瓶</w:t>
            </w:r>
          </w:p>
        </w:tc>
        <w:tc>
          <w:tcPr>
            <w:tcW w:w="1845" w:type="dxa"/>
            <w:shd w:val="clear" w:color="auto" w:fill="auto"/>
            <w:noWrap/>
            <w:vAlign w:val="center"/>
          </w:tcPr>
          <w:p w14:paraId="767D87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7" name="图片 35"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5" descr="IMG_286"/>
                          <pic:cNvPicPr>
                            <a:picLocks noChangeAspect="1"/>
                          </pic:cNvPicPr>
                        </pic:nvPicPr>
                        <pic:blipFill>
                          <a:blip r:embed="rId65"/>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5FD0F2E">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7760A156">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套</w:t>
            </w:r>
          </w:p>
        </w:tc>
        <w:tc>
          <w:tcPr>
            <w:tcW w:w="1844" w:type="dxa"/>
            <w:shd w:val="clear" w:color="auto" w:fill="auto"/>
            <w:vAlign w:val="center"/>
          </w:tcPr>
          <w:p w14:paraId="5BE592A1">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高16cm、直径11cm、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高6cm、直径6.5cm、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高13cm、直径10cm</w:t>
            </w:r>
          </w:p>
        </w:tc>
        <w:tc>
          <w:tcPr>
            <w:tcW w:w="735" w:type="dxa"/>
            <w:shd w:val="clear" w:color="auto" w:fill="auto"/>
            <w:noWrap/>
            <w:vAlign w:val="center"/>
          </w:tcPr>
          <w:p w14:paraId="2BE01BF1">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2E2C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59812FB2">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32</w:t>
            </w:r>
          </w:p>
        </w:tc>
        <w:tc>
          <w:tcPr>
            <w:tcW w:w="915" w:type="dxa"/>
            <w:shd w:val="clear" w:color="auto" w:fill="auto"/>
            <w:noWrap/>
            <w:vAlign w:val="center"/>
          </w:tcPr>
          <w:p w14:paraId="1C98D141">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388B7B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针灸铜人</w:t>
            </w:r>
          </w:p>
        </w:tc>
        <w:tc>
          <w:tcPr>
            <w:tcW w:w="1845" w:type="dxa"/>
            <w:shd w:val="clear" w:color="auto" w:fill="auto"/>
            <w:noWrap/>
            <w:vAlign w:val="center"/>
          </w:tcPr>
          <w:p w14:paraId="615AB8FC">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361950" cy="609600"/>
                  <wp:effectExtent l="0" t="0" r="0" b="0"/>
                  <wp:docPr id="38" name="图片 38"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87"/>
                          <pic:cNvPicPr>
                            <a:picLocks noChangeAspect="1"/>
                          </pic:cNvPicPr>
                        </pic:nvPicPr>
                        <pic:blipFill>
                          <a:blip r:embed="rId66"/>
                          <a:stretch>
                            <a:fillRect/>
                          </a:stretch>
                        </pic:blipFill>
                        <pic:spPr>
                          <a:xfrm>
                            <a:off x="0" y="0"/>
                            <a:ext cx="361950" cy="609600"/>
                          </a:xfrm>
                          <a:prstGeom prst="rect">
                            <a:avLst/>
                          </a:prstGeom>
                          <a:noFill/>
                          <a:ln w="9525">
                            <a:noFill/>
                          </a:ln>
                        </pic:spPr>
                      </pic:pic>
                    </a:graphicData>
                  </a:graphic>
                </wp:inline>
              </w:drawing>
            </w:r>
          </w:p>
        </w:tc>
        <w:tc>
          <w:tcPr>
            <w:tcW w:w="840" w:type="dxa"/>
            <w:shd w:val="clear" w:color="auto" w:fill="auto"/>
            <w:noWrap/>
            <w:vAlign w:val="center"/>
          </w:tcPr>
          <w:p w14:paraId="00F0F63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080" w:type="dxa"/>
            <w:shd w:val="clear" w:color="auto" w:fill="auto"/>
            <w:noWrap/>
            <w:vAlign w:val="center"/>
          </w:tcPr>
          <w:p w14:paraId="18E48F1C">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个</w:t>
            </w:r>
          </w:p>
        </w:tc>
        <w:tc>
          <w:tcPr>
            <w:tcW w:w="1844" w:type="dxa"/>
            <w:shd w:val="clear" w:color="auto" w:fill="auto"/>
            <w:vAlign w:val="center"/>
          </w:tcPr>
          <w:p w14:paraId="66CA9C4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裸人高30cm、底座高5cm、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总高35cm</w:t>
            </w:r>
          </w:p>
        </w:tc>
        <w:tc>
          <w:tcPr>
            <w:tcW w:w="735" w:type="dxa"/>
            <w:shd w:val="clear" w:color="auto" w:fill="auto"/>
            <w:noWrap/>
            <w:vAlign w:val="center"/>
          </w:tcPr>
          <w:p w14:paraId="2CD96210">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r w14:paraId="61BC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05" w:type="dxa"/>
            <w:shd w:val="clear" w:color="auto" w:fill="auto"/>
            <w:noWrap/>
            <w:vAlign w:val="center"/>
          </w:tcPr>
          <w:p w14:paraId="7F985ED4">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33</w:t>
            </w:r>
          </w:p>
        </w:tc>
        <w:tc>
          <w:tcPr>
            <w:tcW w:w="915" w:type="dxa"/>
            <w:shd w:val="clear" w:color="auto" w:fill="auto"/>
            <w:noWrap/>
            <w:vAlign w:val="center"/>
          </w:tcPr>
          <w:p w14:paraId="74B94E09">
            <w:pP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c>
          <w:tcPr>
            <w:tcW w:w="2250" w:type="dxa"/>
            <w:shd w:val="clear" w:color="auto" w:fill="auto"/>
            <w:noWrap/>
            <w:vAlign w:val="center"/>
          </w:tcPr>
          <w:p w14:paraId="4D941127">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展品说明牌</w:t>
            </w:r>
          </w:p>
        </w:tc>
        <w:tc>
          <w:tcPr>
            <w:tcW w:w="1845" w:type="dxa"/>
            <w:shd w:val="clear" w:color="auto" w:fill="auto"/>
            <w:noWrap/>
            <w:vAlign w:val="center"/>
          </w:tcPr>
          <w:p w14:paraId="313049D9">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drawing>
                <wp:inline distT="0" distB="0" distL="114300" distR="114300">
                  <wp:extent cx="590550" cy="571500"/>
                  <wp:effectExtent l="0" t="0" r="0" b="0"/>
                  <wp:docPr id="39" name="图片 37"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7" descr="IMG_288"/>
                          <pic:cNvPicPr>
                            <a:picLocks noChangeAspect="1"/>
                          </pic:cNvPicPr>
                        </pic:nvPicPr>
                        <pic:blipFill>
                          <a:blip r:embed="rId67"/>
                          <a:stretch>
                            <a:fillRect/>
                          </a:stretch>
                        </pic:blipFill>
                        <pic:spPr>
                          <a:xfrm>
                            <a:off x="0" y="0"/>
                            <a:ext cx="590550" cy="571500"/>
                          </a:xfrm>
                          <a:prstGeom prst="rect">
                            <a:avLst/>
                          </a:prstGeom>
                          <a:noFill/>
                          <a:ln w="9525">
                            <a:noFill/>
                          </a:ln>
                        </pic:spPr>
                      </pic:pic>
                    </a:graphicData>
                  </a:graphic>
                </wp:inline>
              </w:drawing>
            </w:r>
          </w:p>
        </w:tc>
        <w:tc>
          <w:tcPr>
            <w:tcW w:w="840" w:type="dxa"/>
            <w:shd w:val="clear" w:color="auto" w:fill="auto"/>
            <w:noWrap/>
            <w:vAlign w:val="center"/>
          </w:tcPr>
          <w:p w14:paraId="56B306B9">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31</w:t>
            </w:r>
          </w:p>
        </w:tc>
        <w:tc>
          <w:tcPr>
            <w:tcW w:w="1080" w:type="dxa"/>
            <w:shd w:val="clear" w:color="auto" w:fill="auto"/>
            <w:noWrap/>
            <w:vAlign w:val="center"/>
          </w:tcPr>
          <w:p w14:paraId="41B296A5">
            <w:pPr>
              <w:keepNext w:val="0"/>
              <w:keepLines w:val="0"/>
              <w:widowControl/>
              <w:suppressLineNumbers w:val="0"/>
              <w:jc w:val="center"/>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 xml:space="preserve">个 </w:t>
            </w:r>
          </w:p>
        </w:tc>
        <w:tc>
          <w:tcPr>
            <w:tcW w:w="1844" w:type="dxa"/>
            <w:shd w:val="clear" w:color="auto" w:fill="auto"/>
            <w:vAlign w:val="center"/>
          </w:tcPr>
          <w:p w14:paraId="55C7AD0A">
            <w:pPr>
              <w:keepNext w:val="0"/>
              <w:keepLines w:val="0"/>
              <w:widowControl/>
              <w:suppressLineNumbers w:val="0"/>
              <w:jc w:val="left"/>
              <w:textAlignment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70mm×40mm</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5mm 原生高透亚克力，L 型斜立支架</w:t>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b w:val="0"/>
                <w:bCs w:val="0"/>
                <w:i w:val="0"/>
                <w:iCs w:val="0"/>
                <w:color w:val="000000" w:themeColor="text1"/>
                <w:kern w:val="0"/>
                <w:sz w:val="21"/>
                <w:szCs w:val="21"/>
                <w:highlight w:val="none"/>
                <w:u w:val="none"/>
                <w:lang w:val="en-US" w:eastAsia="zh-CN" w:bidi="ar"/>
                <w14:textFill>
                  <w14:solidFill>
                    <w14:schemeClr w14:val="tx1"/>
                  </w14:solidFill>
                </w14:textFill>
              </w:rPr>
              <w:t>UV 直印文字 / 内置替换卡纸</w:t>
            </w:r>
          </w:p>
        </w:tc>
        <w:tc>
          <w:tcPr>
            <w:tcW w:w="735" w:type="dxa"/>
            <w:shd w:val="clear" w:color="auto" w:fill="auto"/>
            <w:noWrap/>
            <w:vAlign w:val="center"/>
          </w:tcPr>
          <w:p w14:paraId="696759F5">
            <w:pPr>
              <w:jc w:val="center"/>
              <w:rPr>
                <w:rFonts w:hint="eastAsia" w:ascii="宋体" w:hAnsi="宋体" w:eastAsia="宋体" w:cs="宋体"/>
                <w:b w:val="0"/>
                <w:bCs w:val="0"/>
                <w:i w:val="0"/>
                <w:iCs w:val="0"/>
                <w:color w:val="000000" w:themeColor="text1"/>
                <w:sz w:val="21"/>
                <w:szCs w:val="21"/>
                <w:highlight w:val="none"/>
                <w:u w:val="none"/>
                <w14:textFill>
                  <w14:solidFill>
                    <w14:schemeClr w14:val="tx1"/>
                  </w14:solidFill>
                </w14:textFill>
              </w:rPr>
            </w:pPr>
          </w:p>
        </w:tc>
      </w:tr>
    </w:tbl>
    <w:p w14:paraId="4BA6E343">
      <w:pPr>
        <w:bidi w:val="0"/>
        <w:rPr>
          <w:rFonts w:hint="eastAsia"/>
          <w:color w:val="000000" w:themeColor="text1"/>
          <w:highlight w:val="none"/>
          <w:lang w:val="en-US" w:eastAsia="zh-CN"/>
          <w14:textFill>
            <w14:solidFill>
              <w14:schemeClr w14:val="tx1"/>
            </w14:solidFill>
          </w14:textFill>
        </w:rPr>
      </w:pPr>
    </w:p>
    <w:bookmarkEnd w:id="114"/>
    <w:p w14:paraId="0CBC092A">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p>
    <w:p w14:paraId="582E5225">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5" w:name="_Toc929"/>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5"/>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16" w:name="_Toc456272919"/>
      <w:bookmarkStart w:id="117" w:name="_Toc1794"/>
      <w:bookmarkStart w:id="118" w:name="_Toc434832495"/>
      <w:bookmarkStart w:id="119" w:name="_Toc456648358"/>
      <w:r>
        <w:rPr>
          <w:rFonts w:hint="eastAsia" w:ascii="宋体" w:hAnsi="宋体"/>
          <w:color w:val="000000" w:themeColor="text1"/>
          <w:sz w:val="21"/>
          <w:szCs w:val="21"/>
          <w:highlight w:val="none"/>
          <w14:textFill>
            <w14:solidFill>
              <w14:schemeClr w14:val="tx1"/>
            </w14:solidFill>
          </w14:textFill>
        </w:rPr>
        <w:t>供应商须知前附表</w:t>
      </w:r>
      <w:bookmarkEnd w:id="116"/>
      <w:bookmarkEnd w:id="117"/>
      <w:bookmarkEnd w:id="118"/>
      <w:bookmarkEnd w:id="119"/>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20" w:name="_Hlt21938668"/>
      <w:bookmarkEnd w:id="120"/>
      <w:bookmarkStart w:id="121" w:name="_Hlt21938665"/>
      <w:bookmarkEnd w:id="121"/>
      <w:bookmarkStart w:id="122"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3" w:name="_Toc28263"/>
      <w:r>
        <w:rPr>
          <w:rFonts w:hint="eastAsia" w:hAnsi="宋体"/>
          <w:color w:val="000000" w:themeColor="text1"/>
          <w:highlight w:val="none"/>
          <w14:textFill>
            <w14:solidFill>
              <w14:schemeClr w14:val="tx1"/>
            </w14:solidFill>
          </w14:textFill>
        </w:rPr>
        <w:t>一、说  明</w:t>
      </w:r>
      <w:bookmarkEnd w:id="122"/>
      <w:bookmarkEnd w:id="123"/>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4" w:name="_Toc464632121"/>
      <w:bookmarkStart w:id="125" w:name="_Toc9616"/>
      <w:r>
        <w:rPr>
          <w:rFonts w:hint="eastAsia" w:hAnsi="宋体"/>
          <w:color w:val="000000" w:themeColor="text1"/>
          <w:highlight w:val="none"/>
          <w14:textFill>
            <w14:solidFill>
              <w14:schemeClr w14:val="tx1"/>
            </w14:solidFill>
          </w14:textFill>
        </w:rPr>
        <w:t>二、磋商文件</w:t>
      </w:r>
      <w:bookmarkEnd w:id="124"/>
      <w:bookmarkEnd w:id="125"/>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6" w:name="_Toc12857"/>
      <w:bookmarkStart w:id="127" w:name="_Toc464632122"/>
      <w:r>
        <w:rPr>
          <w:rFonts w:hint="eastAsia" w:hAnsi="宋体"/>
          <w:color w:val="000000" w:themeColor="text1"/>
          <w:highlight w:val="none"/>
          <w14:textFill>
            <w14:solidFill>
              <w14:schemeClr w14:val="tx1"/>
            </w14:solidFill>
          </w14:textFill>
        </w:rPr>
        <w:t>三、响应文件的编制</w:t>
      </w:r>
      <w:bookmarkEnd w:id="126"/>
      <w:bookmarkEnd w:id="127"/>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464632123"/>
      <w:bookmarkStart w:id="129" w:name="_Toc18239"/>
      <w:r>
        <w:rPr>
          <w:rFonts w:hint="eastAsia" w:hAnsi="宋体"/>
          <w:color w:val="000000" w:themeColor="text1"/>
          <w:highlight w:val="none"/>
          <w14:textFill>
            <w14:solidFill>
              <w14:schemeClr w14:val="tx1"/>
            </w14:solidFill>
          </w14:textFill>
        </w:rPr>
        <w:t>四、磋商报价要求和供应商资格证明文件的要求</w:t>
      </w:r>
      <w:bookmarkEnd w:id="128"/>
      <w:bookmarkEnd w:id="129"/>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464632124"/>
      <w:bookmarkStart w:id="131" w:name="_Toc8928"/>
      <w:r>
        <w:rPr>
          <w:rFonts w:hint="eastAsia" w:hAnsi="宋体"/>
          <w:color w:val="000000" w:themeColor="text1"/>
          <w:highlight w:val="none"/>
          <w14:textFill>
            <w14:solidFill>
              <w14:schemeClr w14:val="tx1"/>
            </w14:solidFill>
          </w14:textFill>
        </w:rPr>
        <w:t>五、保证金</w:t>
      </w:r>
      <w:bookmarkEnd w:id="130"/>
      <w:bookmarkEnd w:id="131"/>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7380"/>
      <w:bookmarkStart w:id="133" w:name="_Toc464632125"/>
      <w:r>
        <w:rPr>
          <w:rFonts w:hint="eastAsia" w:hAnsi="宋体"/>
          <w:color w:val="000000" w:themeColor="text1"/>
          <w:highlight w:val="none"/>
          <w14:textFill>
            <w14:solidFill>
              <w14:schemeClr w14:val="tx1"/>
            </w14:solidFill>
          </w14:textFill>
        </w:rPr>
        <w:t>六、响应文件的份数、封装和递交</w:t>
      </w:r>
      <w:bookmarkEnd w:id="132"/>
      <w:bookmarkEnd w:id="133"/>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64632126"/>
      <w:bookmarkStart w:id="135" w:name="_Toc12702"/>
      <w:r>
        <w:rPr>
          <w:rFonts w:hint="eastAsia" w:hAnsi="宋体"/>
          <w:color w:val="000000" w:themeColor="text1"/>
          <w:highlight w:val="none"/>
          <w14:textFill>
            <w14:solidFill>
              <w14:schemeClr w14:val="tx1"/>
            </w14:solidFill>
          </w14:textFill>
        </w:rPr>
        <w:t>七、磋商的步骤</w:t>
      </w:r>
      <w:bookmarkEnd w:id="134"/>
      <w:bookmarkEnd w:id="135"/>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7"/>
      <w:bookmarkStart w:id="137" w:name="_Toc12223"/>
      <w:r>
        <w:rPr>
          <w:rFonts w:hint="eastAsia" w:hAnsi="宋体"/>
          <w:color w:val="000000" w:themeColor="text1"/>
          <w:highlight w:val="none"/>
          <w14:textFill>
            <w14:solidFill>
              <w14:schemeClr w14:val="tx1"/>
            </w14:solidFill>
          </w14:textFill>
        </w:rPr>
        <w:t>八、确定成交供应商办法</w:t>
      </w:r>
      <w:bookmarkEnd w:id="136"/>
      <w:bookmarkEnd w:id="137"/>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8" w:name="_Toc29333"/>
      <w:bookmarkStart w:id="139" w:name="_Toc464632128"/>
      <w:r>
        <w:rPr>
          <w:rFonts w:hint="eastAsia" w:ascii="宋体" w:hAnsi="宋体"/>
          <w:color w:val="000000" w:themeColor="text1"/>
          <w:szCs w:val="21"/>
          <w:highlight w:val="none"/>
          <w14:textFill>
            <w14:solidFill>
              <w14:schemeClr w14:val="tx1"/>
            </w14:solidFill>
          </w14:textFill>
        </w:rPr>
        <w:t>九、质疑</w:t>
      </w:r>
      <w:bookmarkEnd w:id="138"/>
      <w:bookmarkEnd w:id="139"/>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40" w:name="_Toc464632129"/>
      <w:bookmarkStart w:id="141" w:name="_Toc322033397"/>
      <w:bookmarkStart w:id="142" w:name="_Toc345675374"/>
      <w:bookmarkStart w:id="143" w:name="_Toc23127"/>
      <w:r>
        <w:rPr>
          <w:rFonts w:hint="eastAsia" w:ascii="宋体" w:hAnsi="宋体"/>
          <w:color w:val="000000" w:themeColor="text1"/>
          <w:szCs w:val="21"/>
          <w:highlight w:val="none"/>
          <w14:textFill>
            <w14:solidFill>
              <w14:schemeClr w14:val="tx1"/>
            </w14:solidFill>
          </w14:textFill>
        </w:rPr>
        <w:t>十、成交服务费</w:t>
      </w:r>
      <w:bookmarkEnd w:id="140"/>
      <w:bookmarkEnd w:id="141"/>
      <w:bookmarkEnd w:id="142"/>
      <w:bookmarkEnd w:id="143"/>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4" w:name="_Toc6770"/>
      <w:bookmarkStart w:id="145" w:name="_Toc464632131"/>
      <w:bookmarkStart w:id="146" w:name="_Toc536594109"/>
      <w:r>
        <w:rPr>
          <w:rFonts w:hint="eastAsia" w:ascii="宋体" w:hAnsi="宋体"/>
          <w:color w:val="000000" w:themeColor="text1"/>
          <w:szCs w:val="21"/>
          <w:highlight w:val="none"/>
          <w14:textFill>
            <w14:solidFill>
              <w14:schemeClr w14:val="tx1"/>
            </w14:solidFill>
          </w14:textFill>
        </w:rPr>
        <w:t>十一、合同的订立和履行</w:t>
      </w:r>
      <w:bookmarkEnd w:id="144"/>
      <w:bookmarkEnd w:id="145"/>
    </w:p>
    <w:bookmarkEnd w:id="146"/>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47" w:name="_Toc345675376"/>
      <w:bookmarkStart w:id="148" w:name="_Toc322033399"/>
      <w:bookmarkStart w:id="149" w:name="_Toc464632132"/>
      <w:bookmarkStart w:id="150" w:name="_Toc7017"/>
      <w:r>
        <w:rPr>
          <w:rFonts w:hint="eastAsia" w:ascii="宋体" w:hAnsi="宋体"/>
          <w:color w:val="000000" w:themeColor="text1"/>
          <w:szCs w:val="21"/>
          <w:highlight w:val="none"/>
          <w14:textFill>
            <w14:solidFill>
              <w14:schemeClr w14:val="tx1"/>
            </w14:solidFill>
          </w14:textFill>
        </w:rPr>
        <w:t>十二、适用法律</w:t>
      </w:r>
      <w:bookmarkEnd w:id="147"/>
      <w:bookmarkEnd w:id="148"/>
      <w:bookmarkEnd w:id="149"/>
      <w:bookmarkEnd w:id="150"/>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1" w:name="_Toc7775"/>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1"/>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53F60791">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2"/>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2424FF95">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F19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FE2B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3DA0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A9C1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40C35348">
        <w:tblPrEx>
          <w:shd w:val="clear" w:color="auto" w:fill="FFFFFF"/>
          <w:tblCellMar>
            <w:top w:w="0" w:type="dxa"/>
            <w:left w:w="0" w:type="dxa"/>
            <w:bottom w:w="0" w:type="dxa"/>
            <w:right w:w="0" w:type="dxa"/>
          </w:tblCellMar>
        </w:tblPrEx>
        <w:trPr>
          <w:cantSplit/>
          <w:trHeight w:val="271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4E9CA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50634AC">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t>项目实施方案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B13A78">
            <w:pPr>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DA7934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根据供应商</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的</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进行评审：</w:t>
            </w:r>
          </w:p>
          <w:p w14:paraId="16B7297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科学合理、流程清晰、可行性高，优于或满足采购需求的，得</w:t>
            </w: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lang w:val="en-US" w:eastAsia="zh-CN"/>
                <w14:textFill>
                  <w14:solidFill>
                    <w14:schemeClr w14:val="tx1"/>
                  </w14:solidFill>
                </w14:textFill>
              </w:rPr>
              <w:t>分；</w:t>
            </w:r>
          </w:p>
          <w:p w14:paraId="30EF66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较合理、流程较为清晰、基本可行性，基本满足采购需求的，得1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0552CCA6">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活</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基本合理、流程不够清晰、可行性一般，部分满足采购需求的，得</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lang w:val="en-US" w:eastAsia="zh-CN"/>
                <w14:textFill>
                  <w14:solidFill>
                    <w14:schemeClr w14:val="tx1"/>
                  </w14:solidFill>
                </w14:textFill>
              </w:rPr>
              <w:t>分；</w:t>
            </w:r>
          </w:p>
          <w:p w14:paraId="32929C4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项目实施方案</w:t>
            </w:r>
            <w:r>
              <w:rPr>
                <w:rFonts w:hint="eastAsia" w:ascii="宋体" w:hAnsi="宋体" w:eastAsia="宋体" w:cs="宋体"/>
                <w:color w:val="000000" w:themeColor="text1"/>
                <w:highlight w:val="none"/>
                <w:lang w:val="en-US" w:eastAsia="zh-CN"/>
                <w14:textFill>
                  <w14:solidFill>
                    <w14:schemeClr w14:val="tx1"/>
                  </w14:solidFill>
                </w14:textFill>
              </w:rPr>
              <w:t>不合理、流程不清晰、可行性</w:t>
            </w:r>
            <w:r>
              <w:rPr>
                <w:rFonts w:hint="eastAsia" w:ascii="宋体" w:hAnsi="宋体" w:cs="宋体"/>
                <w:color w:val="000000" w:themeColor="text1"/>
                <w:highlight w:val="none"/>
                <w:lang w:val="en-US" w:eastAsia="zh-CN"/>
                <w14:textFill>
                  <w14:solidFill>
                    <w14:schemeClr w14:val="tx1"/>
                  </w14:solidFill>
                </w14:textFill>
              </w:rPr>
              <w:t>较</w:t>
            </w:r>
            <w:r>
              <w:rPr>
                <w:rFonts w:hint="eastAsia" w:ascii="宋体" w:hAnsi="宋体" w:eastAsia="宋体" w:cs="宋体"/>
                <w:color w:val="000000" w:themeColor="text1"/>
                <w:highlight w:val="none"/>
                <w:lang w:val="en-US" w:eastAsia="zh-CN"/>
                <w14:textFill>
                  <w14:solidFill>
                    <w14:schemeClr w14:val="tx1"/>
                  </w14:solidFill>
                </w14:textFill>
              </w:rPr>
              <w:t>差的，得</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分；</w:t>
            </w:r>
          </w:p>
          <w:p w14:paraId="505D2B90">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31F24D01">
        <w:tblPrEx>
          <w:shd w:val="clear" w:color="auto" w:fill="FFFFFF"/>
          <w:tblCellMar>
            <w:top w:w="0" w:type="dxa"/>
            <w:left w:w="0" w:type="dxa"/>
            <w:bottom w:w="0" w:type="dxa"/>
            <w:right w:w="0" w:type="dxa"/>
          </w:tblCellMar>
        </w:tblPrEx>
        <w:trPr>
          <w:cantSplit/>
          <w:trHeight w:val="2947"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1F4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A89457">
            <w:pPr>
              <w:keepNext w:val="0"/>
              <w:keepLines w:val="0"/>
              <w:pageBreakBefore w:val="0"/>
              <w:wordWrap/>
              <w:overflowPunct/>
              <w:topLinePunct w:val="0"/>
              <w:bidi w:val="0"/>
              <w:adjustRightInd/>
              <w:snapToGrid/>
              <w:spacing w:line="240" w:lineRule="auto"/>
              <w:jc w:val="cente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66A35C">
            <w:pPr>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ECEF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根据</w:t>
            </w:r>
            <w:r>
              <w:rPr>
                <w:rFonts w:hint="eastAsia" w:ascii="宋体" w:hAnsi="宋体" w:cs="宋体"/>
                <w:color w:val="000000" w:themeColor="text1"/>
                <w:kern w:val="2"/>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Cs w:val="21"/>
                <w:highlight w:val="none"/>
                <w14:textFill>
                  <w14:solidFill>
                    <w14:schemeClr w14:val="tx1"/>
                  </w14:solidFill>
                </w14:textFill>
              </w:rPr>
              <w:t>对项目提供的</w:t>
            </w:r>
            <w:r>
              <w:rPr>
                <w:rFonts w:hint="eastAsia"/>
                <w:color w:val="000000" w:themeColor="text1"/>
                <w:highlight w:val="none"/>
                <w:lang w:val="en-US" w:eastAsia="zh-CN"/>
                <w14:textFill>
                  <w14:solidFill>
                    <w14:schemeClr w14:val="tx1"/>
                  </w14:solidFill>
                </w14:textFill>
              </w:rPr>
              <w:t>货物质量</w:t>
            </w:r>
            <w:r>
              <w:rPr>
                <w:rFonts w:hint="eastAsia" w:ascii="宋体" w:hAnsi="宋体" w:eastAsia="宋体" w:cs="宋体"/>
                <w:color w:val="000000" w:themeColor="text1"/>
                <w:kern w:val="0"/>
                <w:szCs w:val="21"/>
                <w:highlight w:val="none"/>
                <w14:textFill>
                  <w14:solidFill>
                    <w14:schemeClr w14:val="tx1"/>
                  </w14:solidFill>
                </w14:textFill>
              </w:rPr>
              <w:t>保证措施</w:t>
            </w:r>
            <w:r>
              <w:rPr>
                <w:rFonts w:hint="eastAsia" w:ascii="宋体" w:hAnsi="宋体" w:eastAsia="宋体" w:cs="宋体"/>
                <w:color w:val="000000" w:themeColor="text1"/>
                <w:kern w:val="2"/>
                <w:szCs w:val="21"/>
                <w:highlight w:val="none"/>
                <w14:textFill>
                  <w14:solidFill>
                    <w14:schemeClr w14:val="tx1"/>
                  </w14:solidFill>
                </w14:textFill>
              </w:rPr>
              <w:t xml:space="preserve">进行综合评审： </w:t>
            </w:r>
          </w:p>
          <w:p w14:paraId="099BBA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1.质量保证措施合理全面、详细、可行性强，优于或满足采购需求，得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15</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4840AE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2.质量保证措施较合理、较详细、可行性较强，基本满足采购需求，得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10</w:t>
            </w:r>
            <w:r>
              <w:rPr>
                <w:rFonts w:hint="eastAsia" w:ascii="宋体" w:hAnsi="宋体" w:eastAsia="宋体" w:cs="宋体"/>
                <w:color w:val="000000" w:themeColor="text1"/>
                <w:kern w:val="2"/>
                <w:szCs w:val="21"/>
                <w:highlight w:val="none"/>
                <w14:textFill>
                  <w14:solidFill>
                    <w14:schemeClr w14:val="tx1"/>
                  </w14:solidFill>
                </w14:textFill>
              </w:rPr>
              <w:t xml:space="preserve">分； </w:t>
            </w:r>
          </w:p>
          <w:p w14:paraId="6D507B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3.质量保证措施</w:t>
            </w:r>
            <w:r>
              <w:rPr>
                <w:rFonts w:hint="eastAsia" w:ascii="宋体" w:hAnsi="宋体" w:eastAsia="宋体" w:cs="宋体"/>
                <w:color w:val="000000" w:themeColor="text1"/>
                <w:kern w:val="2"/>
                <w:szCs w:val="21"/>
                <w:highlight w:val="none"/>
                <w:lang w:val="en-US" w:eastAsia="zh-CN"/>
                <w14:textFill>
                  <w14:solidFill>
                    <w14:schemeClr w14:val="tx1"/>
                  </w14:solidFill>
                </w14:textFill>
              </w:rPr>
              <w:t>不够合理</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有一定的</w:t>
            </w:r>
            <w:r>
              <w:rPr>
                <w:rFonts w:hint="eastAsia" w:ascii="宋体" w:hAnsi="宋体" w:eastAsia="宋体" w:cs="宋体"/>
                <w:color w:val="000000" w:themeColor="text1"/>
                <w:kern w:val="2"/>
                <w:szCs w:val="21"/>
                <w:highlight w:val="none"/>
                <w14:textFill>
                  <w14:solidFill>
                    <w14:schemeClr w14:val="tx1"/>
                  </w14:solidFill>
                </w14:textFill>
              </w:rPr>
              <w:t>可行性</w:t>
            </w:r>
            <w:r>
              <w:rPr>
                <w:rFonts w:hint="eastAsia" w:ascii="宋体" w:hAnsi="宋体" w:eastAsia="宋体" w:cs="宋体"/>
                <w:color w:val="000000" w:themeColor="text1"/>
                <w:kern w:val="2"/>
                <w:szCs w:val="21"/>
                <w:highlight w:val="none"/>
                <w:lang w:val="en-US" w:eastAsia="zh-CN"/>
                <w14:textFill>
                  <w14:solidFill>
                    <w14:schemeClr w14:val="tx1"/>
                  </w14:solidFill>
                </w14:textFill>
              </w:rPr>
              <w:t>但不足</w:t>
            </w:r>
            <w:r>
              <w:rPr>
                <w:rFonts w:hint="eastAsia" w:ascii="宋体" w:hAnsi="宋体" w:eastAsia="宋体" w:cs="宋体"/>
                <w:color w:val="000000" w:themeColor="text1"/>
                <w:kern w:val="2"/>
                <w:szCs w:val="21"/>
                <w:highlight w:val="none"/>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部分</w:t>
            </w:r>
            <w:r>
              <w:rPr>
                <w:rFonts w:hint="eastAsia" w:ascii="宋体" w:hAnsi="宋体" w:eastAsia="宋体" w:cs="宋体"/>
                <w:color w:val="000000" w:themeColor="text1"/>
                <w:kern w:val="2"/>
                <w:szCs w:val="21"/>
                <w:highlight w:val="none"/>
                <w14:textFill>
                  <w14:solidFill>
                    <w14:schemeClr w14:val="tx1"/>
                  </w14:solidFill>
                </w14:textFill>
              </w:rPr>
              <w:t>满足采购需求，得</w:t>
            </w:r>
            <w:r>
              <w:rPr>
                <w:rFonts w:hint="eastAsia" w:ascii="宋体" w:hAnsi="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分；</w:t>
            </w:r>
          </w:p>
          <w:p w14:paraId="573528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Cs w:val="21"/>
                <w:highlight w:val="none"/>
                <w14:textFill>
                  <w14:solidFill>
                    <w14:schemeClr w14:val="tx1"/>
                  </w14:solidFill>
                </w14:textFill>
              </w:rPr>
              <w:t xml:space="preserve">质量保证措施欠缺，欠缺可行性，未能满足采购需求，得1分； </w:t>
            </w:r>
          </w:p>
          <w:p w14:paraId="6E6FA68B">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Cs w:val="21"/>
                <w:highlight w:val="none"/>
                <w14:textFill>
                  <w14:solidFill>
                    <w14:schemeClr w14:val="tx1"/>
                  </w14:solidFill>
                </w14:textFill>
              </w:rPr>
              <w:t>.不提供不得分。</w:t>
            </w:r>
          </w:p>
        </w:tc>
      </w:tr>
      <w:tr w14:paraId="2E70E299">
        <w:tblPrEx>
          <w:shd w:val="clear" w:color="auto" w:fill="FFFFFF"/>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44244A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7DB3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DDD9B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629540F8">
      <w:pPr>
        <w:rPr>
          <w:color w:val="000000" w:themeColor="text1"/>
          <w:highlight w:val="none"/>
          <w14:textFill>
            <w14:solidFill>
              <w14:schemeClr w14:val="tx1"/>
            </w14:solidFill>
          </w14:textFill>
        </w:rPr>
      </w:pPr>
    </w:p>
    <w:p w14:paraId="0C1811AD">
      <w:pPr>
        <w:rPr>
          <w:color w:val="000000" w:themeColor="text1"/>
          <w:highlight w:val="none"/>
          <w14:textFill>
            <w14:solidFill>
              <w14:schemeClr w14:val="tx1"/>
            </w14:solidFill>
          </w14:textFill>
        </w:rPr>
      </w:pPr>
    </w:p>
    <w:p w14:paraId="5230808E">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879" w:type="dxa"/>
        <w:jc w:val="center"/>
        <w:tblLayout w:type="fixed"/>
        <w:tblCellMar>
          <w:top w:w="0" w:type="dxa"/>
          <w:left w:w="0" w:type="dxa"/>
          <w:bottom w:w="0" w:type="dxa"/>
          <w:right w:w="0" w:type="dxa"/>
        </w:tblCellMar>
      </w:tblPr>
      <w:tblGrid>
        <w:gridCol w:w="964"/>
        <w:gridCol w:w="1466"/>
        <w:gridCol w:w="842"/>
        <w:gridCol w:w="6607"/>
      </w:tblGrid>
      <w:tr w14:paraId="1B307210">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05839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D6B2F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A853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9DA4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2F81AF5">
        <w:tblPrEx>
          <w:tblCellMar>
            <w:top w:w="0" w:type="dxa"/>
            <w:left w:w="0" w:type="dxa"/>
            <w:bottom w:w="0" w:type="dxa"/>
            <w:right w:w="0" w:type="dxa"/>
          </w:tblCellMar>
        </w:tblPrEx>
        <w:trPr>
          <w:cantSplit/>
          <w:trHeight w:val="1541"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44765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6D3A47">
            <w:pPr>
              <w:pStyle w:val="354"/>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项目团队配置 </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99E59F8">
            <w:pPr>
              <w:pStyle w:val="20"/>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10</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3A5373">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团队人员人数</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人，得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分</w:t>
            </w:r>
            <w:r>
              <w:rPr>
                <w:rFonts w:hint="eastAsia" w:ascii="宋体" w:hAnsi="宋体" w:cs="宋体"/>
                <w:color w:val="000000" w:themeColor="text1"/>
                <w:highlight w:val="none"/>
                <w:lang w:val="en-US" w:eastAsia="zh-CN"/>
                <w14:textFill>
                  <w14:solidFill>
                    <w14:schemeClr w14:val="tx1"/>
                  </w14:solidFill>
                </w14:textFill>
              </w:rPr>
              <w:t>，每增加1人得2分，满分10分。</w:t>
            </w:r>
          </w:p>
          <w:p w14:paraId="29E4D844">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注：上述人员须提供人员名单和身份证复印件，并加盖供应商公章，</w:t>
            </w:r>
            <w:r>
              <w:rPr>
                <w:rFonts w:hint="eastAsia" w:ascii="宋体" w:hAnsi="宋体" w:cs="宋体"/>
                <w:color w:val="000000" w:themeColor="text1"/>
                <w:highlight w:val="none"/>
                <w:lang w:val="en-US" w:eastAsia="zh-CN"/>
                <w14:textFill>
                  <w14:solidFill>
                    <w14:schemeClr w14:val="tx1"/>
                  </w14:solidFill>
                </w14:textFill>
              </w:rPr>
              <w:t>不</w:t>
            </w:r>
            <w:r>
              <w:rPr>
                <w:rFonts w:hint="eastAsia" w:ascii="宋体" w:hAnsi="宋体" w:eastAsia="宋体" w:cs="宋体"/>
                <w:color w:val="000000" w:themeColor="text1"/>
                <w:highlight w:val="none"/>
                <w:lang w:val="en-US" w:eastAsia="zh-CN"/>
                <w14:textFill>
                  <w14:solidFill>
                    <w14:schemeClr w14:val="tx1"/>
                  </w14:solidFill>
                </w14:textFill>
              </w:rPr>
              <w:t>提供不得分。</w:t>
            </w:r>
          </w:p>
        </w:tc>
      </w:tr>
      <w:tr w14:paraId="765EBF2C">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B7A7A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7A20EC">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DACD14">
            <w:pPr>
              <w:pStyle w:val="20"/>
              <w:spacing w:after="0" w:line="32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w:t>
            </w:r>
            <w:r>
              <w:rPr>
                <w:rFonts w:hint="eastAsia" w:ascii="宋体" w:hAnsi="宋体" w:cs="宋体"/>
                <w:color w:val="000000" w:themeColor="text1"/>
                <w:kern w:val="0"/>
                <w:highlight w:val="none"/>
                <w:lang w:val="en-US" w:eastAsia="zh-CN"/>
                <w14:textFill>
                  <w14:solidFill>
                    <w14:schemeClr w14:val="tx1"/>
                  </w14:solidFill>
                </w14:textFill>
              </w:rPr>
              <w:t>5</w:t>
            </w:r>
            <w:r>
              <w:rPr>
                <w:rFonts w:hint="eastAsia" w:ascii="宋体" w:hAnsi="宋体" w:eastAsia="宋体" w:cs="宋体"/>
                <w:color w:val="000000" w:themeColor="text1"/>
                <w:kern w:val="0"/>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9E350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提供202</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年1月1日至今（以签订合同时间为准）的同类项目业绩，每提供一份得5分，本项最高得1</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 xml:space="preserve">分。 </w:t>
            </w:r>
          </w:p>
          <w:p w14:paraId="59634BF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highlight w:val="none"/>
                <w:lang w:val="en-US" w:eastAsia="zh-CN"/>
                <w14:textFill>
                  <w14:solidFill>
                    <w14:schemeClr w14:val="tx1"/>
                  </w14:solidFill>
                </w14:textFill>
              </w:rPr>
              <w:t>复印件，并加盖供应商公章，不提供不得分。</w:t>
            </w:r>
          </w:p>
        </w:tc>
      </w:tr>
      <w:tr w14:paraId="34DFBEAF">
        <w:tblPrEx>
          <w:tblCellMar>
            <w:top w:w="0" w:type="dxa"/>
            <w:left w:w="0" w:type="dxa"/>
            <w:bottom w:w="0" w:type="dxa"/>
            <w:right w:w="0" w:type="dxa"/>
          </w:tblCellMar>
        </w:tblPrEx>
        <w:trPr>
          <w:cantSplit/>
          <w:trHeight w:val="12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F20F6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CFAADB">
            <w:pPr>
              <w:pStyle w:val="354"/>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售后服务方案</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6B3EA6">
            <w:pPr>
              <w:pStyle w:val="20"/>
              <w:spacing w:after="0" w:line="320" w:lineRule="exact"/>
              <w:jc w:val="center"/>
              <w:rPr>
                <w:rFonts w:hint="default"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10分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142BF3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根据</w:t>
            </w:r>
            <w:r>
              <w:rPr>
                <w:rFonts w:hint="eastAsia" w:ascii="宋体" w:hAnsi="宋体" w:cs="宋体"/>
                <w:color w:val="000000" w:themeColor="text1"/>
                <w:kern w:val="2"/>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提供的</w:t>
            </w:r>
            <w:r>
              <w:rPr>
                <w:rFonts w:hint="eastAsia" w:ascii="宋体" w:hAnsi="宋体" w:eastAsia="宋体" w:cs="宋体"/>
                <w:color w:val="000000" w:themeColor="text1"/>
                <w:kern w:val="0"/>
                <w:szCs w:val="21"/>
                <w:highlight w:val="none"/>
                <w14:textFill>
                  <w14:solidFill>
                    <w14:schemeClr w14:val="tx1"/>
                  </w14:solidFill>
                </w14:textFill>
              </w:rPr>
              <w:t>售后服务方案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进行综合评审：  </w:t>
            </w:r>
          </w:p>
          <w:p w14:paraId="1F62947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1.售后服务方案内容完整详细，维修响应时间及时，优于或满足采购需求，得10分； </w:t>
            </w:r>
          </w:p>
          <w:p w14:paraId="1A5868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2.售后服务方案内容较完整详细，维修响应速度较快，基本满足采购需求，得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0875BB8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3.售后服务方案内容不够完整详细，维修响应速度不够快，部分满足采购需求，得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56853BB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售后服务方案内容简单，响应速度不及时，未能满足采购需求，得</w:t>
            </w:r>
            <w:r>
              <w:rPr>
                <w:rFonts w:hint="eastAsia" w:ascii="宋体" w:hAnsi="宋体" w:cs="宋体"/>
                <w:color w:val="000000" w:themeColor="text1"/>
                <w:kern w:val="2"/>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 xml:space="preserve">分； </w:t>
            </w:r>
          </w:p>
          <w:p w14:paraId="3DCEB6B8">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.不提供不得分。</w:t>
            </w:r>
          </w:p>
        </w:tc>
      </w:tr>
      <w:tr w14:paraId="0AEC3D8C">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511846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A34C0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B6BD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5C8710B2">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2" w:name="_Toc430771059"/>
      <w:bookmarkStart w:id="153" w:name="_Toc432682726"/>
      <w:bookmarkStart w:id="154" w:name="_Toc480020283"/>
      <w:bookmarkStart w:id="155" w:name="_Toc480010734"/>
      <w:bookmarkStart w:id="156" w:name="_Toc491658677"/>
      <w:bookmarkStart w:id="157" w:name="_Toc468157562"/>
      <w:bookmarkStart w:id="158" w:name="_Toc479991608"/>
      <w:bookmarkStart w:id="159" w:name="_Toc468606055"/>
      <w:bookmarkStart w:id="160" w:name="_Toc467236766"/>
      <w:bookmarkStart w:id="161" w:name="_Toc480021079"/>
      <w:bookmarkStart w:id="162" w:name="_Toc500861024"/>
      <w:bookmarkStart w:id="163" w:name="_Toc467987849"/>
      <w:bookmarkStart w:id="164" w:name="_Toc491658680"/>
      <w:bookmarkStart w:id="165" w:name="_Toc26066260"/>
      <w:bookmarkStart w:id="166" w:name="_Toc500861027"/>
      <w:bookmarkStart w:id="167" w:name="_Toc6397151"/>
      <w:bookmarkStart w:id="168" w:name="_Toc6727972"/>
    </w:p>
    <w:bookmarkEnd w:id="152"/>
    <w:bookmarkEnd w:id="153"/>
    <w:p w14:paraId="3FC312B8">
      <w:pPr>
        <w:pStyle w:val="3"/>
        <w:numPr>
          <w:ilvl w:val="0"/>
          <w:numId w:val="0"/>
        </w:numPr>
        <w:jc w:val="both"/>
        <w:rPr>
          <w:rFonts w:hint="eastAsia"/>
          <w:color w:val="000000" w:themeColor="text1"/>
          <w:sz w:val="24"/>
          <w:highlight w:val="none"/>
          <w14:textFill>
            <w14:solidFill>
              <w14:schemeClr w14:val="tx1"/>
            </w14:solidFill>
          </w14:textFill>
        </w:rPr>
      </w:pPr>
      <w:bookmarkStart w:id="169" w:name="_Toc500843104"/>
      <w:bookmarkStart w:id="170" w:name="_Toc430771060"/>
      <w:bookmarkStart w:id="171" w:name="_Toc430185803"/>
    </w:p>
    <w:p w14:paraId="2DA0D7F1">
      <w:pPr>
        <w:rPr>
          <w:rFonts w:hint="eastAsia"/>
          <w:color w:val="000000" w:themeColor="text1"/>
          <w:highlight w:val="none"/>
          <w14:textFill>
            <w14:solidFill>
              <w14:schemeClr w14:val="tx1"/>
            </w14:solidFill>
          </w14:textFill>
        </w:rPr>
      </w:pPr>
    </w:p>
    <w:p w14:paraId="0F4C88D9">
      <w:pPr>
        <w:pStyle w:val="3"/>
        <w:numPr>
          <w:ilvl w:val="0"/>
          <w:numId w:val="0"/>
        </w:numPr>
        <w:rPr>
          <w:color w:val="000000" w:themeColor="text1"/>
          <w:sz w:val="24"/>
          <w:highlight w:val="none"/>
          <w14:textFill>
            <w14:solidFill>
              <w14:schemeClr w14:val="tx1"/>
            </w14:solidFill>
          </w14:textFill>
        </w:rPr>
      </w:pPr>
      <w:bookmarkStart w:id="172" w:name="_Toc26330"/>
      <w:r>
        <w:rPr>
          <w:rFonts w:hint="eastAsia"/>
          <w:color w:val="000000" w:themeColor="text1"/>
          <w:sz w:val="24"/>
          <w:highlight w:val="none"/>
          <w14:textFill>
            <w14:solidFill>
              <w14:schemeClr w14:val="tx1"/>
            </w14:solidFill>
          </w14:textFill>
        </w:rPr>
        <w:t>政府采购政策</w:t>
      </w:r>
      <w:bookmarkEnd w:id="169"/>
      <w:bookmarkEnd w:id="172"/>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0"/>
      <w:bookmarkEnd w:id="171"/>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3" w:name="_Toc430771061"/>
      <w:bookmarkStart w:id="174"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3"/>
      <w:bookmarkEnd w:id="174"/>
    </w:p>
    <w:p w14:paraId="26F0F14E">
      <w:pPr>
        <w:spacing w:line="360" w:lineRule="auto"/>
        <w:rPr>
          <w:rFonts w:ascii="宋体" w:hAnsi="宋体"/>
          <w:color w:val="000000" w:themeColor="text1"/>
          <w:highlight w:val="none"/>
          <w14:textFill>
            <w14:solidFill>
              <w14:schemeClr w14:val="tx1"/>
            </w14:solidFill>
          </w14:textFill>
        </w:rPr>
      </w:pPr>
      <w:bookmarkStart w:id="175" w:name="_Toc430185805"/>
      <w:bookmarkStart w:id="176"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5"/>
      <w:bookmarkEnd w:id="176"/>
    </w:p>
    <w:p w14:paraId="12FE0F0E">
      <w:pPr>
        <w:spacing w:line="360" w:lineRule="auto"/>
        <w:rPr>
          <w:rFonts w:ascii="宋体" w:hAnsi="宋体"/>
          <w:color w:val="000000" w:themeColor="text1"/>
          <w:highlight w:val="none"/>
          <w14:textFill>
            <w14:solidFill>
              <w14:schemeClr w14:val="tx1"/>
            </w14:solidFill>
          </w14:textFill>
        </w:rPr>
      </w:pPr>
      <w:bookmarkStart w:id="177" w:name="_Toc430185806"/>
      <w:bookmarkStart w:id="178" w:name="_Toc430771063"/>
      <w:r>
        <w:rPr>
          <w:rFonts w:hint="eastAsia" w:ascii="宋体" w:hAnsi="宋体"/>
          <w:color w:val="000000" w:themeColor="text1"/>
          <w:highlight w:val="none"/>
          <w14:textFill>
            <w14:solidFill>
              <w14:schemeClr w14:val="tx1"/>
            </w14:solidFill>
          </w14:textFill>
        </w:rPr>
        <w:t>4．</w:t>
      </w:r>
      <w:bookmarkEnd w:id="177"/>
      <w:bookmarkEnd w:id="178"/>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4"/>
    <w:bookmarkEnd w:id="155"/>
    <w:bookmarkEnd w:id="156"/>
    <w:bookmarkEnd w:id="157"/>
    <w:bookmarkEnd w:id="158"/>
    <w:bookmarkEnd w:id="159"/>
    <w:bookmarkEnd w:id="160"/>
    <w:bookmarkEnd w:id="161"/>
    <w:bookmarkEnd w:id="162"/>
    <w:bookmarkEnd w:id="163"/>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79" w:name="_Hlt21939000"/>
      <w:bookmarkEnd w:id="179"/>
      <w:bookmarkStart w:id="180" w:name="_Toc374454610"/>
      <w:bookmarkStart w:id="181" w:name="_Toc331684047"/>
      <w:bookmarkStart w:id="182" w:name="_Toc350438758"/>
      <w:bookmarkStart w:id="183" w:name="_Toc332270355"/>
      <w:bookmarkStart w:id="184" w:name="_Toc340677079"/>
      <w:bookmarkStart w:id="185" w:name="_Toc339020024"/>
      <w:bookmarkStart w:id="186" w:name="_Toc341348347"/>
      <w:bookmarkStart w:id="187" w:name="_Toc345513910"/>
      <w:bookmarkStart w:id="188" w:name="_Toc340507451"/>
      <w:bookmarkStart w:id="189" w:name="_Toc350756459"/>
      <w:bookmarkStart w:id="190" w:name="_Toc333935355"/>
      <w:bookmarkStart w:id="191" w:name="_Toc333237686"/>
      <w:bookmarkStart w:id="192" w:name="_Toc365967081"/>
      <w:bookmarkStart w:id="193" w:name="_Toc333935696"/>
      <w:bookmarkStart w:id="194" w:name="_Toc340672878"/>
      <w:bookmarkStart w:id="195" w:name="_Toc349127635"/>
      <w:bookmarkStart w:id="196" w:name="_Toc339020242"/>
      <w:bookmarkStart w:id="197" w:name="_Toc365985187"/>
      <w:bookmarkStart w:id="198" w:name="_Toc339362309"/>
      <w:bookmarkStart w:id="199" w:name="_Toc336681944"/>
      <w:bookmarkStart w:id="200" w:name="_Toc366072538"/>
      <w:bookmarkStart w:id="201" w:name="_Toc330459994"/>
      <w:bookmarkStart w:id="202" w:name="_Toc339441096"/>
      <w:bookmarkStart w:id="203" w:name="_Toc332206717"/>
      <w:bookmarkStart w:id="204" w:name="_Toc342296769"/>
      <w:bookmarkStart w:id="205" w:name="_Toc333238642"/>
      <w:bookmarkStart w:id="206" w:name="_Toc331512907"/>
      <w:bookmarkStart w:id="207" w:name="_Toc349143598"/>
      <w:bookmarkStart w:id="208" w:name="_Toc339019898"/>
      <w:bookmarkStart w:id="209" w:name="_Toc337632367"/>
      <w:bookmarkStart w:id="210" w:name="_Toc336681589"/>
      <w:bookmarkStart w:id="211" w:name="_Toc342060383"/>
      <w:bookmarkStart w:id="212" w:name="_Toc339020104"/>
      <w:bookmarkStart w:id="213" w:name="_Toc333237797"/>
      <w:bookmarkStart w:id="214" w:name="_Toc12421"/>
      <w:r>
        <w:rPr>
          <w:rFonts w:hint="eastAsia" w:ascii="宋体" w:hAnsi="宋体" w:eastAsia="宋体"/>
          <w:b/>
          <w:color w:val="000000" w:themeColor="text1"/>
          <w:highlight w:val="none"/>
          <w14:textFill>
            <w14:solidFill>
              <w14:schemeClr w14:val="tx1"/>
            </w14:solidFill>
          </w14:textFill>
        </w:rPr>
        <w:t xml:space="preserve">第五部分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Start w:id="215" w:name="_Hlt97188170"/>
      <w:bookmarkEnd w:id="215"/>
      <w:r>
        <w:rPr>
          <w:rFonts w:hint="eastAsia" w:ascii="宋体" w:hAnsi="宋体"/>
          <w:b/>
          <w:color w:val="000000" w:themeColor="text1"/>
          <w:sz w:val="21"/>
          <w:szCs w:val="21"/>
          <w:highlight w:val="none"/>
          <w14:textFill>
            <w14:solidFill>
              <w14:schemeClr w14:val="tx1"/>
            </w14:solidFill>
          </w14:textFill>
        </w:rPr>
        <w:t>合同书格式（参考范本）</w:t>
      </w:r>
      <w:bookmarkEnd w:id="214"/>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16" w:name="_Toc349127636"/>
      <w:bookmarkStart w:id="217" w:name="_Toc365985188"/>
      <w:bookmarkStart w:id="218" w:name="_Toc491658678"/>
      <w:bookmarkStart w:id="219" w:name="_Toc350756460"/>
      <w:bookmarkStart w:id="220" w:name="_Toc333935697"/>
      <w:bookmarkStart w:id="221" w:name="_Toc339020025"/>
      <w:bookmarkStart w:id="222" w:name="_Toc331512908"/>
      <w:bookmarkStart w:id="223" w:name="_Toc340507452"/>
      <w:bookmarkStart w:id="224" w:name="_Toc339019899"/>
      <w:bookmarkStart w:id="225" w:name="_Toc340677080"/>
      <w:bookmarkStart w:id="226" w:name="_Toc336681590"/>
      <w:bookmarkStart w:id="227" w:name="_Toc341348348"/>
      <w:bookmarkStart w:id="228" w:name="_Toc339020105"/>
      <w:bookmarkStart w:id="229" w:name="_Toc345513911"/>
      <w:bookmarkStart w:id="230" w:name="_Toc333935356"/>
      <w:bookmarkStart w:id="231" w:name="_Toc339362310"/>
      <w:bookmarkStart w:id="232" w:name="_Toc336681945"/>
      <w:bookmarkStart w:id="233" w:name="_Toc337632368"/>
      <w:bookmarkStart w:id="234" w:name="_Toc366072539"/>
      <w:bookmarkStart w:id="235" w:name="_Toc342060384"/>
      <w:bookmarkStart w:id="236" w:name="_Toc339020243"/>
      <w:bookmarkStart w:id="237" w:name="_Toc332270356"/>
      <w:bookmarkStart w:id="238" w:name="_Toc330459995"/>
      <w:bookmarkStart w:id="239" w:name="_Toc333238643"/>
      <w:bookmarkStart w:id="240" w:name="_Toc340672879"/>
      <w:bookmarkStart w:id="241" w:name="_Toc349143599"/>
      <w:bookmarkStart w:id="242" w:name="_Toc339441097"/>
      <w:bookmarkStart w:id="243" w:name="_Toc333237687"/>
      <w:bookmarkStart w:id="244" w:name="_Toc365967082"/>
      <w:bookmarkStart w:id="245" w:name="_Toc331684048"/>
      <w:bookmarkStart w:id="246" w:name="_Toc500861025"/>
      <w:bookmarkStart w:id="247" w:name="_Toc333237798"/>
      <w:bookmarkStart w:id="248" w:name="_Toc350438759"/>
      <w:bookmarkStart w:id="249" w:name="_Toc342296770"/>
      <w:bookmarkStart w:id="250" w:name="_Toc332206718"/>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1" w:name="_Toc25761"/>
      <w:r>
        <w:rPr>
          <w:rFonts w:hint="eastAsia" w:ascii="宋体" w:hAnsi="宋体" w:eastAsia="宋体"/>
          <w:b/>
          <w:color w:val="000000" w:themeColor="text1"/>
          <w:highlight w:val="none"/>
          <w14:textFill>
            <w14:solidFill>
              <w14:schemeClr w14:val="tx1"/>
            </w14:solidFill>
          </w14:textFill>
        </w:rPr>
        <w:t>第六部分</w:t>
      </w:r>
      <w:bookmarkStart w:id="252" w:name="_Hlt97188172"/>
      <w:bookmarkEnd w:id="252"/>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3" w:name="_Hlt21938933"/>
      <w:bookmarkEnd w:id="253"/>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4" w:name="_Toc349143600"/>
      <w:bookmarkStart w:id="255" w:name="_Toc349127637"/>
      <w:bookmarkStart w:id="256" w:name="_Toc339020106"/>
      <w:bookmarkStart w:id="257" w:name="_Toc339019900"/>
      <w:bookmarkStart w:id="258" w:name="_Toc332270357"/>
      <w:bookmarkStart w:id="259" w:name="_Toc336681946"/>
      <w:bookmarkStart w:id="260" w:name="_Toc339020244"/>
      <w:bookmarkStart w:id="261" w:name="_Toc330459996"/>
      <w:bookmarkStart w:id="262" w:name="_Toc350756461"/>
      <w:bookmarkStart w:id="263" w:name="_Toc340507453"/>
      <w:bookmarkStart w:id="264" w:name="_Toc342060385"/>
      <w:bookmarkStart w:id="265" w:name="_Toc333935357"/>
      <w:bookmarkStart w:id="266" w:name="_Toc340672880"/>
      <w:bookmarkStart w:id="267" w:name="_Toc339020026"/>
      <w:bookmarkStart w:id="268" w:name="_Toc365985189"/>
      <w:bookmarkStart w:id="269" w:name="_Toc341348349"/>
      <w:bookmarkStart w:id="270" w:name="_Toc350438760"/>
      <w:bookmarkStart w:id="271" w:name="_Toc333237799"/>
      <w:bookmarkStart w:id="272" w:name="_Toc333238644"/>
      <w:bookmarkStart w:id="273" w:name="_Toc333237688"/>
      <w:bookmarkStart w:id="274" w:name="_Toc339362311"/>
      <w:bookmarkStart w:id="275" w:name="_Toc340677081"/>
      <w:bookmarkStart w:id="276" w:name="_Toc331512909"/>
      <w:bookmarkStart w:id="277" w:name="_Toc345513912"/>
      <w:bookmarkStart w:id="278" w:name="_Toc332206719"/>
      <w:bookmarkStart w:id="279" w:name="_Toc336681591"/>
      <w:bookmarkStart w:id="280" w:name="_Toc342296771"/>
      <w:bookmarkStart w:id="281" w:name="_Toc333935698"/>
      <w:bookmarkStart w:id="282" w:name="_Toc337632369"/>
      <w:bookmarkStart w:id="283" w:name="_Toc26024"/>
      <w:bookmarkStart w:id="284" w:name="_Toc365967083"/>
      <w:bookmarkStart w:id="285" w:name="_Toc366072540"/>
      <w:bookmarkStart w:id="286" w:name="_Toc331684049"/>
      <w:bookmarkStart w:id="287" w:name="_Toc339441098"/>
      <w:r>
        <w:rPr>
          <w:rFonts w:hint="eastAsia" w:ascii="宋体" w:hAnsi="宋体"/>
          <w:color w:val="000000" w:themeColor="text1"/>
          <w:sz w:val="24"/>
          <w:highlight w:val="none"/>
          <w14:textFill>
            <w14:solidFill>
              <w14:schemeClr w14:val="tx1"/>
            </w14:solidFill>
          </w14:textFill>
        </w:rPr>
        <w:t>封面格式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YXCG-20260907</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8" w:name="_Toc22641"/>
      <w:r>
        <w:rPr>
          <w:rFonts w:hint="eastAsia" w:ascii="宋体" w:hAnsi="宋体"/>
          <w:b w:val="0"/>
          <w:color w:val="000000" w:themeColor="text1"/>
          <w:sz w:val="24"/>
          <w:highlight w:val="none"/>
          <w14:textFill>
            <w14:solidFill>
              <w14:schemeClr w14:val="tx1"/>
            </w14:solidFill>
          </w14:textFill>
        </w:rPr>
        <w:t>自查表</w:t>
      </w:r>
      <w:bookmarkEnd w:id="288"/>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9" w:name="_Toc18086"/>
      <w:bookmarkStart w:id="290" w:name="_Toc31777"/>
      <w:bookmarkStart w:id="291" w:name="_Toc29862"/>
      <w:r>
        <w:rPr>
          <w:rFonts w:hint="eastAsia" w:ascii="宋体"/>
          <w:bCs w:val="0"/>
          <w:color w:val="000000" w:themeColor="text1"/>
          <w:szCs w:val="21"/>
          <w:highlight w:val="none"/>
          <w14:textFill>
            <w14:solidFill>
              <w14:schemeClr w14:val="tx1"/>
            </w14:solidFill>
          </w14:textFill>
        </w:rPr>
        <w:t>1.1  资格性/符合性自查表</w:t>
      </w:r>
      <w:bookmarkEnd w:id="289"/>
      <w:bookmarkEnd w:id="290"/>
      <w:bookmarkEnd w:id="291"/>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365"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66"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365"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7FB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308FC2B6">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EE2D90E">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5F230268">
            <w:pPr>
              <w:tabs>
                <w:tab w:val="left" w:pos="0"/>
              </w:tabs>
              <w:rPr>
                <w:rFonts w:hint="eastAsia" w:ascii="宋体" w:hAnsi="宋体"/>
                <w:b w:val="0"/>
                <w:bCs w:val="0"/>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落实政府采购政策需满足的资格要求：本项目为专门面向中小企业</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Tahoma"/>
                <w:b w:val="0"/>
                <w:bCs w:val="0"/>
                <w:color w:val="000000" w:themeColor="text1"/>
                <w:szCs w:val="21"/>
                <w:highlight w:val="none"/>
                <w:lang w:val="en-US" w:eastAsia="zh-CN"/>
                <w14:textFill>
                  <w14:solidFill>
                    <w14:schemeClr w14:val="tx1"/>
                  </w14:solidFill>
                </w14:textFill>
              </w:rPr>
              <w:t>（本项目所属行业：租赁和商务服务业）</w:t>
            </w:r>
          </w:p>
        </w:tc>
        <w:tc>
          <w:tcPr>
            <w:tcW w:w="1848" w:type="dxa"/>
            <w:vAlign w:val="center"/>
          </w:tcPr>
          <w:p w14:paraId="552F43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5CD127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657C64B8">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66" w:type="dxa"/>
            <w:shd w:val="clear" w:color="auto" w:fill="auto"/>
            <w:vAlign w:val="center"/>
          </w:tcPr>
          <w:p w14:paraId="249F0249">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365" w:type="dxa"/>
            <w:shd w:val="clear" w:color="auto" w:fill="auto"/>
            <w:vAlign w:val="center"/>
          </w:tcPr>
          <w:p w14:paraId="0EA3EFEF">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0848D08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1CA70E7">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C19C5E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365"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365"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365"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365"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4"/>
    <w:bookmarkEnd w:id="165"/>
    <w:bookmarkEnd w:id="166"/>
    <w:bookmarkEnd w:id="167"/>
    <w:bookmarkEnd w:id="168"/>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2" w:name="_Toc469160785"/>
      <w:bookmarkStart w:id="293" w:name="_Toc200414515"/>
      <w:bookmarkStart w:id="294" w:name="_Toc32710"/>
      <w:r>
        <w:rPr>
          <w:rFonts w:hint="eastAsia" w:ascii="宋体" w:hAnsi="宋体"/>
          <w:color w:val="000000" w:themeColor="text1"/>
          <w:sz w:val="28"/>
          <w:szCs w:val="28"/>
          <w:highlight w:val="none"/>
          <w14:textFill>
            <w14:solidFill>
              <w14:schemeClr w14:val="tx1"/>
            </w14:solidFill>
          </w14:textFill>
        </w:rPr>
        <w:t>（一）无重大违法记录声明函</w:t>
      </w:r>
      <w:bookmarkEnd w:id="292"/>
      <w:bookmarkEnd w:id="293"/>
      <w:bookmarkEnd w:id="294"/>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5" w:name="_Toc18139"/>
      <w:bookmarkStart w:id="296" w:name="_Toc200414516"/>
      <w:bookmarkStart w:id="297" w:name="_Toc46916078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5"/>
      <w:bookmarkEnd w:id="296"/>
      <w:bookmarkEnd w:id="297"/>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8" w:name="_Toc200414517"/>
      <w:bookmarkStart w:id="299" w:name="_Toc469160787"/>
      <w:bookmarkStart w:id="300" w:name="_Toc24877"/>
      <w:r>
        <w:rPr>
          <w:rFonts w:hint="eastAsia" w:ascii="宋体" w:hAnsi="宋体"/>
          <w:color w:val="000000" w:themeColor="text1"/>
          <w:sz w:val="28"/>
          <w:szCs w:val="28"/>
          <w:highlight w:val="none"/>
          <w14:textFill>
            <w14:solidFill>
              <w14:schemeClr w14:val="tx1"/>
            </w14:solidFill>
          </w14:textFill>
        </w:rPr>
        <w:t>（三）法定代表人（负责人）授权书</w:t>
      </w:r>
      <w:bookmarkEnd w:id="298"/>
      <w:bookmarkEnd w:id="299"/>
      <w:bookmarkEnd w:id="300"/>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1" w:name="_Toc2233"/>
      <w:bookmarkStart w:id="302" w:name="_Toc6326"/>
      <w:bookmarkStart w:id="303" w:name="_Toc469160793"/>
      <w:bookmarkStart w:id="304"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1"/>
      <w:bookmarkEnd w:id="302"/>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3"/>
    <w:bookmarkEnd w:id="304"/>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5" w:name="_Toc7935"/>
      <w:bookmarkStart w:id="306" w:name="_Toc469160794"/>
      <w:bookmarkStart w:id="307"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5"/>
      <w:bookmarkEnd w:id="306"/>
      <w:bookmarkEnd w:id="307"/>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8" w:name="_Toc9241"/>
      <w:bookmarkStart w:id="309" w:name="_Toc469160795"/>
      <w:bookmarkStart w:id="310"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08"/>
      <w:bookmarkEnd w:id="309"/>
      <w:bookmarkEnd w:id="310"/>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1" w:name="_Toc200414526"/>
      <w:bookmarkStart w:id="312" w:name="_Toc12535"/>
      <w:bookmarkStart w:id="313"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1"/>
      <w:bookmarkEnd w:id="312"/>
      <w:bookmarkEnd w:id="313"/>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4" w:name="_Toc469160797"/>
      <w:bookmarkStart w:id="315" w:name="_Toc11866826"/>
      <w:bookmarkStart w:id="316" w:name="_Toc6666"/>
      <w:bookmarkStart w:id="317" w:name="_Toc200414527"/>
      <w:bookmarkStart w:id="318" w:name="_Toc469160798"/>
      <w:bookmarkStart w:id="319"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4"/>
      <w:bookmarkEnd w:id="315"/>
      <w:bookmarkEnd w:id="316"/>
      <w:bookmarkEnd w:id="317"/>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0" w:name="_Toc17208"/>
      <w:r>
        <w:rPr>
          <w:rFonts w:hint="eastAsia" w:ascii="宋体" w:hAnsi="宋体"/>
          <w:color w:val="000000" w:themeColor="text1"/>
          <w:sz w:val="28"/>
          <w:szCs w:val="28"/>
          <w:highlight w:val="none"/>
          <w14:textFill>
            <w14:solidFill>
              <w14:schemeClr w14:val="tx1"/>
            </w14:solidFill>
          </w14:textFill>
        </w:rPr>
        <w:t>附件四：商务条款偏离一览表</w:t>
      </w:r>
      <w:bookmarkEnd w:id="318"/>
      <w:bookmarkEnd w:id="319"/>
      <w:bookmarkEnd w:id="320"/>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1" w:name="_Toc469160799"/>
      <w:bookmarkStart w:id="322" w:name="_Toc200414529"/>
      <w:bookmarkStart w:id="323" w:name="_Toc8238"/>
      <w:r>
        <w:rPr>
          <w:rFonts w:hint="eastAsia" w:ascii="宋体" w:hAnsi="宋体"/>
          <w:color w:val="000000" w:themeColor="text1"/>
          <w:sz w:val="28"/>
          <w:szCs w:val="28"/>
          <w:highlight w:val="none"/>
          <w14:textFill>
            <w14:solidFill>
              <w14:schemeClr w14:val="tx1"/>
            </w14:solidFill>
          </w14:textFill>
        </w:rPr>
        <w:t>附件五：技术条款偏离一览表</w:t>
      </w:r>
      <w:bookmarkEnd w:id="321"/>
      <w:bookmarkEnd w:id="322"/>
      <w:bookmarkEnd w:id="323"/>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4" w:name="_Toc11967"/>
      <w:r>
        <w:rPr>
          <w:rFonts w:hint="eastAsia" w:ascii="宋体" w:hAnsi="宋体"/>
          <w:color w:val="000000" w:themeColor="text1"/>
          <w:sz w:val="28"/>
          <w:szCs w:val="28"/>
          <w:highlight w:val="none"/>
          <w14:textFill>
            <w14:solidFill>
              <w14:schemeClr w14:val="tx1"/>
            </w14:solidFill>
          </w14:textFill>
        </w:rPr>
        <w:t>附件六：同类业绩一览表</w:t>
      </w:r>
      <w:bookmarkEnd w:id="324"/>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YXCG-20260907</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阳西总医院中医医院治未病中心培育建设项目（中医文化宣传采购项目）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5" w:name="_Toc11866431"/>
      <w:bookmarkStart w:id="326" w:name="_Toc432695229"/>
      <w:bookmarkStart w:id="327" w:name="_Toc11866689"/>
      <w:bookmarkStart w:id="328" w:name="_Toc430771089"/>
      <w:bookmarkStart w:id="329" w:name="_Toc432682754"/>
      <w:bookmarkStart w:id="330" w:name="_Toc7149"/>
      <w:bookmarkStart w:id="331" w:name="_Toc17889"/>
      <w:bookmarkStart w:id="332" w:name="_Toc340672899"/>
      <w:bookmarkStart w:id="333" w:name="_Toc345312627"/>
      <w:bookmarkStart w:id="334" w:name="_Toc339020045"/>
      <w:bookmarkStart w:id="335" w:name="_Toc333935717"/>
      <w:bookmarkStart w:id="336" w:name="_Toc333935376"/>
      <w:bookmarkStart w:id="337" w:name="_Toc339362330"/>
      <w:bookmarkStart w:id="338" w:name="_Toc333237819"/>
      <w:bookmarkStart w:id="339" w:name="_Toc102451601"/>
      <w:bookmarkStart w:id="340" w:name="_Toc342312473"/>
      <w:bookmarkStart w:id="341" w:name="_Toc333237708"/>
      <w:bookmarkStart w:id="342" w:name="_Toc331512931"/>
      <w:bookmarkStart w:id="343" w:name="_Toc342398160"/>
      <w:bookmarkStart w:id="344" w:name="_Toc332206739"/>
      <w:bookmarkStart w:id="345" w:name="_Toc340677100"/>
      <w:bookmarkStart w:id="346" w:name="_Toc342296791"/>
      <w:bookmarkStart w:id="347" w:name="_Toc339441117"/>
      <w:bookmarkStart w:id="348" w:name="_Toc365967105"/>
      <w:bookmarkStart w:id="349" w:name="_Toc340507472"/>
      <w:bookmarkStart w:id="350" w:name="_Toc331684072"/>
      <w:bookmarkStart w:id="351" w:name="_Toc350756480"/>
      <w:bookmarkStart w:id="352" w:name="_Toc341348370"/>
      <w:bookmarkStart w:id="353" w:name="_Toc343248448"/>
      <w:bookmarkStart w:id="354" w:name="_Toc365985211"/>
      <w:bookmarkStart w:id="355" w:name="_Toc330460016"/>
      <w:bookmarkStart w:id="356" w:name="_Toc339019919"/>
      <w:bookmarkStart w:id="357" w:name="_Toc336681610"/>
      <w:bookmarkStart w:id="358" w:name="_Toc366072562"/>
      <w:bookmarkStart w:id="359" w:name="_Toc350438779"/>
      <w:bookmarkStart w:id="360" w:name="_Toc337632388"/>
      <w:bookmarkStart w:id="361" w:name="_Toc342060405"/>
      <w:bookmarkStart w:id="362" w:name="_Toc343612950"/>
      <w:bookmarkStart w:id="363" w:name="_Toc332270377"/>
      <w:bookmarkStart w:id="364" w:name="_Toc339020263"/>
      <w:bookmarkStart w:id="365" w:name="_Toc336681965"/>
      <w:bookmarkStart w:id="366" w:name="_Toc339020125"/>
      <w:bookmarkStart w:id="367" w:name="_Toc333238664"/>
      <w:bookmarkStart w:id="368" w:name="_Toc343247130"/>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5"/>
      <w:bookmarkEnd w:id="326"/>
      <w:bookmarkEnd w:id="327"/>
      <w:bookmarkEnd w:id="328"/>
      <w:bookmarkEnd w:id="329"/>
      <w:bookmarkEnd w:id="330"/>
      <w:bookmarkEnd w:id="331"/>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9" w:name="_Toc11866432"/>
      <w:bookmarkStart w:id="370" w:name="_Toc32373"/>
      <w:bookmarkStart w:id="371" w:name="_Toc11866690"/>
      <w:bookmarkStart w:id="372" w:name="_Toc24167"/>
      <w:bookmarkStart w:id="373" w:name="_Toc20242"/>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9"/>
      <w:bookmarkEnd w:id="370"/>
      <w:bookmarkEnd w:id="371"/>
      <w:bookmarkEnd w:id="372"/>
      <w:bookmarkEnd w:id="373"/>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4" w:name="_Toc200414534"/>
      <w:bookmarkStart w:id="375" w:name="_Toc18371"/>
      <w:bookmarkStart w:id="376" w:name="_Toc469160804"/>
      <w:r>
        <w:rPr>
          <w:rFonts w:hint="eastAsia" w:ascii="宋体" w:hAnsi="宋体"/>
          <w:color w:val="000000" w:themeColor="text1"/>
          <w:sz w:val="28"/>
          <w:szCs w:val="28"/>
          <w:highlight w:val="none"/>
          <w14:textFill>
            <w14:solidFill>
              <w14:schemeClr w14:val="tx1"/>
            </w14:solidFill>
          </w14:textFill>
        </w:rPr>
        <w:t>附件九：成交服务费承诺</w:t>
      </w:r>
      <w:bookmarkEnd w:id="374"/>
      <w:bookmarkEnd w:id="375"/>
      <w:bookmarkEnd w:id="376"/>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7" w:name="_Toc19671"/>
      <w:bookmarkStart w:id="378" w:name="_Toc469160805"/>
      <w:bookmarkStart w:id="379"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7"/>
      <w:bookmarkEnd w:id="378"/>
      <w:bookmarkEnd w:id="379"/>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YXCG-20260907</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阳西总医院中医医院治未病中心培育建设项目（中医文化宣传采购项目）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80"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1" w:name="_Toc469160806"/>
      <w:bookmarkStart w:id="382" w:name="_Toc11351"/>
      <w:r>
        <w:rPr>
          <w:rFonts w:hint="eastAsia" w:ascii="宋体" w:hAnsi="宋体"/>
          <w:color w:val="000000" w:themeColor="text1"/>
          <w:sz w:val="52"/>
          <w:highlight w:val="none"/>
          <w14:textFill>
            <w14:solidFill>
              <w14:schemeClr w14:val="tx1"/>
            </w14:solidFill>
          </w14:textFill>
        </w:rPr>
        <w:t>其 他 格 式</w:t>
      </w:r>
      <w:bookmarkEnd w:id="380"/>
      <w:bookmarkEnd w:id="381"/>
      <w:bookmarkEnd w:id="382"/>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A54C2A"/>
    <w:rsid w:val="04C72734"/>
    <w:rsid w:val="054902A3"/>
    <w:rsid w:val="06125662"/>
    <w:rsid w:val="066223B2"/>
    <w:rsid w:val="077870CF"/>
    <w:rsid w:val="07C02B8E"/>
    <w:rsid w:val="086A7949"/>
    <w:rsid w:val="096B0965"/>
    <w:rsid w:val="09C552BB"/>
    <w:rsid w:val="09E97E6D"/>
    <w:rsid w:val="0C6E02C3"/>
    <w:rsid w:val="0E721BC1"/>
    <w:rsid w:val="0EE54141"/>
    <w:rsid w:val="0F696B20"/>
    <w:rsid w:val="0FCB1589"/>
    <w:rsid w:val="10167589"/>
    <w:rsid w:val="10192FF7"/>
    <w:rsid w:val="102B3FF9"/>
    <w:rsid w:val="10D0384E"/>
    <w:rsid w:val="110B54D6"/>
    <w:rsid w:val="12802304"/>
    <w:rsid w:val="13553E48"/>
    <w:rsid w:val="13D82E31"/>
    <w:rsid w:val="14342437"/>
    <w:rsid w:val="15252698"/>
    <w:rsid w:val="157475C7"/>
    <w:rsid w:val="1695469E"/>
    <w:rsid w:val="16AF39B2"/>
    <w:rsid w:val="17E87D9F"/>
    <w:rsid w:val="180E5847"/>
    <w:rsid w:val="18A1707D"/>
    <w:rsid w:val="18B0756E"/>
    <w:rsid w:val="18B352B0"/>
    <w:rsid w:val="193C2121"/>
    <w:rsid w:val="1A0F0E51"/>
    <w:rsid w:val="1A613178"/>
    <w:rsid w:val="1A930EF5"/>
    <w:rsid w:val="1B087B35"/>
    <w:rsid w:val="1B5C39DD"/>
    <w:rsid w:val="1D012A8E"/>
    <w:rsid w:val="1E221F5D"/>
    <w:rsid w:val="1E6663E7"/>
    <w:rsid w:val="1F071EB1"/>
    <w:rsid w:val="1FA3658C"/>
    <w:rsid w:val="208A4B48"/>
    <w:rsid w:val="20980330"/>
    <w:rsid w:val="217D46AD"/>
    <w:rsid w:val="23610733"/>
    <w:rsid w:val="23C0685D"/>
    <w:rsid w:val="241E5CD3"/>
    <w:rsid w:val="26AF70B6"/>
    <w:rsid w:val="26B26BA7"/>
    <w:rsid w:val="276E2A1C"/>
    <w:rsid w:val="27E44D70"/>
    <w:rsid w:val="28823125"/>
    <w:rsid w:val="28995944"/>
    <w:rsid w:val="29A8300E"/>
    <w:rsid w:val="29AE3098"/>
    <w:rsid w:val="2A9C3593"/>
    <w:rsid w:val="2B45623B"/>
    <w:rsid w:val="2BB46F1D"/>
    <w:rsid w:val="2BB60730"/>
    <w:rsid w:val="2CD517FF"/>
    <w:rsid w:val="2DE06208"/>
    <w:rsid w:val="2F23729E"/>
    <w:rsid w:val="2F2C6B99"/>
    <w:rsid w:val="2FDA21D2"/>
    <w:rsid w:val="30744ECD"/>
    <w:rsid w:val="312F6347"/>
    <w:rsid w:val="320504D2"/>
    <w:rsid w:val="322C3CB1"/>
    <w:rsid w:val="359465A1"/>
    <w:rsid w:val="35A939F4"/>
    <w:rsid w:val="35CF148F"/>
    <w:rsid w:val="366C6D34"/>
    <w:rsid w:val="36B174C5"/>
    <w:rsid w:val="36B44275"/>
    <w:rsid w:val="380642BC"/>
    <w:rsid w:val="38293998"/>
    <w:rsid w:val="391761E1"/>
    <w:rsid w:val="39565AB7"/>
    <w:rsid w:val="396E2E01"/>
    <w:rsid w:val="39AE31FE"/>
    <w:rsid w:val="39C42A21"/>
    <w:rsid w:val="3A9E14C4"/>
    <w:rsid w:val="3C7921E9"/>
    <w:rsid w:val="3DC91BE2"/>
    <w:rsid w:val="3E32264F"/>
    <w:rsid w:val="3EAC495E"/>
    <w:rsid w:val="3EE819BF"/>
    <w:rsid w:val="404F5864"/>
    <w:rsid w:val="411D2B3D"/>
    <w:rsid w:val="419B7FB5"/>
    <w:rsid w:val="439149BE"/>
    <w:rsid w:val="43FE4D82"/>
    <w:rsid w:val="4439400C"/>
    <w:rsid w:val="4587602A"/>
    <w:rsid w:val="45A162E7"/>
    <w:rsid w:val="470703F1"/>
    <w:rsid w:val="47ED5839"/>
    <w:rsid w:val="48B03F8E"/>
    <w:rsid w:val="4963480B"/>
    <w:rsid w:val="4B1C090F"/>
    <w:rsid w:val="4DBC2F25"/>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0A49D5"/>
    <w:rsid w:val="615D46A5"/>
    <w:rsid w:val="6162299C"/>
    <w:rsid w:val="62697811"/>
    <w:rsid w:val="636656D8"/>
    <w:rsid w:val="63E72B79"/>
    <w:rsid w:val="646D002F"/>
    <w:rsid w:val="66AC1FFE"/>
    <w:rsid w:val="672725AD"/>
    <w:rsid w:val="690F11C8"/>
    <w:rsid w:val="69855479"/>
    <w:rsid w:val="69951B60"/>
    <w:rsid w:val="69E228CC"/>
    <w:rsid w:val="6A676DD1"/>
    <w:rsid w:val="6A9F256B"/>
    <w:rsid w:val="6AD2649C"/>
    <w:rsid w:val="6ADF0BB9"/>
    <w:rsid w:val="6B162344"/>
    <w:rsid w:val="6BEC5086"/>
    <w:rsid w:val="6C74396D"/>
    <w:rsid w:val="6CCA1A1F"/>
    <w:rsid w:val="6CCE7137"/>
    <w:rsid w:val="6CF50B68"/>
    <w:rsid w:val="6D0B7021"/>
    <w:rsid w:val="6E5D5FC9"/>
    <w:rsid w:val="6EED7D49"/>
    <w:rsid w:val="6EEF37F3"/>
    <w:rsid w:val="6F307C36"/>
    <w:rsid w:val="6FC94B10"/>
    <w:rsid w:val="6FE075B7"/>
    <w:rsid w:val="70053526"/>
    <w:rsid w:val="70860455"/>
    <w:rsid w:val="70F84783"/>
    <w:rsid w:val="725D4A5B"/>
    <w:rsid w:val="7358775B"/>
    <w:rsid w:val="73C13552"/>
    <w:rsid w:val="73EF79C3"/>
    <w:rsid w:val="74475895"/>
    <w:rsid w:val="74F370D9"/>
    <w:rsid w:val="75C261F3"/>
    <w:rsid w:val="76746C01"/>
    <w:rsid w:val="769570A7"/>
    <w:rsid w:val="781C4B8B"/>
    <w:rsid w:val="785E5813"/>
    <w:rsid w:val="799D0E6E"/>
    <w:rsid w:val="7A8763A1"/>
    <w:rsid w:val="7ACB715C"/>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 w:type="character" w:customStyle="1" w:styleId="357">
    <w:name w:val="font101"/>
    <w:basedOn w:val="54"/>
    <w:qFormat/>
    <w:uiPriority w:val="0"/>
    <w:rPr>
      <w:rFonts w:hint="eastAsia" w:ascii="宋体" w:hAnsi="宋体" w:eastAsia="宋体" w:cs="宋体"/>
      <w:color w:val="000000"/>
      <w:sz w:val="18"/>
      <w:szCs w:val="18"/>
      <w:u w:val="none"/>
    </w:rPr>
  </w:style>
  <w:style w:type="character" w:customStyle="1" w:styleId="358">
    <w:name w:val="font171"/>
    <w:basedOn w:val="54"/>
    <w:qFormat/>
    <w:uiPriority w:val="0"/>
    <w:rPr>
      <w:rFonts w:hint="eastAsia" w:ascii="宋体" w:hAnsi="宋体" w:eastAsia="宋体" w:cs="宋体"/>
      <w:color w:val="FF0000"/>
      <w:sz w:val="18"/>
      <w:szCs w:val="18"/>
      <w:u w:val="none"/>
    </w:rPr>
  </w:style>
  <w:style w:type="character" w:customStyle="1" w:styleId="359">
    <w:name w:val="font131"/>
    <w:basedOn w:val="54"/>
    <w:qFormat/>
    <w:uiPriority w:val="0"/>
    <w:rPr>
      <w:rFonts w:hint="eastAsia" w:ascii="宋体" w:hAnsi="宋体" w:eastAsia="宋体" w:cs="宋体"/>
      <w:color w:val="FF0000"/>
      <w:sz w:val="22"/>
      <w:szCs w:val="22"/>
      <w:u w:val="none"/>
    </w:rPr>
  </w:style>
  <w:style w:type="character" w:customStyle="1" w:styleId="360">
    <w:name w:val="font61"/>
    <w:basedOn w:val="54"/>
    <w:qFormat/>
    <w:uiPriority w:val="0"/>
    <w:rPr>
      <w:rFonts w:hint="eastAsia" w:ascii="宋体" w:hAnsi="宋体" w:eastAsia="宋体" w:cs="宋体"/>
      <w:color w:val="FF0000"/>
      <w:sz w:val="24"/>
      <w:szCs w:val="24"/>
      <w:u w:val="none"/>
    </w:rPr>
  </w:style>
  <w:style w:type="character" w:customStyle="1" w:styleId="361">
    <w:name w:val="font01"/>
    <w:basedOn w:val="54"/>
    <w:qFormat/>
    <w:uiPriority w:val="0"/>
    <w:rPr>
      <w:rFonts w:hint="eastAsia" w:ascii="宋体" w:hAnsi="宋体" w:eastAsia="宋体" w:cs="宋体"/>
      <w:color w:val="000000"/>
      <w:sz w:val="22"/>
      <w:szCs w:val="22"/>
      <w:u w:val="none"/>
    </w:rPr>
  </w:style>
  <w:style w:type="character" w:customStyle="1" w:styleId="362">
    <w:name w:val="font112"/>
    <w:basedOn w:val="54"/>
    <w:qFormat/>
    <w:uiPriority w:val="0"/>
    <w:rPr>
      <w:rFonts w:hint="eastAsia" w:ascii="宋体" w:hAnsi="宋体" w:eastAsia="宋体" w:cs="宋体"/>
      <w:b/>
      <w:bCs/>
      <w:color w:val="FF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2.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footer" Target="footer1.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50</Pages>
  <Words>5691</Words>
  <Characters>6502</Characters>
  <Lines>267</Lines>
  <Paragraphs>75</Paragraphs>
  <TotalTime>0</TotalTime>
  <ScaleCrop>false</ScaleCrop>
  <LinksUpToDate>false</LinksUpToDate>
  <CharactersWithSpaces>6981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2026-08-26T00:47:00Z</cp:lastPrinted>
  <dcterms:modified xsi:type="dcterms:W3CDTF">2026-09-21T03:09:22Z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eyJoZGlkIjoiNjRhODA0MGJlYjkwYzhjNWY3NDVmZDZhNTM4ODVlZmIiLCJ1c2VySWQiOiI0MzkwMDY1NTEifQ==</vt:lpwstr>
  </property>
</Properties>
</file>